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br/>
      </w:r>
    </w:p>
    <w:p>
      <w:r>
        <w:br/>
      </w:r>
    </w:p>
    <w:p>
      <w:pPr>
        <w:jc w:val="center"/>
      </w:pPr>
      <w:r>
        <w:rPr>
          <w:b/>
          <w:sz w:val="32"/>
        </w:rPr>
        <w:t>ACTA DE CALIFICACIONES POR MATERIA (DUAL)</w:t>
      </w:r>
    </w:p>
    <w:p/>
    <w:p>
      <w:r>
        <w:rPr>
          <w:sz w:val="22"/>
        </w:rPr>
        <w:t>Periodo Académico: {{ periodo_nombre }}</w:t>
      </w:r>
    </w:p>
    <w:p>
      <w:r>
        <w:rPr>
          <w:sz w:val="22"/>
        </w:rPr>
        <w:t>Materia: {{ materia_nombre }}</w:t>
      </w:r>
    </w:p>
    <w:p>
      <w:r>
        <w:rPr>
          <w:sz w:val="22"/>
        </w:rPr>
        <w:t>Docente Evaluador: {{ maestro_nombre }}</w:t>
      </w:r>
    </w:p>
    <w:p>
      <w:r>
        <w:rPr>
          <w:sz w:val="22"/>
        </w:rPr>
      </w:r>
    </w:p>
    <w:p>
      <w:r>
        <w:rPr>
          <w:sz w:val="22"/>
        </w:rPr>
        <w:t>A continuación se presenta el concentrado de calificaciones obtenidas por los estudiantes inscritos en la modalidad de Educación DUAL para la asignatura en curso, integrando la evaluación de la Unidad Económica (70%) y el seguimiento Institucional (30%).</w:t>
      </w:r>
    </w:p>
    <w:p>
      <w:r>
        <w:rPr>
          <w:sz w:val="22"/>
        </w:rPr>
      </w:r>
    </w:p>
    <w:p>
      <w:r>
        <w:rPr>
          <w:sz w:val="22"/>
        </w:rPr>
        <w:t>----------------------------------------------------------------</w:t>
      </w:r>
    </w:p>
    <w:p>
      <w:r>
        <w:rPr>
          <w:sz w:val="22"/>
        </w:rPr>
        <w:t>| Matrícula | Nombre Estudiante | Nombre Proyecto     | Calif. Final |</w:t>
      </w:r>
    </w:p>
    <w:p>
      <w:r>
        <w:rPr>
          <w:sz w:val="22"/>
        </w:rPr>
        <w:t>| {{ mat }} | {{ nombre }}      | {{ proyecto }}      | {{ calif }}  |</w:t>
      </w:r>
    </w:p>
    <w:p>
      <w:r>
        <w:rPr>
          <w:sz w:val="22"/>
        </w:rPr>
        <w:t>----------------------------------------------------------------</w:t>
      </w:r>
    </w:p>
    <w:p>
      <w:r>
        <w:rPr>
          <w:sz w:val="22"/>
        </w:rPr>
      </w:r>
    </w:p>
    <w:p>
      <w:r>
        <w:rPr>
          <w:sz w:val="22"/>
        </w:rPr>
        <w:t>Vo.Bo.</w:t>
      </w:r>
    </w:p>
    <w:p>
      <w:r>
        <w:rPr>
          <w:sz w:val="22"/>
        </w:rPr>
        <w:t>_________________________</w:t>
      </w:r>
    </w:p>
    <w:p>
      <w:r>
        <w:rPr>
          <w:sz w:val="22"/>
        </w:rPr>
        <w:t>{{ maestro_nombre }}</w:t>
      </w:r>
    </w:p>
    <w:p>
      <w:r>
        <w:rPr>
          <w:sz w:val="22"/>
        </w:rPr>
        <w:t>Titular de la Asignatura</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FBB2B" w14:textId="77777777" w:rsidR="00687415" w:rsidRDefault="00687415" w:rsidP="009D2B83">
      <w:r>
        <w:separator/>
      </w:r>
    </w:p>
  </w:endnote>
  <w:endnote w:type="continuationSeparator" w:id="0">
    <w:p w14:paraId="256566F9" w14:textId="77777777" w:rsidR="00687415" w:rsidRDefault="00687415" w:rsidP="009D2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w:altName w:val="Cambria"/>
    <w:panose1 w:val="00000000000000000000"/>
    <w:charset w:val="00"/>
    <w:family w:val="modern"/>
    <w:notTrueType/>
    <w:pitch w:val="variable"/>
    <w:sig w:usb0="A10002FF" w:usb1="4000005B"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auto"/>
    <w:pitch w:val="variable"/>
    <w:sig w:usb0="E0002AFF" w:usb1="5000785B" w:usb2="00000000" w:usb3="00000000" w:csb0="000001FF" w:csb1="00000000"/>
  </w:font>
  <w:font w:name="Gotham Bold">
    <w:altName w:val="Calibri"/>
    <w:charset w:val="00"/>
    <w:family w:val="auto"/>
    <w:pitch w:val="variable"/>
    <w:sig w:usb0="A00000FF" w:usb1="4000004A" w:usb2="00000000" w:usb3="00000000" w:csb0="0000011B"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Montserrat ExtraBold">
    <w:charset w:val="00"/>
    <w:family w:val="auto"/>
    <w:pitch w:val="variable"/>
    <w:sig w:usb0="2000020F" w:usb1="00000003" w:usb2="00000000" w:usb3="00000000" w:csb0="00000197" w:csb1="00000000"/>
  </w:font>
  <w:font w:name="Montserrat SemiBold">
    <w:charset w:val="00"/>
    <w:family w:val="auto"/>
    <w:pitch w:val="variable"/>
    <w:sig w:usb0="2000020F" w:usb1="00000003" w:usb2="00000000" w:usb3="00000000" w:csb0="00000197" w:csb1="00000000"/>
  </w:font>
  <w:font w:name="Gotham Light">
    <w:altName w:val="Calibri"/>
    <w:charset w:val="00"/>
    <w:family w:val="auto"/>
    <w:pitch w:val="variable"/>
    <w:sig w:usb0="A00000FF" w:usb1="4000004A" w:usb2="00000000" w:usb3="00000000" w:csb0="0000011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BC042" w14:textId="7FF30E30" w:rsidR="0035030C" w:rsidRDefault="0035030C" w:rsidP="009D2B83">
    <w:pPr>
      <w:pStyle w:val="Piedepgina"/>
      <w:spacing w:line="288" w:lineRule="auto"/>
      <w:rPr>
        <w:rFonts w:ascii="Montserrat SemiBold" w:hAnsi="Montserrat SemiBold"/>
        <w:b/>
        <w:color w:val="C39852"/>
        <w:sz w:val="15"/>
        <w:lang w:val="es-ES"/>
      </w:rPr>
    </w:pPr>
  </w:p>
  <w:p w14:paraId="552B79C5" w14:textId="2A745641" w:rsidR="0035030C" w:rsidRDefault="002B4328" w:rsidP="009D2B83">
    <w:pPr>
      <w:pStyle w:val="Piedepgina"/>
      <w:spacing w:line="288" w:lineRule="auto"/>
      <w:rPr>
        <w:rFonts w:ascii="Montserrat SemiBold" w:hAnsi="Montserrat SemiBold"/>
        <w:b/>
        <w:color w:val="C39852"/>
        <w:sz w:val="15"/>
        <w:lang w:val="es-ES"/>
      </w:rPr>
    </w:pPr>
    <w:r>
      <w:rPr>
        <w:rFonts w:ascii="Montserrat SemiBold" w:hAnsi="Montserrat SemiBold"/>
        <w:b/>
        <w:noProof/>
        <w:color w:val="C39852"/>
        <w:sz w:val="15"/>
        <w:lang w:eastAsia="es-MX"/>
      </w:rPr>
      <mc:AlternateContent>
        <mc:Choice Requires="wps">
          <w:drawing>
            <wp:anchor distT="0" distB="0" distL="114300" distR="114300" simplePos="0" relativeHeight="251662335" behindDoc="1" locked="0" layoutInCell="1" allowOverlap="1" wp14:anchorId="3BC900CC" wp14:editId="5E5F1003">
              <wp:simplePos x="0" y="0"/>
              <wp:positionH relativeFrom="page">
                <wp:align>right</wp:align>
              </wp:positionH>
              <wp:positionV relativeFrom="paragraph">
                <wp:posOffset>113031</wp:posOffset>
              </wp:positionV>
              <wp:extent cx="7781925" cy="487680"/>
              <wp:effectExtent l="0" t="0" r="0" b="7620"/>
              <wp:wrapNone/>
              <wp:docPr id="24426545" name="Cuadro de texto 1"/>
              <wp:cNvGraphicFramePr/>
              <a:graphic xmlns:a="http://schemas.openxmlformats.org/drawingml/2006/main">
                <a:graphicData uri="http://schemas.microsoft.com/office/word/2010/wordprocessingShape">
                  <wps:wsp>
                    <wps:cNvSpPr txBox="1"/>
                    <wps:spPr>
                      <a:xfrm>
                        <a:off x="0" y="0"/>
                        <a:ext cx="7781925" cy="487680"/>
                      </a:xfrm>
                      <a:prstGeom prst="rect">
                        <a:avLst/>
                      </a:prstGeom>
                      <a:noFill/>
                      <a:ln w="6350">
                        <a:noFill/>
                      </a:ln>
                    </wps:spPr>
                    <wps:txbx>
                      <w:txbxContent>
                        <w:p w14:paraId="3D739A62" w14:textId="223ECB6D" w:rsidR="002E1B4F" w:rsidRPr="007F5B2B" w:rsidRDefault="002E1B4F" w:rsidP="002B4328">
                          <w:pPr>
                            <w:tabs>
                              <w:tab w:val="center" w:pos="4550"/>
                              <w:tab w:val="left" w:pos="5818"/>
                            </w:tabs>
                            <w:ind w:right="260"/>
                            <w:jc w:val="center"/>
                            <w:rPr>
                              <w:color w:val="222A35" w:themeColor="text2" w:themeShade="80"/>
                            </w:rPr>
                          </w:pPr>
                          <w:r w:rsidRPr="002E1B4F">
                            <w:rPr>
                              <w:rFonts w:ascii="Gotham Light" w:hAnsi="Gotham Light"/>
                              <w:noProof/>
                              <w:color w:val="000000" w:themeColor="text1"/>
                              <w:sz w:val="17"/>
                              <w:szCs w:val="17"/>
                              <w:lang w:eastAsia="es-MX"/>
                            </w:rPr>
                            <w:t xml:space="preserve">Av. Tecnológico sin número, col. </w:t>
                          </w:r>
                          <w:r w:rsidRPr="009B63C7">
                            <w:rPr>
                              <w:rFonts w:ascii="Gotham Light" w:hAnsi="Gotham Light"/>
                              <w:noProof/>
                              <w:color w:val="000000" w:themeColor="text1"/>
                              <w:sz w:val="17"/>
                              <w:szCs w:val="17"/>
                              <w:lang w:eastAsia="es-MX"/>
                            </w:rPr>
                            <w:t>Valle de Anáhuac, sección Fuentes, C. P. 55210, Ecatepec de Morelos, Estado de México.</w:t>
                          </w:r>
                        </w:p>
                        <w:p w14:paraId="4B42F425" w14:textId="68DAB46C" w:rsidR="0094672A" w:rsidRDefault="002E1B4F" w:rsidP="002B4328">
                          <w:pPr>
                            <w:tabs>
                              <w:tab w:val="center" w:pos="4550"/>
                              <w:tab w:val="left" w:pos="5818"/>
                            </w:tabs>
                            <w:ind w:right="260"/>
                            <w:jc w:val="center"/>
                            <w:rPr>
                              <w:rFonts w:ascii="Gotham Light" w:hAnsi="Gotham Light"/>
                              <w:noProof/>
                              <w:color w:val="000000" w:themeColor="text1"/>
                              <w:sz w:val="17"/>
                              <w:szCs w:val="17"/>
                              <w:lang w:eastAsia="es-MX"/>
                            </w:rPr>
                          </w:pPr>
                          <w:r w:rsidRPr="009B63C7">
                            <w:rPr>
                              <w:rFonts w:ascii="Gotham Light" w:hAnsi="Gotham Light"/>
                              <w:noProof/>
                              <w:color w:val="000000" w:themeColor="text1"/>
                              <w:sz w:val="17"/>
                              <w:szCs w:val="17"/>
                              <w:lang w:eastAsia="es-MX"/>
                            </w:rPr>
                            <w:t xml:space="preserve">Tel.: 55 5000 23 </w:t>
                          </w:r>
                          <w:r w:rsidR="009D18B5">
                            <w:rPr>
                              <w:rFonts w:ascii="Gotham Light" w:hAnsi="Gotham Light"/>
                              <w:noProof/>
                              <w:color w:val="000000" w:themeColor="text1"/>
                              <w:sz w:val="17"/>
                              <w:szCs w:val="17"/>
                              <w:lang w:eastAsia="es-MX"/>
                            </w:rPr>
                            <w:t>20</w:t>
                          </w:r>
                          <w:r>
                            <w:rPr>
                              <w:rFonts w:ascii="Gotham Light" w:hAnsi="Gotham Light"/>
                              <w:noProof/>
                              <w:color w:val="000000" w:themeColor="text1"/>
                              <w:sz w:val="17"/>
                              <w:szCs w:val="17"/>
                              <w:lang w:eastAsia="es-MX"/>
                            </w:rPr>
                            <w:t xml:space="preserve">. Página web: </w:t>
                          </w:r>
                          <w:hyperlink r:id="rId1" w:history="1">
                            <w:r w:rsidR="0094672A" w:rsidRPr="0094672A">
                              <w:rPr>
                                <w:rStyle w:val="Hipervnculo"/>
                                <w:rFonts w:ascii="Gotham Light" w:hAnsi="Gotham Light"/>
                                <w:noProof/>
                                <w:color w:val="000000" w:themeColor="text1"/>
                                <w:sz w:val="17"/>
                                <w:szCs w:val="17"/>
                                <w:lang w:eastAsia="es-MX"/>
                              </w:rPr>
                              <w:t>https://tese.edomex.gob.mx/</w:t>
                            </w:r>
                          </w:hyperlink>
                        </w:p>
                        <w:p w14:paraId="5D02C740" w14:textId="1AE1DD1D" w:rsidR="002B4328" w:rsidRPr="002B4328" w:rsidRDefault="002B4328" w:rsidP="002B4328">
                          <w:pPr>
                            <w:tabs>
                              <w:tab w:val="center" w:pos="4550"/>
                              <w:tab w:val="left" w:pos="5818"/>
                            </w:tabs>
                            <w:ind w:right="260"/>
                            <w:jc w:val="center"/>
                            <w:rPr>
                              <w:rFonts w:ascii="Helvetica" w:hAnsi="Helvetica" w:cs="Helvetica"/>
                              <w:color w:val="222A35" w:themeColor="text2" w:themeShade="80"/>
                              <w:sz w:val="12"/>
                              <w:szCs w:val="12"/>
                            </w:rPr>
                          </w:pPr>
                          <w:r w:rsidRPr="002B4328">
                            <w:rPr>
                              <w:rFonts w:ascii="Helvetica" w:hAnsi="Helvetica" w:cs="Helvetica"/>
                              <w:color w:val="222A35" w:themeColor="text2" w:themeShade="80"/>
                              <w:sz w:val="12"/>
                              <w:szCs w:val="12"/>
                            </w:rPr>
                            <w:t xml:space="preserve">GENERADO POR COORDINACION DE SISTEMA DUAL - TECHCOATL | Fecha: </w:t>
                          </w:r>
                          <w:proofErr w:type="gramStart"/>
                          <w:r w:rsidRPr="002B4328">
                            <w:rPr>
                              <w:rFonts w:ascii="Helvetica" w:hAnsi="Helvetica" w:cs="Helvetica"/>
                              <w:color w:val="222A35" w:themeColor="text2" w:themeShade="80"/>
                              <w:sz w:val="12"/>
                              <w:szCs w:val="12"/>
                            </w:rPr>
                            <w:t xml:space="preserve">{{ </w:t>
                          </w:r>
                          <w:proofErr w:type="spellStart"/>
                          <w:r w:rsidRPr="002B4328">
                            <w:rPr>
                              <w:rFonts w:ascii="Helvetica" w:hAnsi="Helvetica" w:cs="Helvetica"/>
                              <w:color w:val="222A35" w:themeColor="text2" w:themeShade="80"/>
                              <w:sz w:val="12"/>
                              <w:szCs w:val="12"/>
                            </w:rPr>
                            <w:t>fecha</w:t>
                          </w:r>
                          <w:proofErr w:type="gramEnd"/>
                          <w:r w:rsidRPr="002B4328">
                            <w:rPr>
                              <w:rFonts w:ascii="Helvetica" w:hAnsi="Helvetica" w:cs="Helvetica"/>
                              <w:color w:val="222A35" w:themeColor="text2" w:themeShade="80"/>
                              <w:sz w:val="12"/>
                              <w:szCs w:val="12"/>
                            </w:rPr>
                            <w:t>_</w:t>
                          </w:r>
                          <w:proofErr w:type="gramStart"/>
                          <w:r w:rsidRPr="002B4328">
                            <w:rPr>
                              <w:rFonts w:ascii="Helvetica" w:hAnsi="Helvetica" w:cs="Helvetica"/>
                              <w:color w:val="222A35" w:themeColor="text2" w:themeShade="80"/>
                              <w:sz w:val="12"/>
                              <w:szCs w:val="12"/>
                            </w:rPr>
                            <w:t>generacion</w:t>
                          </w:r>
                          <w:proofErr w:type="spellEnd"/>
                          <w:r w:rsidRPr="002B4328">
                            <w:rPr>
                              <w:rFonts w:ascii="Helvetica" w:hAnsi="Helvetica" w:cs="Helvetica"/>
                              <w:color w:val="222A35" w:themeColor="text2" w:themeShade="80"/>
                              <w:sz w:val="12"/>
                              <w:szCs w:val="12"/>
                            </w:rPr>
                            <w:t xml:space="preserve"> }</w:t>
                          </w:r>
                          <w:proofErr w:type="gramEnd"/>
                          <w:r w:rsidRPr="002B4328">
                            <w:rPr>
                              <w:rFonts w:ascii="Helvetica" w:hAnsi="Helvetica" w:cs="Helvetica"/>
                              <w:color w:val="222A35" w:themeColor="text2" w:themeShade="80"/>
                              <w:sz w:val="12"/>
                              <w:szCs w:val="12"/>
                            </w:rPr>
                            <w:t xml:space="preserve">} </w:t>
                          </w:r>
                          <w:r>
                            <w:rPr>
                              <w:rFonts w:ascii="Helvetica" w:hAnsi="Helvetica" w:cs="Helvetica"/>
                              <w:color w:val="222A35" w:themeColor="text2" w:themeShade="80"/>
                              <w:sz w:val="12"/>
                              <w:szCs w:val="12"/>
                            </w:rPr>
                            <w:tab/>
                          </w:r>
                          <w:r>
                            <w:rPr>
                              <w:rFonts w:ascii="Helvetica" w:hAnsi="Helvetica" w:cs="Helvetica"/>
                              <w:color w:val="222A35" w:themeColor="text2" w:themeShade="80"/>
                              <w:sz w:val="12"/>
                              <w:szCs w:val="12"/>
                            </w:rPr>
                            <w:tab/>
                          </w:r>
                          <w:r w:rsidRPr="002B4328">
                            <w:rPr>
                              <w:rFonts w:ascii="Helvetica" w:hAnsi="Helvetica" w:cs="Helvetica"/>
                              <w:color w:val="222A35" w:themeColor="text2" w:themeShade="80"/>
                              <w:sz w:val="12"/>
                              <w:szCs w:val="12"/>
                            </w:rPr>
                            <w:t xml:space="preserve"> </w:t>
                          </w:r>
                          <w:r w:rsidRPr="002B4328">
                            <w:rPr>
                              <w:rFonts w:ascii="Helvetica" w:hAnsi="Helvetica" w:cs="Helvetica"/>
                              <w:color w:val="222A35" w:themeColor="text2" w:themeShade="80"/>
                              <w:sz w:val="12"/>
                              <w:szCs w:val="12"/>
                            </w:rPr>
                            <w:tab/>
                          </w:r>
                          <w:r w:rsidRPr="002B4328">
                            <w:rPr>
                              <w:rFonts w:ascii="Helvetica" w:hAnsi="Helvetica" w:cs="Helvetica"/>
                              <w:color w:val="222A35" w:themeColor="text2" w:themeShade="80"/>
                              <w:sz w:val="12"/>
                              <w:szCs w:val="12"/>
                            </w:rPr>
                            <w:tab/>
                          </w:r>
                          <w:r w:rsidRPr="002B4328">
                            <w:rPr>
                              <w:rFonts w:ascii="Helvetica" w:hAnsi="Helvetica" w:cs="Helvetica"/>
                              <w:color w:val="222A35" w:themeColor="text2" w:themeShade="80"/>
                              <w:sz w:val="12"/>
                              <w:szCs w:val="12"/>
                            </w:rPr>
                            <w:tab/>
                          </w:r>
                          <w:r w:rsidRPr="002B4328">
                            <w:rPr>
                              <w:rFonts w:ascii="Helvetica" w:hAnsi="Helvetica" w:cs="Helvetica"/>
                              <w:color w:val="222A35" w:themeColor="text2" w:themeShade="80"/>
                              <w:sz w:val="12"/>
                              <w:szCs w:val="12"/>
                            </w:rPr>
                            <w:tab/>
                          </w:r>
                          <w:r w:rsidRPr="002B4328">
                            <w:rPr>
                              <w:rFonts w:ascii="Helvetica" w:hAnsi="Helvetica" w:cs="Helvetica"/>
                              <w:color w:val="222A35" w:themeColor="text2" w:themeShade="80"/>
                              <w:sz w:val="12"/>
                              <w:szCs w:val="12"/>
                            </w:rPr>
                            <w:tab/>
                          </w:r>
                          <w:r w:rsidRPr="002B4328">
                            <w:rPr>
                              <w:rFonts w:ascii="Helvetica" w:hAnsi="Helvetica" w:cs="Helvetica"/>
                              <w:color w:val="222A35" w:themeColor="text2" w:themeShade="80"/>
                              <w:sz w:val="12"/>
                              <w:szCs w:val="12"/>
                            </w:rPr>
                            <w:tab/>
                          </w:r>
                          <w:r w:rsidRPr="002B4328">
                            <w:rPr>
                              <w:rFonts w:ascii="Helvetica" w:hAnsi="Helvetica" w:cs="Helvetica"/>
                              <w:color w:val="222A35" w:themeColor="text2" w:themeShade="80"/>
                              <w:sz w:val="12"/>
                              <w:szCs w:val="12"/>
                              <w:lang w:val="es-ES"/>
                            </w:rPr>
                            <w:t xml:space="preserve">Página </w:t>
                          </w:r>
                          <w:r w:rsidRPr="002B4328">
                            <w:rPr>
                              <w:rFonts w:ascii="Helvetica" w:hAnsi="Helvetica" w:cs="Helvetica"/>
                              <w:b/>
                              <w:bCs/>
                              <w:color w:val="222A35" w:themeColor="text2" w:themeShade="80"/>
                              <w:sz w:val="12"/>
                              <w:szCs w:val="12"/>
                            </w:rPr>
                            <w:fldChar w:fldCharType="begin"/>
                          </w:r>
                          <w:r w:rsidRPr="002B4328">
                            <w:rPr>
                              <w:rFonts w:ascii="Helvetica" w:hAnsi="Helvetica" w:cs="Helvetica"/>
                              <w:b/>
                              <w:bCs/>
                              <w:color w:val="222A35" w:themeColor="text2" w:themeShade="80"/>
                              <w:sz w:val="12"/>
                              <w:szCs w:val="12"/>
                            </w:rPr>
                            <w:instrText>PAGE  \* Arabic  \* MERGEFORMAT</w:instrText>
                          </w:r>
                          <w:r w:rsidRPr="002B4328">
                            <w:rPr>
                              <w:rFonts w:ascii="Helvetica" w:hAnsi="Helvetica" w:cs="Helvetica"/>
                              <w:b/>
                              <w:bCs/>
                              <w:color w:val="222A35" w:themeColor="text2" w:themeShade="80"/>
                              <w:sz w:val="12"/>
                              <w:szCs w:val="12"/>
                            </w:rPr>
                            <w:fldChar w:fldCharType="separate"/>
                          </w:r>
                          <w:r w:rsidRPr="002B4328">
                            <w:rPr>
                              <w:rFonts w:ascii="Helvetica" w:hAnsi="Helvetica" w:cs="Helvetica"/>
                              <w:b/>
                              <w:bCs/>
                              <w:color w:val="222A35" w:themeColor="text2" w:themeShade="80"/>
                              <w:sz w:val="12"/>
                              <w:szCs w:val="12"/>
                              <w:lang w:val="es-ES"/>
                            </w:rPr>
                            <w:t>1</w:t>
                          </w:r>
                          <w:r w:rsidRPr="002B4328">
                            <w:rPr>
                              <w:rFonts w:ascii="Helvetica" w:hAnsi="Helvetica" w:cs="Helvetica"/>
                              <w:b/>
                              <w:bCs/>
                              <w:color w:val="222A35" w:themeColor="text2" w:themeShade="80"/>
                              <w:sz w:val="12"/>
                              <w:szCs w:val="12"/>
                            </w:rPr>
                            <w:fldChar w:fldCharType="end"/>
                          </w:r>
                          <w:r w:rsidRPr="002B4328">
                            <w:rPr>
                              <w:rFonts w:ascii="Helvetica" w:hAnsi="Helvetica" w:cs="Helvetica"/>
                              <w:color w:val="222A35" w:themeColor="text2" w:themeShade="80"/>
                              <w:sz w:val="12"/>
                              <w:szCs w:val="12"/>
                              <w:lang w:val="es-ES"/>
                            </w:rPr>
                            <w:t xml:space="preserve"> de </w:t>
                          </w:r>
                          <w:r w:rsidRPr="002B4328">
                            <w:rPr>
                              <w:rFonts w:ascii="Helvetica" w:hAnsi="Helvetica" w:cs="Helvetica"/>
                              <w:b/>
                              <w:bCs/>
                              <w:color w:val="222A35" w:themeColor="text2" w:themeShade="80"/>
                              <w:sz w:val="12"/>
                              <w:szCs w:val="12"/>
                            </w:rPr>
                            <w:fldChar w:fldCharType="begin"/>
                          </w:r>
                          <w:r w:rsidRPr="002B4328">
                            <w:rPr>
                              <w:rFonts w:ascii="Helvetica" w:hAnsi="Helvetica" w:cs="Helvetica"/>
                              <w:b/>
                              <w:bCs/>
                              <w:color w:val="222A35" w:themeColor="text2" w:themeShade="80"/>
                              <w:sz w:val="12"/>
                              <w:szCs w:val="12"/>
                            </w:rPr>
                            <w:instrText>NUMPAGES  \* Arabic  \* MERGEFORMAT</w:instrText>
                          </w:r>
                          <w:r w:rsidRPr="002B4328">
                            <w:rPr>
                              <w:rFonts w:ascii="Helvetica" w:hAnsi="Helvetica" w:cs="Helvetica"/>
                              <w:b/>
                              <w:bCs/>
                              <w:color w:val="222A35" w:themeColor="text2" w:themeShade="80"/>
                              <w:sz w:val="12"/>
                              <w:szCs w:val="12"/>
                            </w:rPr>
                            <w:fldChar w:fldCharType="separate"/>
                          </w:r>
                          <w:r w:rsidRPr="002B4328">
                            <w:rPr>
                              <w:rFonts w:ascii="Helvetica" w:hAnsi="Helvetica" w:cs="Helvetica"/>
                              <w:b/>
                              <w:bCs/>
                              <w:color w:val="222A35" w:themeColor="text2" w:themeShade="80"/>
                              <w:sz w:val="12"/>
                              <w:szCs w:val="12"/>
                              <w:lang w:val="es-ES"/>
                            </w:rPr>
                            <w:t>2</w:t>
                          </w:r>
                          <w:r w:rsidRPr="002B4328">
                            <w:rPr>
                              <w:rFonts w:ascii="Helvetica" w:hAnsi="Helvetica" w:cs="Helvetica"/>
                              <w:b/>
                              <w:bCs/>
                              <w:color w:val="222A35" w:themeColor="text2" w:themeShade="80"/>
                              <w:sz w:val="12"/>
                              <w:szCs w:val="12"/>
                            </w:rPr>
                            <w:fldChar w:fldCharType="end"/>
                          </w:r>
                        </w:p>
                        <w:p w14:paraId="51DB9EFE" w14:textId="629D1245" w:rsidR="00FC0586" w:rsidRPr="00AA4E89" w:rsidRDefault="00FC0586" w:rsidP="00FC0586">
                          <w:pPr>
                            <w:jc w:val="center"/>
                            <w:rPr>
                              <w:rFonts w:ascii="Gotham Light" w:hAnsi="Gotham Light"/>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C900CC" id="_x0000_t202" coordsize="21600,21600" o:spt="202" path="m,l,21600r21600,l21600,xe">
              <v:stroke joinstyle="miter"/>
              <v:path gradientshapeok="t" o:connecttype="rect"/>
            </v:shapetype>
            <v:shape id="_x0000_s1027" type="#_x0000_t202" style="position:absolute;margin-left:561.55pt;margin-top:8.9pt;width:612.75pt;height:38.4pt;z-index:-2516541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" filled="f" stroked="f" strokeweight=".5pt">
              <v:textbox>
                <w:txbxContent>
                  <w:p w14:paraId="3D739A62" w14:textId="223ECB6D" w:rsidR="002E1B4F" w:rsidRPr="007F5B2B" w:rsidRDefault="002E1B4F" w:rsidP="002B4328">
                    <w:pPr>
                      <w:tabs>
                        <w:tab w:val="center" w:pos="4550"/>
                        <w:tab w:val="left" w:pos="5818"/>
                      </w:tabs>
                      <w:ind w:right="260"/>
                      <w:jc w:val="center"/>
                      <w:rPr>
                        <w:color w:val="222A35" w:themeColor="text2" w:themeShade="80"/>
                      </w:rPr>
                    </w:pPr>
                    <w:r w:rsidRPr="002E1B4F">
                      <w:rPr>
                        <w:rFonts w:ascii="Gotham Light" w:hAnsi="Gotham Light"/>
                        <w:noProof/>
                        <w:color w:val="000000" w:themeColor="text1"/>
                        <w:sz w:val="17"/>
                        <w:szCs w:val="17"/>
                        <w:lang w:eastAsia="es-MX"/>
                      </w:rPr>
                      <w:t xml:space="preserve">Av. Tecnológico sin número, col. </w:t>
                    </w:r>
                    <w:r w:rsidRPr="009B63C7">
                      <w:rPr>
                        <w:rFonts w:ascii="Gotham Light" w:hAnsi="Gotham Light"/>
                        <w:noProof/>
                        <w:color w:val="000000" w:themeColor="text1"/>
                        <w:sz w:val="17"/>
                        <w:szCs w:val="17"/>
                        <w:lang w:eastAsia="es-MX"/>
                      </w:rPr>
                      <w:t>Valle de Anáhuac, sección Fuentes, C. P. 55210, Ecatepec de Morelos, Estado de México.</w:t>
                    </w:r>
                  </w:p>
                  <w:p w14:paraId="4B42F425" w14:textId="68DAB46C" w:rsidR="0094672A" w:rsidRDefault="002E1B4F" w:rsidP="002B4328">
                    <w:pPr>
                      <w:tabs>
                        <w:tab w:val="center" w:pos="4550"/>
                        <w:tab w:val="left" w:pos="5818"/>
                      </w:tabs>
                      <w:ind w:right="260"/>
                      <w:jc w:val="center"/>
                      <w:rPr>
                        <w:rFonts w:ascii="Gotham Light" w:hAnsi="Gotham Light"/>
                        <w:noProof/>
                        <w:color w:val="000000" w:themeColor="text1"/>
                        <w:sz w:val="17"/>
                        <w:szCs w:val="17"/>
                        <w:lang w:eastAsia="es-MX"/>
                      </w:rPr>
                    </w:pPr>
                    <w:r w:rsidRPr="009B63C7">
                      <w:rPr>
                        <w:rFonts w:ascii="Gotham Light" w:hAnsi="Gotham Light"/>
                        <w:noProof/>
                        <w:color w:val="000000" w:themeColor="text1"/>
                        <w:sz w:val="17"/>
                        <w:szCs w:val="17"/>
                        <w:lang w:eastAsia="es-MX"/>
                      </w:rPr>
                      <w:t xml:space="preserve">Tel.: 55 5000 23 </w:t>
                    </w:r>
                    <w:r w:rsidR="009D18B5">
                      <w:rPr>
                        <w:rFonts w:ascii="Gotham Light" w:hAnsi="Gotham Light"/>
                        <w:noProof/>
                        <w:color w:val="000000" w:themeColor="text1"/>
                        <w:sz w:val="17"/>
                        <w:szCs w:val="17"/>
                        <w:lang w:eastAsia="es-MX"/>
                      </w:rPr>
                      <w:t>20</w:t>
                    </w:r>
                    <w:r>
                      <w:rPr>
                        <w:rFonts w:ascii="Gotham Light" w:hAnsi="Gotham Light"/>
                        <w:noProof/>
                        <w:color w:val="000000" w:themeColor="text1"/>
                        <w:sz w:val="17"/>
                        <w:szCs w:val="17"/>
                        <w:lang w:eastAsia="es-MX"/>
                      </w:rPr>
                      <w:t xml:space="preserve">. Página web: </w:t>
                    </w:r>
                    <w:hyperlink r:id="rId2" w:history="1">
                      <w:r w:rsidR="0094672A" w:rsidRPr="0094672A">
                        <w:rPr>
                          <w:rStyle w:val="Hipervnculo"/>
                          <w:rFonts w:ascii="Gotham Light" w:hAnsi="Gotham Light"/>
                          <w:noProof/>
                          <w:color w:val="000000" w:themeColor="text1"/>
                          <w:sz w:val="17"/>
                          <w:szCs w:val="17"/>
                          <w:lang w:eastAsia="es-MX"/>
                        </w:rPr>
                        <w:t>https://tese.edomex.gob.mx/</w:t>
                      </w:r>
                    </w:hyperlink>
                  </w:p>
                  <w:p w14:paraId="5D02C740" w14:textId="1AE1DD1D" w:rsidR="002B4328" w:rsidRPr="002B4328" w:rsidRDefault="002B4328" w:rsidP="002B4328">
                    <w:pPr>
                      <w:tabs>
                        <w:tab w:val="center" w:pos="4550"/>
                        <w:tab w:val="left" w:pos="5818"/>
                      </w:tabs>
                      <w:ind w:right="260"/>
                      <w:jc w:val="center"/>
                      <w:rPr>
                        <w:rFonts w:ascii="Helvetica" w:hAnsi="Helvetica" w:cs="Helvetica"/>
                        <w:color w:val="222A35" w:themeColor="text2" w:themeShade="80"/>
                        <w:sz w:val="12"/>
                        <w:szCs w:val="12"/>
                      </w:rPr>
                    </w:pPr>
                    <w:r w:rsidRPr="002B4328">
                      <w:rPr>
                        <w:rFonts w:ascii="Helvetica" w:hAnsi="Helvetica" w:cs="Helvetica"/>
                        <w:color w:val="222A35" w:themeColor="text2" w:themeShade="80"/>
                        <w:sz w:val="12"/>
                        <w:szCs w:val="12"/>
                      </w:rPr>
                      <w:t xml:space="preserve">GENERADO POR COORDINACION DE SISTEMA DUAL - TECHCOATL | Fecha: </w:t>
                    </w:r>
                    <w:proofErr w:type="gramStart"/>
                    <w:r w:rsidRPr="002B4328">
                      <w:rPr>
                        <w:rFonts w:ascii="Helvetica" w:hAnsi="Helvetica" w:cs="Helvetica"/>
                        <w:color w:val="222A35" w:themeColor="text2" w:themeShade="80"/>
                        <w:sz w:val="12"/>
                        <w:szCs w:val="12"/>
                      </w:rPr>
                      <w:t xml:space="preserve">{{ </w:t>
                    </w:r>
                    <w:proofErr w:type="spellStart"/>
                    <w:r w:rsidRPr="002B4328">
                      <w:rPr>
                        <w:rFonts w:ascii="Helvetica" w:hAnsi="Helvetica" w:cs="Helvetica"/>
                        <w:color w:val="222A35" w:themeColor="text2" w:themeShade="80"/>
                        <w:sz w:val="12"/>
                        <w:szCs w:val="12"/>
                      </w:rPr>
                      <w:t>fecha</w:t>
                    </w:r>
                    <w:proofErr w:type="gramEnd"/>
                    <w:r w:rsidRPr="002B4328">
                      <w:rPr>
                        <w:rFonts w:ascii="Helvetica" w:hAnsi="Helvetica" w:cs="Helvetica"/>
                        <w:color w:val="222A35" w:themeColor="text2" w:themeShade="80"/>
                        <w:sz w:val="12"/>
                        <w:szCs w:val="12"/>
                      </w:rPr>
                      <w:t>_</w:t>
                    </w:r>
                    <w:proofErr w:type="gramStart"/>
                    <w:r w:rsidRPr="002B4328">
                      <w:rPr>
                        <w:rFonts w:ascii="Helvetica" w:hAnsi="Helvetica" w:cs="Helvetica"/>
                        <w:color w:val="222A35" w:themeColor="text2" w:themeShade="80"/>
                        <w:sz w:val="12"/>
                        <w:szCs w:val="12"/>
                      </w:rPr>
                      <w:t>generacion</w:t>
                    </w:r>
                    <w:proofErr w:type="spellEnd"/>
                    <w:r w:rsidRPr="002B4328">
                      <w:rPr>
                        <w:rFonts w:ascii="Helvetica" w:hAnsi="Helvetica" w:cs="Helvetica"/>
                        <w:color w:val="222A35" w:themeColor="text2" w:themeShade="80"/>
                        <w:sz w:val="12"/>
                        <w:szCs w:val="12"/>
                      </w:rPr>
                      <w:t xml:space="preserve"> }</w:t>
                    </w:r>
                    <w:proofErr w:type="gramEnd"/>
                    <w:r w:rsidRPr="002B4328">
                      <w:rPr>
                        <w:rFonts w:ascii="Helvetica" w:hAnsi="Helvetica" w:cs="Helvetica"/>
                        <w:color w:val="222A35" w:themeColor="text2" w:themeShade="80"/>
                        <w:sz w:val="12"/>
                        <w:szCs w:val="12"/>
                      </w:rPr>
                      <w:t xml:space="preserve">} </w:t>
                    </w:r>
                    <w:r>
                      <w:rPr>
                        <w:rFonts w:ascii="Helvetica" w:hAnsi="Helvetica" w:cs="Helvetica"/>
                        <w:color w:val="222A35" w:themeColor="text2" w:themeShade="80"/>
                        <w:sz w:val="12"/>
                        <w:szCs w:val="12"/>
                      </w:rPr>
                      <w:tab/>
                    </w:r>
                    <w:r>
                      <w:rPr>
                        <w:rFonts w:ascii="Helvetica" w:hAnsi="Helvetica" w:cs="Helvetica"/>
                        <w:color w:val="222A35" w:themeColor="text2" w:themeShade="80"/>
                        <w:sz w:val="12"/>
                        <w:szCs w:val="12"/>
                      </w:rPr>
                      <w:tab/>
                    </w:r>
                    <w:r w:rsidRPr="002B4328">
                      <w:rPr>
                        <w:rFonts w:ascii="Helvetica" w:hAnsi="Helvetica" w:cs="Helvetica"/>
                        <w:color w:val="222A35" w:themeColor="text2" w:themeShade="80"/>
                        <w:sz w:val="12"/>
                        <w:szCs w:val="12"/>
                      </w:rPr>
                      <w:t xml:space="preserve"> </w:t>
                    </w:r>
                    <w:r w:rsidRPr="002B4328">
                      <w:rPr>
                        <w:rFonts w:ascii="Helvetica" w:hAnsi="Helvetica" w:cs="Helvetica"/>
                        <w:color w:val="222A35" w:themeColor="text2" w:themeShade="80"/>
                        <w:sz w:val="12"/>
                        <w:szCs w:val="12"/>
                      </w:rPr>
                      <w:tab/>
                    </w:r>
                    <w:r w:rsidRPr="002B4328">
                      <w:rPr>
                        <w:rFonts w:ascii="Helvetica" w:hAnsi="Helvetica" w:cs="Helvetica"/>
                        <w:color w:val="222A35" w:themeColor="text2" w:themeShade="80"/>
                        <w:sz w:val="12"/>
                        <w:szCs w:val="12"/>
                      </w:rPr>
                      <w:tab/>
                    </w:r>
                    <w:r w:rsidRPr="002B4328">
                      <w:rPr>
                        <w:rFonts w:ascii="Helvetica" w:hAnsi="Helvetica" w:cs="Helvetica"/>
                        <w:color w:val="222A35" w:themeColor="text2" w:themeShade="80"/>
                        <w:sz w:val="12"/>
                        <w:szCs w:val="12"/>
                      </w:rPr>
                      <w:tab/>
                    </w:r>
                    <w:r w:rsidRPr="002B4328">
                      <w:rPr>
                        <w:rFonts w:ascii="Helvetica" w:hAnsi="Helvetica" w:cs="Helvetica"/>
                        <w:color w:val="222A35" w:themeColor="text2" w:themeShade="80"/>
                        <w:sz w:val="12"/>
                        <w:szCs w:val="12"/>
                      </w:rPr>
                      <w:tab/>
                    </w:r>
                    <w:r w:rsidRPr="002B4328">
                      <w:rPr>
                        <w:rFonts w:ascii="Helvetica" w:hAnsi="Helvetica" w:cs="Helvetica"/>
                        <w:color w:val="222A35" w:themeColor="text2" w:themeShade="80"/>
                        <w:sz w:val="12"/>
                        <w:szCs w:val="12"/>
                      </w:rPr>
                      <w:tab/>
                    </w:r>
                    <w:r w:rsidRPr="002B4328">
                      <w:rPr>
                        <w:rFonts w:ascii="Helvetica" w:hAnsi="Helvetica" w:cs="Helvetica"/>
                        <w:color w:val="222A35" w:themeColor="text2" w:themeShade="80"/>
                        <w:sz w:val="12"/>
                        <w:szCs w:val="12"/>
                      </w:rPr>
                      <w:tab/>
                    </w:r>
                    <w:r w:rsidRPr="002B4328">
                      <w:rPr>
                        <w:rFonts w:ascii="Helvetica" w:hAnsi="Helvetica" w:cs="Helvetica"/>
                        <w:color w:val="222A35" w:themeColor="text2" w:themeShade="80"/>
                        <w:sz w:val="12"/>
                        <w:szCs w:val="12"/>
                        <w:lang w:val="es-ES"/>
                      </w:rPr>
                      <w:t xml:space="preserve">Página </w:t>
                    </w:r>
                    <w:r w:rsidRPr="002B4328">
                      <w:rPr>
                        <w:rFonts w:ascii="Helvetica" w:hAnsi="Helvetica" w:cs="Helvetica"/>
                        <w:b/>
                        <w:bCs/>
                        <w:color w:val="222A35" w:themeColor="text2" w:themeShade="80"/>
                        <w:sz w:val="12"/>
                        <w:szCs w:val="12"/>
                      </w:rPr>
                      <w:fldChar w:fldCharType="begin"/>
                    </w:r>
                    <w:r w:rsidRPr="002B4328">
                      <w:rPr>
                        <w:rFonts w:ascii="Helvetica" w:hAnsi="Helvetica" w:cs="Helvetica"/>
                        <w:b/>
                        <w:bCs/>
                        <w:color w:val="222A35" w:themeColor="text2" w:themeShade="80"/>
                        <w:sz w:val="12"/>
                        <w:szCs w:val="12"/>
                      </w:rPr>
                      <w:instrText>PAGE  \* Arabic  \* MERGEFORMAT</w:instrText>
                    </w:r>
                    <w:r w:rsidRPr="002B4328">
                      <w:rPr>
                        <w:rFonts w:ascii="Helvetica" w:hAnsi="Helvetica" w:cs="Helvetica"/>
                        <w:b/>
                        <w:bCs/>
                        <w:color w:val="222A35" w:themeColor="text2" w:themeShade="80"/>
                        <w:sz w:val="12"/>
                        <w:szCs w:val="12"/>
                      </w:rPr>
                      <w:fldChar w:fldCharType="separate"/>
                    </w:r>
                    <w:r w:rsidRPr="002B4328">
                      <w:rPr>
                        <w:rFonts w:ascii="Helvetica" w:hAnsi="Helvetica" w:cs="Helvetica"/>
                        <w:b/>
                        <w:bCs/>
                        <w:color w:val="222A35" w:themeColor="text2" w:themeShade="80"/>
                        <w:sz w:val="12"/>
                        <w:szCs w:val="12"/>
                        <w:lang w:val="es-ES"/>
                      </w:rPr>
                      <w:t>1</w:t>
                    </w:r>
                    <w:r w:rsidRPr="002B4328">
                      <w:rPr>
                        <w:rFonts w:ascii="Helvetica" w:hAnsi="Helvetica" w:cs="Helvetica"/>
                        <w:b/>
                        <w:bCs/>
                        <w:color w:val="222A35" w:themeColor="text2" w:themeShade="80"/>
                        <w:sz w:val="12"/>
                        <w:szCs w:val="12"/>
                      </w:rPr>
                      <w:fldChar w:fldCharType="end"/>
                    </w:r>
                    <w:r w:rsidRPr="002B4328">
                      <w:rPr>
                        <w:rFonts w:ascii="Helvetica" w:hAnsi="Helvetica" w:cs="Helvetica"/>
                        <w:color w:val="222A35" w:themeColor="text2" w:themeShade="80"/>
                        <w:sz w:val="12"/>
                        <w:szCs w:val="12"/>
                        <w:lang w:val="es-ES"/>
                      </w:rPr>
                      <w:t xml:space="preserve"> de </w:t>
                    </w:r>
                    <w:r w:rsidRPr="002B4328">
                      <w:rPr>
                        <w:rFonts w:ascii="Helvetica" w:hAnsi="Helvetica" w:cs="Helvetica"/>
                        <w:b/>
                        <w:bCs/>
                        <w:color w:val="222A35" w:themeColor="text2" w:themeShade="80"/>
                        <w:sz w:val="12"/>
                        <w:szCs w:val="12"/>
                      </w:rPr>
                      <w:fldChar w:fldCharType="begin"/>
                    </w:r>
                    <w:r w:rsidRPr="002B4328">
                      <w:rPr>
                        <w:rFonts w:ascii="Helvetica" w:hAnsi="Helvetica" w:cs="Helvetica"/>
                        <w:b/>
                        <w:bCs/>
                        <w:color w:val="222A35" w:themeColor="text2" w:themeShade="80"/>
                        <w:sz w:val="12"/>
                        <w:szCs w:val="12"/>
                      </w:rPr>
                      <w:instrText>NUMPAGES  \* Arabic  \* MERGEFORMAT</w:instrText>
                    </w:r>
                    <w:r w:rsidRPr="002B4328">
                      <w:rPr>
                        <w:rFonts w:ascii="Helvetica" w:hAnsi="Helvetica" w:cs="Helvetica"/>
                        <w:b/>
                        <w:bCs/>
                        <w:color w:val="222A35" w:themeColor="text2" w:themeShade="80"/>
                        <w:sz w:val="12"/>
                        <w:szCs w:val="12"/>
                      </w:rPr>
                      <w:fldChar w:fldCharType="separate"/>
                    </w:r>
                    <w:r w:rsidRPr="002B4328">
                      <w:rPr>
                        <w:rFonts w:ascii="Helvetica" w:hAnsi="Helvetica" w:cs="Helvetica"/>
                        <w:b/>
                        <w:bCs/>
                        <w:color w:val="222A35" w:themeColor="text2" w:themeShade="80"/>
                        <w:sz w:val="12"/>
                        <w:szCs w:val="12"/>
                        <w:lang w:val="es-ES"/>
                      </w:rPr>
                      <w:t>2</w:t>
                    </w:r>
                    <w:r w:rsidRPr="002B4328">
                      <w:rPr>
                        <w:rFonts w:ascii="Helvetica" w:hAnsi="Helvetica" w:cs="Helvetica"/>
                        <w:b/>
                        <w:bCs/>
                        <w:color w:val="222A35" w:themeColor="text2" w:themeShade="80"/>
                        <w:sz w:val="12"/>
                        <w:szCs w:val="12"/>
                      </w:rPr>
                      <w:fldChar w:fldCharType="end"/>
                    </w:r>
                  </w:p>
                  <w:p w14:paraId="51DB9EFE" w14:textId="629D1245" w:rsidR="00FC0586" w:rsidRPr="00AA4E89" w:rsidRDefault="00FC0586" w:rsidP="00FC0586">
                    <w:pPr>
                      <w:jc w:val="center"/>
                      <w:rPr>
                        <w:rFonts w:ascii="Gotham Light" w:hAnsi="Gotham Light"/>
                        <w:color w:val="000000" w:themeColor="text1"/>
                        <w:sz w:val="18"/>
                        <w:szCs w:val="18"/>
                      </w:rPr>
                    </w:pPr>
                  </w:p>
                </w:txbxContent>
              </v:textbox>
              <w10:wrap anchorx="page"/>
            </v:shape>
          </w:pict>
        </mc:Fallback>
      </mc:AlternateContent>
    </w:r>
  </w:p>
  <w:p w14:paraId="7FEB5394" w14:textId="6A99C17D" w:rsidR="009D2B83" w:rsidRPr="009D2B83" w:rsidRDefault="009D2B83" w:rsidP="00E97CD1">
    <w:pPr>
      <w:pStyle w:val="Piedepgina"/>
      <w:spacing w:line="288" w:lineRule="auto"/>
      <w:rPr>
        <w:rFonts w:ascii="Montserrat SemiBold" w:hAnsi="Montserrat SemiBold"/>
        <w:b/>
        <w:color w:val="C39852"/>
        <w:sz w:val="15"/>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767C0" w14:textId="77777777" w:rsidR="00687415" w:rsidRDefault="00687415" w:rsidP="009D2B83">
      <w:r>
        <w:separator/>
      </w:r>
    </w:p>
  </w:footnote>
  <w:footnote w:type="continuationSeparator" w:id="0">
    <w:p w14:paraId="5E995D10" w14:textId="77777777" w:rsidR="00687415" w:rsidRDefault="00687415" w:rsidP="009D2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FD76D" w14:textId="04CAB3BF" w:rsidR="00493615" w:rsidRPr="00423E1A" w:rsidRDefault="00FF15F7" w:rsidP="004E75CF">
    <w:pPr>
      <w:rPr>
        <w:rFonts w:ascii="Montserrat ExtraBold" w:hAnsi="Montserrat ExtraBold"/>
        <w:b/>
        <w:sz w:val="14"/>
        <w:szCs w:val="14"/>
      </w:rPr>
    </w:pPr>
    <w:r>
      <w:rPr>
        <w:rFonts w:ascii="Montserrat SemiBold" w:hAnsi="Montserrat SemiBold"/>
        <w:b/>
        <w:noProof/>
        <w:color w:val="C39852"/>
        <w:sz w:val="15"/>
        <w:lang w:eastAsia="es-MX"/>
      </w:rPr>
      <mc:AlternateContent>
        <mc:Choice Requires="wps">
          <w:drawing>
            <wp:anchor distT="0" distB="0" distL="114300" distR="114300" simplePos="0" relativeHeight="251664383" behindDoc="1" locked="0" layoutInCell="1" allowOverlap="1" wp14:anchorId="294713B8" wp14:editId="79E2568A">
              <wp:simplePos x="0" y="0"/>
              <wp:positionH relativeFrom="page">
                <wp:align>left</wp:align>
              </wp:positionH>
              <wp:positionV relativeFrom="paragraph">
                <wp:posOffset>521970</wp:posOffset>
              </wp:positionV>
              <wp:extent cx="7781925" cy="487680"/>
              <wp:effectExtent l="0" t="0" r="0" b="7620"/>
              <wp:wrapNone/>
              <wp:docPr id="1318798317" name="Cuadro de texto 1"/>
              <wp:cNvGraphicFramePr/>
              <a:graphic xmlns:a="http://schemas.openxmlformats.org/drawingml/2006/main">
                <a:graphicData uri="http://schemas.microsoft.com/office/word/2010/wordprocessingShape">
                  <wps:wsp>
                    <wps:cNvSpPr txBox="1"/>
                    <wps:spPr>
                      <a:xfrm>
                        <a:off x="0" y="0"/>
                        <a:ext cx="7781925" cy="487680"/>
                      </a:xfrm>
                      <a:prstGeom prst="rect">
                        <a:avLst/>
                      </a:prstGeom>
                      <a:noFill/>
                      <a:ln w="6350">
                        <a:noFill/>
                      </a:ln>
                    </wps:spPr>
                    <wps:txbx>
                      <w:txbxContent>
                        <w:p w14:paraId="7DB7D038" w14:textId="77777777" w:rsidR="00FF15F7" w:rsidRPr="004F7DC7" w:rsidRDefault="00FF15F7" w:rsidP="00FF15F7">
                          <w:pPr>
                            <w:suppressOverlap/>
                            <w:jc w:val="right"/>
                            <w:rPr>
                              <w:rFonts w:ascii="Helvetica" w:hAnsi="Helvetica"/>
                              <w:sz w:val="18"/>
                              <w:szCs w:val="18"/>
                            </w:rPr>
                          </w:pPr>
                          <w:r w:rsidRPr="004F7DC7">
                            <w:rPr>
                              <w:rFonts w:ascii="Helvetica" w:hAnsi="Helvetica"/>
                              <w:sz w:val="18"/>
                              <w:szCs w:val="18"/>
                            </w:rPr>
                            <w:t>Tecnológico de Estudios Superiores de Ecatepec</w:t>
                          </w:r>
                        </w:p>
                        <w:p w14:paraId="0FBBE93C" w14:textId="77777777" w:rsidR="00FF15F7" w:rsidRPr="00AA4E89" w:rsidRDefault="00FF15F7" w:rsidP="00FF15F7">
                          <w:pPr>
                            <w:jc w:val="right"/>
                            <w:rPr>
                              <w:rFonts w:ascii="Gotham Light" w:hAnsi="Gotham Light"/>
                              <w:color w:val="000000" w:themeColor="text1"/>
                              <w:sz w:val="18"/>
                              <w:szCs w:val="18"/>
                            </w:rPr>
                          </w:pPr>
                          <w:r w:rsidRPr="004F7DC7">
                            <w:rPr>
                              <w:rFonts w:ascii="Helvetica" w:hAnsi="Helvetica"/>
                              <w:sz w:val="16"/>
                              <w:szCs w:val="16"/>
                            </w:rPr>
                            <w:t>Dirección Académica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4713B8" id="_x0000_t202" coordsize="21600,21600" o:spt="202" path="m,l,21600r21600,l21600,xe">
              <v:stroke joinstyle="miter"/>
              <v:path gradientshapeok="t" o:connecttype="rect"/>
            </v:shapetype>
            <v:shape id="Cuadro de texto 1" o:spid="_x0000_s1026" type="#_x0000_t202" style="position:absolute;margin-left:0;margin-top:41.1pt;width:612.75pt;height:38.4pt;z-index:-251652097;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" filled="f" stroked="f" strokeweight=".5pt">
              <v:textbox>
                <w:txbxContent>
                  <w:p w14:paraId="7DB7D038" w14:textId="77777777" w:rsidR="00FF15F7" w:rsidRPr="004F7DC7" w:rsidRDefault="00FF15F7" w:rsidP="00FF15F7">
                    <w:pPr>
                      <w:suppressOverlap/>
                      <w:jc w:val="right"/>
                      <w:rPr>
                        <w:rFonts w:ascii="Helvetica" w:hAnsi="Helvetica"/>
                        <w:sz w:val="18"/>
                        <w:szCs w:val="18"/>
                      </w:rPr>
                    </w:pPr>
                    <w:r w:rsidRPr="004F7DC7">
                      <w:rPr>
                        <w:rFonts w:ascii="Helvetica" w:hAnsi="Helvetica"/>
                        <w:sz w:val="18"/>
                        <w:szCs w:val="18"/>
                      </w:rPr>
                      <w:t>Tecnológico de Estudios Superiores de Ecatepec</w:t>
                    </w:r>
                  </w:p>
                  <w:p w14:paraId="0FBBE93C" w14:textId="77777777" w:rsidR="00FF15F7" w:rsidRPr="00AA4E89" w:rsidRDefault="00FF15F7" w:rsidP="00FF15F7">
                    <w:pPr>
                      <w:jc w:val="right"/>
                      <w:rPr>
                        <w:rFonts w:ascii="Gotham Light" w:hAnsi="Gotham Light"/>
                        <w:color w:val="000000" w:themeColor="text1"/>
                        <w:sz w:val="18"/>
                        <w:szCs w:val="18"/>
                      </w:rPr>
                    </w:pPr>
                    <w:r w:rsidRPr="004F7DC7">
                      <w:rPr>
                        <w:rFonts w:ascii="Helvetica" w:hAnsi="Helvetica"/>
                        <w:sz w:val="16"/>
                        <w:szCs w:val="16"/>
                      </w:rPr>
                      <w:t>Dirección Académica</w:t>
                    </w:r>
                  </w:p>
                </w:txbxContent>
              </v:textbox>
              <w10:wrap anchorx="page"/>
            </v:shape>
          </w:pict>
        </mc:Fallback>
      </mc:AlternateContent>
    </w:r>
    <w:r>
      <w:rPr>
        <w:rFonts w:ascii="Montserrat ExtraBold" w:hAnsi="Montserrat ExtraBold"/>
        <w:b/>
        <w:noProof/>
        <w:sz w:val="14"/>
        <w:szCs w:val="14"/>
        <w:lang w:eastAsia="es-MX"/>
      </w:rPr>
      <w:t xml:space="preserve"> </w:t>
    </w:r>
    <w:r w:rsidR="004B6373">
      <w:rPr>
        <w:rFonts w:ascii="Montserrat ExtraBold" w:hAnsi="Montserrat ExtraBold"/>
        <w:b/>
        <w:noProof/>
        <w:sz w:val="14"/>
        <w:szCs w:val="14"/>
        <w:lang w:eastAsia="es-MX"/>
      </w:rPr>
      <w:drawing>
        <wp:anchor distT="0" distB="0" distL="114300" distR="114300" simplePos="0" relativeHeight="251661310" behindDoc="1" locked="0" layoutInCell="1" allowOverlap="1" wp14:anchorId="2B09AD4F" wp14:editId="0C7EEC4F">
          <wp:simplePos x="0" y="0"/>
          <wp:positionH relativeFrom="page">
            <wp:align>left</wp:align>
          </wp:positionH>
          <wp:positionV relativeFrom="paragraph">
            <wp:posOffset>-719455</wp:posOffset>
          </wp:positionV>
          <wp:extent cx="7795895" cy="10080898"/>
          <wp:effectExtent l="0" t="0" r="0" b="0"/>
          <wp:wrapNone/>
          <wp:docPr id="1237772354" name="Imagen 123777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795895" cy="1008089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14BE3"/>
    <w:multiLevelType w:val="hybridMultilevel"/>
    <w:tmpl w:val="174E4F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E974EC8"/>
    <w:multiLevelType w:val="hybridMultilevel"/>
    <w:tmpl w:val="A0B0FD68"/>
    <w:lvl w:ilvl="0" w:tplc="3B8E4334">
      <w:numFmt w:val="bullet"/>
      <w:lvlText w:val="-"/>
      <w:lvlJc w:val="left"/>
      <w:pPr>
        <w:ind w:left="720" w:hanging="360"/>
      </w:pPr>
      <w:rPr>
        <w:rFonts w:ascii="Gotham" w:eastAsia="Times New Roman" w:hAnsi="Gotham"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7503A47"/>
    <w:multiLevelType w:val="hybridMultilevel"/>
    <w:tmpl w:val="F0FC98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A202C43"/>
    <w:multiLevelType w:val="hybridMultilevel"/>
    <w:tmpl w:val="85522A7A"/>
    <w:lvl w:ilvl="0" w:tplc="9C304278">
      <w:numFmt w:val="bullet"/>
      <w:lvlText w:val="-"/>
      <w:lvlJc w:val="left"/>
      <w:pPr>
        <w:ind w:left="720" w:hanging="360"/>
      </w:pPr>
      <w:rPr>
        <w:rFonts w:ascii="Calibri" w:eastAsia="Times New Roman" w:hAnsi="Calibri" w:cs="Calibri" w:hint="default"/>
        <w:color w:val="00000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68770820">
    <w:abstractNumId w:val="1"/>
  </w:num>
  <w:num w:numId="2" w16cid:durableId="644430332">
    <w:abstractNumId w:val="3"/>
  </w:num>
  <w:num w:numId="3" w16cid:durableId="1654026630">
    <w:abstractNumId w:val="0"/>
  </w:num>
  <w:num w:numId="4" w16cid:durableId="303505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B83"/>
    <w:rsid w:val="0001538C"/>
    <w:rsid w:val="00034186"/>
    <w:rsid w:val="000376E6"/>
    <w:rsid w:val="000453A6"/>
    <w:rsid w:val="000627AB"/>
    <w:rsid w:val="00076ECE"/>
    <w:rsid w:val="00096DCD"/>
    <w:rsid w:val="000A7EE6"/>
    <w:rsid w:val="00114F26"/>
    <w:rsid w:val="00120B36"/>
    <w:rsid w:val="001252A6"/>
    <w:rsid w:val="001470C6"/>
    <w:rsid w:val="00172F61"/>
    <w:rsid w:val="00182695"/>
    <w:rsid w:val="001B64E9"/>
    <w:rsid w:val="001B788E"/>
    <w:rsid w:val="001E5DA4"/>
    <w:rsid w:val="001F46F5"/>
    <w:rsid w:val="00217084"/>
    <w:rsid w:val="002237EA"/>
    <w:rsid w:val="00225E04"/>
    <w:rsid w:val="002507AF"/>
    <w:rsid w:val="00256585"/>
    <w:rsid w:val="002840B1"/>
    <w:rsid w:val="002A0212"/>
    <w:rsid w:val="002B27F4"/>
    <w:rsid w:val="002B4328"/>
    <w:rsid w:val="002C112F"/>
    <w:rsid w:val="002E1B4F"/>
    <w:rsid w:val="002E777C"/>
    <w:rsid w:val="002F4824"/>
    <w:rsid w:val="003105DE"/>
    <w:rsid w:val="0031357C"/>
    <w:rsid w:val="0031558B"/>
    <w:rsid w:val="00316AD4"/>
    <w:rsid w:val="0032033B"/>
    <w:rsid w:val="00321E00"/>
    <w:rsid w:val="0033329F"/>
    <w:rsid w:val="00335365"/>
    <w:rsid w:val="00343DD2"/>
    <w:rsid w:val="00347B5B"/>
    <w:rsid w:val="0035030C"/>
    <w:rsid w:val="00377C9F"/>
    <w:rsid w:val="00390427"/>
    <w:rsid w:val="003A058F"/>
    <w:rsid w:val="003A1B62"/>
    <w:rsid w:val="003C23AC"/>
    <w:rsid w:val="003C379C"/>
    <w:rsid w:val="003E1398"/>
    <w:rsid w:val="003F5016"/>
    <w:rsid w:val="00423E1A"/>
    <w:rsid w:val="0046132D"/>
    <w:rsid w:val="00463B5A"/>
    <w:rsid w:val="004765EA"/>
    <w:rsid w:val="00490521"/>
    <w:rsid w:val="0049315B"/>
    <w:rsid w:val="00493615"/>
    <w:rsid w:val="004937F9"/>
    <w:rsid w:val="004A19EA"/>
    <w:rsid w:val="004A5D05"/>
    <w:rsid w:val="004B6373"/>
    <w:rsid w:val="004C5252"/>
    <w:rsid w:val="004D6214"/>
    <w:rsid w:val="004E75CF"/>
    <w:rsid w:val="004F7DC7"/>
    <w:rsid w:val="00516C3D"/>
    <w:rsid w:val="005245FF"/>
    <w:rsid w:val="0054136B"/>
    <w:rsid w:val="00557BEC"/>
    <w:rsid w:val="00565C87"/>
    <w:rsid w:val="005766D5"/>
    <w:rsid w:val="005A6E99"/>
    <w:rsid w:val="005A7A07"/>
    <w:rsid w:val="005B6544"/>
    <w:rsid w:val="005B7E86"/>
    <w:rsid w:val="005E74D5"/>
    <w:rsid w:val="005F7F1B"/>
    <w:rsid w:val="0060243C"/>
    <w:rsid w:val="006108B9"/>
    <w:rsid w:val="00614357"/>
    <w:rsid w:val="0063783A"/>
    <w:rsid w:val="00642EA7"/>
    <w:rsid w:val="00646AFD"/>
    <w:rsid w:val="0066047C"/>
    <w:rsid w:val="006670F7"/>
    <w:rsid w:val="00682200"/>
    <w:rsid w:val="0068595D"/>
    <w:rsid w:val="00687415"/>
    <w:rsid w:val="00693729"/>
    <w:rsid w:val="006C6A42"/>
    <w:rsid w:val="006D4D6C"/>
    <w:rsid w:val="006E09D7"/>
    <w:rsid w:val="006E0AEB"/>
    <w:rsid w:val="006E1EF5"/>
    <w:rsid w:val="006F22D4"/>
    <w:rsid w:val="00702D65"/>
    <w:rsid w:val="00704FB6"/>
    <w:rsid w:val="0073042B"/>
    <w:rsid w:val="00770889"/>
    <w:rsid w:val="0077176F"/>
    <w:rsid w:val="0077193F"/>
    <w:rsid w:val="00796E82"/>
    <w:rsid w:val="007A2BD2"/>
    <w:rsid w:val="007C568D"/>
    <w:rsid w:val="007D1E77"/>
    <w:rsid w:val="007E7A85"/>
    <w:rsid w:val="007F1FC7"/>
    <w:rsid w:val="007F5B2B"/>
    <w:rsid w:val="0080225B"/>
    <w:rsid w:val="008050EC"/>
    <w:rsid w:val="00813840"/>
    <w:rsid w:val="00825087"/>
    <w:rsid w:val="00841F2C"/>
    <w:rsid w:val="008732DA"/>
    <w:rsid w:val="008862C1"/>
    <w:rsid w:val="00890F90"/>
    <w:rsid w:val="0089440B"/>
    <w:rsid w:val="008A7A05"/>
    <w:rsid w:val="009057BD"/>
    <w:rsid w:val="0092031E"/>
    <w:rsid w:val="00920D98"/>
    <w:rsid w:val="0094672A"/>
    <w:rsid w:val="00973F23"/>
    <w:rsid w:val="00980947"/>
    <w:rsid w:val="009827EA"/>
    <w:rsid w:val="00982DBF"/>
    <w:rsid w:val="00983CFB"/>
    <w:rsid w:val="00993278"/>
    <w:rsid w:val="009A0A49"/>
    <w:rsid w:val="009B62C8"/>
    <w:rsid w:val="009B63C7"/>
    <w:rsid w:val="009C6047"/>
    <w:rsid w:val="009D18B5"/>
    <w:rsid w:val="009D2B83"/>
    <w:rsid w:val="009D3DDE"/>
    <w:rsid w:val="009E1EBA"/>
    <w:rsid w:val="009E2C6C"/>
    <w:rsid w:val="00A03F7E"/>
    <w:rsid w:val="00A54C80"/>
    <w:rsid w:val="00A7312F"/>
    <w:rsid w:val="00A77576"/>
    <w:rsid w:val="00A8134F"/>
    <w:rsid w:val="00A81F2D"/>
    <w:rsid w:val="00A97D69"/>
    <w:rsid w:val="00AA1094"/>
    <w:rsid w:val="00AA4E89"/>
    <w:rsid w:val="00AB5E66"/>
    <w:rsid w:val="00AC27DB"/>
    <w:rsid w:val="00AE2067"/>
    <w:rsid w:val="00AE2C31"/>
    <w:rsid w:val="00AF0CDF"/>
    <w:rsid w:val="00AF56AB"/>
    <w:rsid w:val="00B066E1"/>
    <w:rsid w:val="00B12FD2"/>
    <w:rsid w:val="00B26B13"/>
    <w:rsid w:val="00B32D59"/>
    <w:rsid w:val="00B60397"/>
    <w:rsid w:val="00B67CB4"/>
    <w:rsid w:val="00B96E26"/>
    <w:rsid w:val="00BA221C"/>
    <w:rsid w:val="00BB5BF4"/>
    <w:rsid w:val="00BE6F6F"/>
    <w:rsid w:val="00BF3A40"/>
    <w:rsid w:val="00C1573E"/>
    <w:rsid w:val="00C30514"/>
    <w:rsid w:val="00C62704"/>
    <w:rsid w:val="00C77B9C"/>
    <w:rsid w:val="00CA65AC"/>
    <w:rsid w:val="00CA7AA1"/>
    <w:rsid w:val="00CC352B"/>
    <w:rsid w:val="00CC6A97"/>
    <w:rsid w:val="00CF1CAB"/>
    <w:rsid w:val="00D11E3A"/>
    <w:rsid w:val="00D4414C"/>
    <w:rsid w:val="00D4477B"/>
    <w:rsid w:val="00D50C39"/>
    <w:rsid w:val="00D55921"/>
    <w:rsid w:val="00D60E6C"/>
    <w:rsid w:val="00D771A2"/>
    <w:rsid w:val="00D95154"/>
    <w:rsid w:val="00DA56AD"/>
    <w:rsid w:val="00DE6BF2"/>
    <w:rsid w:val="00DF04A6"/>
    <w:rsid w:val="00E01ECC"/>
    <w:rsid w:val="00E04B54"/>
    <w:rsid w:val="00E0627F"/>
    <w:rsid w:val="00E635B2"/>
    <w:rsid w:val="00E71359"/>
    <w:rsid w:val="00E80532"/>
    <w:rsid w:val="00E808C9"/>
    <w:rsid w:val="00E85652"/>
    <w:rsid w:val="00E97CD1"/>
    <w:rsid w:val="00EE4FD8"/>
    <w:rsid w:val="00EE6B9D"/>
    <w:rsid w:val="00EF23C1"/>
    <w:rsid w:val="00F00217"/>
    <w:rsid w:val="00F0336E"/>
    <w:rsid w:val="00F31C35"/>
    <w:rsid w:val="00F44A7F"/>
    <w:rsid w:val="00F55F88"/>
    <w:rsid w:val="00F56E40"/>
    <w:rsid w:val="00F61A08"/>
    <w:rsid w:val="00F64300"/>
    <w:rsid w:val="00F800C2"/>
    <w:rsid w:val="00F86882"/>
    <w:rsid w:val="00FA42AD"/>
    <w:rsid w:val="00FB6334"/>
    <w:rsid w:val="00FC0586"/>
    <w:rsid w:val="00FD26DA"/>
    <w:rsid w:val="00FE1F0D"/>
    <w:rsid w:val="00FF0D21"/>
    <w:rsid w:val="00FF15F7"/>
    <w:rsid w:val="00FF2FE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F9062"/>
  <w15:chartTrackingRefBased/>
  <w15:docId w15:val="{322F4B15-B42B-3C43-8FFC-D3AA3AD87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B5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D2B83"/>
    <w:pPr>
      <w:tabs>
        <w:tab w:val="center" w:pos="4419"/>
        <w:tab w:val="right" w:pos="8838"/>
      </w:tabs>
    </w:pPr>
  </w:style>
  <w:style w:type="character" w:customStyle="1" w:styleId="EncabezadoCar">
    <w:name w:val="Encabezado Car"/>
    <w:basedOn w:val="Fuentedeprrafopredeter"/>
    <w:link w:val="Encabezado"/>
    <w:uiPriority w:val="99"/>
    <w:rsid w:val="009D2B83"/>
  </w:style>
  <w:style w:type="paragraph" w:styleId="Piedepgina">
    <w:name w:val="footer"/>
    <w:basedOn w:val="Normal"/>
    <w:link w:val="PiedepginaCar"/>
    <w:uiPriority w:val="99"/>
    <w:unhideWhenUsed/>
    <w:rsid w:val="009D2B83"/>
    <w:pPr>
      <w:tabs>
        <w:tab w:val="center" w:pos="4419"/>
        <w:tab w:val="right" w:pos="8838"/>
      </w:tabs>
    </w:pPr>
  </w:style>
  <w:style w:type="character" w:customStyle="1" w:styleId="PiedepginaCar">
    <w:name w:val="Pie de página Car"/>
    <w:basedOn w:val="Fuentedeprrafopredeter"/>
    <w:link w:val="Piedepgina"/>
    <w:uiPriority w:val="99"/>
    <w:rsid w:val="009D2B83"/>
  </w:style>
  <w:style w:type="character" w:styleId="Hipervnculo">
    <w:name w:val="Hyperlink"/>
    <w:basedOn w:val="Fuentedeprrafopredeter"/>
    <w:uiPriority w:val="99"/>
    <w:unhideWhenUsed/>
    <w:rsid w:val="000453A6"/>
    <w:rPr>
      <w:color w:val="0563C1" w:themeColor="hyperlink"/>
      <w:u w:val="single"/>
    </w:rPr>
  </w:style>
  <w:style w:type="paragraph" w:styleId="Textodeglobo">
    <w:name w:val="Balloon Text"/>
    <w:basedOn w:val="Normal"/>
    <w:link w:val="TextodegloboCar"/>
    <w:uiPriority w:val="99"/>
    <w:semiHidden/>
    <w:unhideWhenUsed/>
    <w:rsid w:val="00B6039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60397"/>
    <w:rPr>
      <w:rFonts w:ascii="Segoe UI" w:hAnsi="Segoe UI" w:cs="Segoe UI"/>
      <w:sz w:val="18"/>
      <w:szCs w:val="18"/>
    </w:rPr>
  </w:style>
  <w:style w:type="table" w:styleId="Tablaconcuadrcula">
    <w:name w:val="Table Grid"/>
    <w:basedOn w:val="Tablanormal"/>
    <w:uiPriority w:val="59"/>
    <w:rsid w:val="00321E00"/>
    <w:rPr>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80947"/>
    <w:pPr>
      <w:ind w:left="720"/>
      <w:contextualSpacing/>
    </w:pPr>
  </w:style>
  <w:style w:type="character" w:styleId="Mencinsinresolver">
    <w:name w:val="Unresolved Mention"/>
    <w:basedOn w:val="Fuentedeprrafopredeter"/>
    <w:uiPriority w:val="99"/>
    <w:semiHidden/>
    <w:unhideWhenUsed/>
    <w:rsid w:val="0094672A"/>
    <w:rPr>
      <w:color w:val="605E5C"/>
      <w:shd w:val="clear" w:color="auto" w:fill="E1DFDD"/>
    </w:rPr>
  </w:style>
  <w:style w:type="paragraph" w:styleId="Sinespaciado">
    <w:name w:val="No Spacing"/>
    <w:uiPriority w:val="1"/>
    <w:qFormat/>
    <w:rsid w:val="00096D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63836">
      <w:bodyDiv w:val="1"/>
      <w:marLeft w:val="0"/>
      <w:marRight w:val="0"/>
      <w:marTop w:val="0"/>
      <w:marBottom w:val="0"/>
      <w:divBdr>
        <w:top w:val="none" w:sz="0" w:space="0" w:color="auto"/>
        <w:left w:val="none" w:sz="0" w:space="0" w:color="auto"/>
        <w:bottom w:val="none" w:sz="0" w:space="0" w:color="auto"/>
        <w:right w:val="none" w:sz="0" w:space="0" w:color="auto"/>
      </w:divBdr>
    </w:div>
    <w:div w:id="199588832">
      <w:bodyDiv w:val="1"/>
      <w:marLeft w:val="0"/>
      <w:marRight w:val="0"/>
      <w:marTop w:val="0"/>
      <w:marBottom w:val="0"/>
      <w:divBdr>
        <w:top w:val="none" w:sz="0" w:space="0" w:color="auto"/>
        <w:left w:val="none" w:sz="0" w:space="0" w:color="auto"/>
        <w:bottom w:val="none" w:sz="0" w:space="0" w:color="auto"/>
        <w:right w:val="none" w:sz="0" w:space="0" w:color="auto"/>
      </w:divBdr>
    </w:div>
    <w:div w:id="383137214">
      <w:bodyDiv w:val="1"/>
      <w:marLeft w:val="0"/>
      <w:marRight w:val="0"/>
      <w:marTop w:val="0"/>
      <w:marBottom w:val="0"/>
      <w:divBdr>
        <w:top w:val="none" w:sz="0" w:space="0" w:color="auto"/>
        <w:left w:val="none" w:sz="0" w:space="0" w:color="auto"/>
        <w:bottom w:val="none" w:sz="0" w:space="0" w:color="auto"/>
        <w:right w:val="none" w:sz="0" w:space="0" w:color="auto"/>
      </w:divBdr>
    </w:div>
    <w:div w:id="799346008">
      <w:bodyDiv w:val="1"/>
      <w:marLeft w:val="0"/>
      <w:marRight w:val="0"/>
      <w:marTop w:val="0"/>
      <w:marBottom w:val="0"/>
      <w:divBdr>
        <w:top w:val="none" w:sz="0" w:space="0" w:color="auto"/>
        <w:left w:val="none" w:sz="0" w:space="0" w:color="auto"/>
        <w:bottom w:val="none" w:sz="0" w:space="0" w:color="auto"/>
        <w:right w:val="none" w:sz="0" w:space="0" w:color="auto"/>
      </w:divBdr>
    </w:div>
    <w:div w:id="1665085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s://tese.edomex.gob.mx/" TargetMode="External"/><Relationship Id="rId1" Type="http://schemas.openxmlformats.org/officeDocument/2006/relationships/hyperlink" Target="https://tese.edomex.gob.m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27E8A-4406-434E-8746-CBBE76318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1</Pages>
  <Words>183</Words>
  <Characters>964</Characters>
  <Application>Microsoft Office Word</Application>
  <DocSecurity>0</DocSecurity>
  <Lines>96</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Andrés Silva Páez</dc:creator>
  <cp:keywords/>
  <dc:description/>
  <cp:lastModifiedBy>JAIR ISAAC YAÑEZ ENRIQUEZ</cp:lastModifiedBy>
  <cp:revision>20</cp:revision>
  <cp:lastPrinted>2026-01-26T15:37:00Z</cp:lastPrinted>
  <dcterms:created xsi:type="dcterms:W3CDTF">2026-01-26T17:34:00Z</dcterms:created>
  <dcterms:modified xsi:type="dcterms:W3CDTF">2026-02-21T00:49:00Z</dcterms:modified>
</cp:coreProperties>
</file>