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Adversarial Learning Course – Ex. 2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Tzvika Deutsch, Elad Eatah</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In this exercise, one first creates and trains a classifier for the MNIST dataset.</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Then, a single, an FGSM attack is conducted on 1,000 random samples from MNIST’s test-set, which generates some adversarial examples for the current classifier. Let </w:t>
      </w:r>
      <m:oMath>
        <m:r>
          <w:rPr>
            <w:sz w:val="24"/>
            <w:szCs w:val="24"/>
          </w:rPr>
          <m:t xml:space="preserve">X</m:t>
        </m:r>
        <m:sSubSup>
          <m:sSubSupPr>
            <m:ctrlPr>
              <w:rPr>
                <w:sz w:val="24"/>
                <w:szCs w:val="24"/>
              </w:rPr>
            </m:ctrlPr>
          </m:sSubSupPr>
          <m:e/>
          <m:sub>
            <m:r>
              <w:rPr>
                <w:sz w:val="24"/>
                <w:szCs w:val="24"/>
              </w:rPr>
              <m:t xml:space="preserve">0</m:t>
            </m:r>
          </m:sub>
          <m:sup>
            <m:r>
              <w:rPr>
                <w:sz w:val="24"/>
                <w:szCs w:val="24"/>
              </w:rPr>
              <m:t xml:space="preserve">'</m:t>
            </m:r>
          </m:sup>
        </m:sSubSup>
      </m:oMath>
      <w:r w:rsidDel="00000000" w:rsidR="00000000" w:rsidRPr="00000000">
        <w:rPr>
          <w:sz w:val="24"/>
          <w:szCs w:val="24"/>
          <w:rtl w:val="0"/>
        </w:rPr>
        <w:t xml:space="preserve"> bet this set of adversarial-examples. The train-set is then augmented with the mislabeled adversarial-examples. Afterwards, another FGSM attack is performed, resulting in new adversarial-examples, denoted by </w:t>
      </w:r>
      <m:oMath>
        <m:r>
          <w:rPr>
            <w:sz w:val="24"/>
            <w:szCs w:val="24"/>
          </w:rPr>
          <m:t xml:space="preserve">X</m:t>
        </m:r>
        <m:sSubSup>
          <m:sSubSupPr>
            <m:ctrlPr>
              <w:rPr>
                <w:sz w:val="24"/>
                <w:szCs w:val="24"/>
              </w:rPr>
            </m:ctrlPr>
          </m:sSubSupPr>
          <m:e/>
          <m:sub>
            <m:r>
              <w:rPr>
                <w:sz w:val="24"/>
                <w:szCs w:val="24"/>
              </w:rPr>
              <m:t xml:space="preserve">1</m:t>
            </m:r>
          </m:sub>
          <m:sup>
            <m:r>
              <w:rPr>
                <w:sz w:val="24"/>
                <w:szCs w:val="24"/>
              </w:rPr>
              <m:t xml:space="preserve">'</m:t>
            </m:r>
          </m:sup>
        </m:sSubSup>
      </m:oMath>
      <w:r w:rsidDel="00000000" w:rsidR="00000000" w:rsidRPr="00000000">
        <w:rPr>
          <w:sz w:val="24"/>
          <w:szCs w:val="24"/>
          <w:rtl w:val="0"/>
        </w:rPr>
        <w:t xml:space="preserve">, and once again the (original) train-set is augmented with the mislabeled adversarial-examples.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This process is repeated a total of 5 times, generating 5 sets of adversarial-examples </w:t>
      </w:r>
      <m:oMath>
        <m:r>
          <w:rPr>
            <w:sz w:val="24"/>
            <w:szCs w:val="24"/>
          </w:rPr>
          <m:t xml:space="preserve">X</m:t>
        </m:r>
        <m:sSubSup>
          <m:sSubSupPr>
            <m:ctrlPr>
              <w:rPr>
                <w:sz w:val="24"/>
                <w:szCs w:val="24"/>
              </w:rPr>
            </m:ctrlPr>
          </m:sSubSupPr>
          <m:e/>
          <m:sub>
            <m:r>
              <w:rPr>
                <w:sz w:val="24"/>
                <w:szCs w:val="24"/>
              </w:rPr>
              <m:t xml:space="preserve">1</m:t>
            </m:r>
          </m:sub>
          <m:sup>
            <m:r>
              <w:rPr>
                <w:sz w:val="24"/>
                <w:szCs w:val="24"/>
              </w:rPr>
              <m:t xml:space="preserve">'</m:t>
            </m:r>
          </m:sup>
        </m:sSubSup>
      </m:oMath>
      <w:r w:rsidDel="00000000" w:rsidR="00000000" w:rsidRPr="00000000">
        <w:rPr>
          <w:sz w:val="24"/>
          <w:szCs w:val="24"/>
          <w:rtl w:val="0"/>
        </w:rPr>
        <w:t xml:space="preserve">, </w:t>
      </w:r>
      <m:oMath>
        <m:r>
          <w:rPr>
            <w:sz w:val="24"/>
            <w:szCs w:val="24"/>
          </w:rPr>
          <m:t xml:space="preserve">X</m:t>
        </m:r>
        <m:sSubSup>
          <m:sSubSupPr>
            <m:ctrlPr>
              <w:rPr>
                <w:sz w:val="24"/>
                <w:szCs w:val="24"/>
              </w:rPr>
            </m:ctrlPr>
          </m:sSubSupPr>
          <m:e/>
          <m:sub>
            <m:r>
              <w:rPr>
                <w:sz w:val="24"/>
                <w:szCs w:val="24"/>
              </w:rPr>
              <m:t xml:space="preserve">2</m:t>
            </m:r>
          </m:sub>
          <m:sup>
            <m:r>
              <w:rPr>
                <w:sz w:val="24"/>
                <w:szCs w:val="24"/>
              </w:rPr>
              <m:t xml:space="preserve">'</m:t>
            </m:r>
          </m:sup>
        </m:sSubSup>
      </m:oMath>
      <w:r w:rsidDel="00000000" w:rsidR="00000000" w:rsidRPr="00000000">
        <w:rPr>
          <w:sz w:val="24"/>
          <w:szCs w:val="24"/>
          <w:rtl w:val="0"/>
        </w:rPr>
        <w:t xml:space="preserve">, </w:t>
      </w:r>
      <m:oMath>
        <m:r>
          <w:rPr>
            <w:sz w:val="24"/>
            <w:szCs w:val="24"/>
          </w:rPr>
          <m:t xml:space="preserve">X</m:t>
        </m:r>
        <m:sSubSup>
          <m:sSubSupPr>
            <m:ctrlPr>
              <w:rPr>
                <w:sz w:val="24"/>
                <w:szCs w:val="24"/>
              </w:rPr>
            </m:ctrlPr>
          </m:sSubSupPr>
          <m:e/>
          <m:sub>
            <m:r>
              <w:rPr>
                <w:sz w:val="24"/>
                <w:szCs w:val="24"/>
              </w:rPr>
              <m:t xml:space="preserve">3</m:t>
            </m:r>
          </m:sub>
          <m:sup>
            <m:r>
              <w:rPr>
                <w:sz w:val="24"/>
                <w:szCs w:val="24"/>
              </w:rPr>
              <m:t xml:space="preserve">'</m:t>
            </m:r>
          </m:sup>
        </m:sSubSup>
      </m:oMath>
      <w:r w:rsidDel="00000000" w:rsidR="00000000" w:rsidRPr="00000000">
        <w:rPr>
          <w:sz w:val="24"/>
          <w:szCs w:val="24"/>
          <w:rtl w:val="0"/>
        </w:rPr>
        <w:t xml:space="preserve">, </w:t>
      </w:r>
      <m:oMath>
        <m:r>
          <w:rPr>
            <w:sz w:val="24"/>
            <w:szCs w:val="24"/>
          </w:rPr>
          <m:t xml:space="preserve">X</m:t>
        </m:r>
        <m:sSubSup>
          <m:sSubSupPr>
            <m:ctrlPr>
              <w:rPr>
                <w:sz w:val="24"/>
                <w:szCs w:val="24"/>
              </w:rPr>
            </m:ctrlPr>
          </m:sSubSupPr>
          <m:e/>
          <m:sub>
            <m:r>
              <w:rPr>
                <w:sz w:val="24"/>
                <w:szCs w:val="24"/>
              </w:rPr>
              <m:t xml:space="preserve">4</m:t>
            </m:r>
          </m:sub>
          <m:sup>
            <m:r>
              <w:rPr>
                <w:sz w:val="24"/>
                <w:szCs w:val="24"/>
              </w:rPr>
              <m:t xml:space="preserve">'</m:t>
            </m:r>
          </m:sup>
        </m:sSubSup>
      </m:oMath>
      <w:r w:rsidDel="00000000" w:rsidR="00000000" w:rsidRPr="00000000">
        <w:rPr>
          <w:sz w:val="24"/>
          <w:szCs w:val="24"/>
          <w:rtl w:val="0"/>
        </w:rPr>
        <w:t xml:space="preserve"> and </w:t>
      </w:r>
      <m:oMath>
        <m:r>
          <w:rPr>
            <w:sz w:val="24"/>
            <w:szCs w:val="24"/>
          </w:rPr>
          <m:t xml:space="preserve">X</m:t>
        </m:r>
        <m:sSubSup>
          <m:sSubSupPr>
            <m:ctrlPr>
              <w:rPr>
                <w:sz w:val="24"/>
                <w:szCs w:val="24"/>
              </w:rPr>
            </m:ctrlPr>
          </m:sSubSupPr>
          <m:e/>
          <m:sub>
            <m:r>
              <w:rPr>
                <w:sz w:val="24"/>
                <w:szCs w:val="24"/>
              </w:rPr>
              <m:t xml:space="preserve">5</m:t>
            </m:r>
          </m:sub>
          <m:sup>
            <m:r>
              <w:rPr>
                <w:sz w:val="24"/>
                <w:szCs w:val="24"/>
              </w:rPr>
              <m:t xml:space="preserve">'</m:t>
            </m:r>
          </m:sup>
        </m:sSubSup>
      </m:oMath>
      <w:r w:rsidDel="00000000" w:rsidR="00000000" w:rsidRPr="00000000">
        <w:rPr>
          <w:sz w:val="24"/>
          <w:szCs w:val="24"/>
          <w:rtl w:val="0"/>
        </w:rPr>
        <w:t xml:space="preserve">. </w:t>
      </w:r>
    </w:p>
    <w:p w:rsidR="00000000" w:rsidDel="00000000" w:rsidP="00000000" w:rsidRDefault="00000000" w:rsidRPr="00000000" w14:paraId="00000007">
      <w:pPr>
        <w:spacing w:line="360" w:lineRule="auto"/>
        <w:rPr>
          <w:b w:val="1"/>
          <w:sz w:val="24"/>
          <w:szCs w:val="24"/>
          <w:u w:val="single"/>
        </w:rPr>
      </w:pPr>
      <w:r w:rsidDel="00000000" w:rsidR="00000000" w:rsidRPr="00000000">
        <w:rPr>
          <w:b w:val="1"/>
          <w:sz w:val="24"/>
          <w:szCs w:val="24"/>
          <w:u w:val="single"/>
          <w:rtl w:val="0"/>
        </w:rPr>
        <w:t xml:space="preserve">The Examined Classifier – A Convolutional Neural-Network</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classifier is the neural-network which was used during lecture no. 2 of the course. This classifier consists of the following layers:</w:t>
      </w:r>
    </w:p>
    <w:p w:rsidR="00000000" w:rsidDel="00000000" w:rsidP="00000000" w:rsidRDefault="00000000" w:rsidRPr="00000000" w14:paraId="00000009">
      <w:pPr>
        <w:numPr>
          <w:ilvl w:val="0"/>
          <w:numId w:val="1"/>
        </w:numPr>
        <w:spacing w:after="0" w:line="360" w:lineRule="auto"/>
        <w:ind w:left="720" w:hanging="360"/>
        <w:rPr>
          <w:sz w:val="24"/>
          <w:szCs w:val="24"/>
          <w:u w:val="none"/>
        </w:rPr>
      </w:pPr>
      <w:r w:rsidDel="00000000" w:rsidR="00000000" w:rsidRPr="00000000">
        <w:rPr>
          <w:sz w:val="24"/>
          <w:szCs w:val="24"/>
          <w:rtl w:val="0"/>
        </w:rPr>
        <w:t xml:space="preserve">Two 2D convolutional-layers of 8 filters of size 3X3, where each layer is followed by a ReLU activation function.</w:t>
      </w:r>
      <w:r w:rsidDel="00000000" w:rsidR="00000000" w:rsidRPr="00000000">
        <w:rPr>
          <w:rtl w:val="0"/>
        </w:rPr>
      </w:r>
    </w:p>
    <w:p w:rsidR="00000000" w:rsidDel="00000000" w:rsidP="00000000" w:rsidRDefault="00000000" w:rsidRPr="00000000" w14:paraId="0000000A">
      <w:pPr>
        <w:numPr>
          <w:ilvl w:val="0"/>
          <w:numId w:val="1"/>
        </w:numPr>
        <w:spacing w:after="0" w:line="360" w:lineRule="auto"/>
        <w:ind w:left="720" w:hanging="360"/>
        <w:rPr>
          <w:sz w:val="24"/>
          <w:szCs w:val="24"/>
          <w:u w:val="none"/>
        </w:rPr>
      </w:pPr>
      <w:r w:rsidDel="00000000" w:rsidR="00000000" w:rsidRPr="00000000">
        <w:rPr>
          <w:sz w:val="24"/>
          <w:szCs w:val="24"/>
          <w:rtl w:val="0"/>
        </w:rPr>
        <w:t xml:space="preserve">A 2D max-pooling layer with kernel-size 2X2.</w:t>
      </w:r>
      <w:r w:rsidDel="00000000" w:rsidR="00000000" w:rsidRPr="00000000">
        <w:rPr>
          <w:rtl w:val="0"/>
        </w:rPr>
      </w:r>
    </w:p>
    <w:p w:rsidR="00000000" w:rsidDel="00000000" w:rsidP="00000000" w:rsidRDefault="00000000" w:rsidRPr="00000000" w14:paraId="0000000B">
      <w:pPr>
        <w:numPr>
          <w:ilvl w:val="0"/>
          <w:numId w:val="1"/>
        </w:numPr>
        <w:spacing w:after="0" w:line="360" w:lineRule="auto"/>
        <w:ind w:left="720" w:hanging="360"/>
        <w:rPr>
          <w:sz w:val="24"/>
          <w:szCs w:val="24"/>
          <w:u w:val="none"/>
        </w:rPr>
      </w:pPr>
      <w:r w:rsidDel="00000000" w:rsidR="00000000" w:rsidRPr="00000000">
        <w:rPr>
          <w:sz w:val="24"/>
          <w:szCs w:val="24"/>
          <w:rtl w:val="0"/>
        </w:rPr>
        <w:t xml:space="preserve">A dropout layer with dropping-rate of 0.25.</w:t>
      </w:r>
      <w:r w:rsidDel="00000000" w:rsidR="00000000" w:rsidRPr="00000000">
        <w:rPr>
          <w:rtl w:val="0"/>
        </w:rPr>
      </w:r>
    </w:p>
    <w:p w:rsidR="00000000" w:rsidDel="00000000" w:rsidP="00000000" w:rsidRDefault="00000000" w:rsidRPr="00000000" w14:paraId="0000000C">
      <w:pPr>
        <w:numPr>
          <w:ilvl w:val="0"/>
          <w:numId w:val="1"/>
        </w:numPr>
        <w:spacing w:after="0" w:line="360" w:lineRule="auto"/>
        <w:ind w:left="720" w:hanging="360"/>
        <w:rPr>
          <w:sz w:val="24"/>
          <w:szCs w:val="24"/>
          <w:u w:val="none"/>
        </w:rPr>
      </w:pPr>
      <w:r w:rsidDel="00000000" w:rsidR="00000000" w:rsidRPr="00000000">
        <w:rPr>
          <w:sz w:val="24"/>
          <w:szCs w:val="24"/>
          <w:rtl w:val="0"/>
        </w:rPr>
        <w:t xml:space="preserve">A flatten-layer.</w:t>
      </w:r>
      <w:r w:rsidDel="00000000" w:rsidR="00000000" w:rsidRPr="00000000">
        <w:rPr>
          <w:rtl w:val="0"/>
        </w:rPr>
      </w:r>
    </w:p>
    <w:p w:rsidR="00000000" w:rsidDel="00000000" w:rsidP="00000000" w:rsidRDefault="00000000" w:rsidRPr="00000000" w14:paraId="0000000D">
      <w:pPr>
        <w:numPr>
          <w:ilvl w:val="0"/>
          <w:numId w:val="1"/>
        </w:numPr>
        <w:spacing w:after="0" w:line="360" w:lineRule="auto"/>
        <w:ind w:left="720" w:hanging="360"/>
        <w:rPr>
          <w:sz w:val="24"/>
          <w:szCs w:val="24"/>
          <w:u w:val="none"/>
        </w:rPr>
      </w:pPr>
      <w:r w:rsidDel="00000000" w:rsidR="00000000" w:rsidRPr="00000000">
        <w:rPr>
          <w:sz w:val="24"/>
          <w:szCs w:val="24"/>
          <w:rtl w:val="0"/>
        </w:rPr>
        <w:t xml:space="preserve">A dense-layer of 128 units.</w:t>
      </w: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720" w:hanging="360"/>
        <w:rPr>
          <w:sz w:val="24"/>
          <w:szCs w:val="24"/>
          <w:u w:val="none"/>
        </w:rPr>
      </w:pPr>
      <w:r w:rsidDel="00000000" w:rsidR="00000000" w:rsidRPr="00000000">
        <w:rPr>
          <w:sz w:val="24"/>
          <w:szCs w:val="24"/>
          <w:rtl w:val="0"/>
        </w:rPr>
        <w:t xml:space="preserve">A dropout layer with dropping-rate of 0.5.</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A dense-layer of 10 units (for the 10 logits), followed by a softmax activation-function.</w:t>
      </w:r>
      <w:r w:rsidDel="00000000" w:rsidR="00000000" w:rsidRPr="00000000">
        <w:rPr>
          <w:rtl w:val="0"/>
        </w:rPr>
      </w:r>
    </w:p>
    <w:p w:rsidR="00000000" w:rsidDel="00000000" w:rsidP="00000000" w:rsidRDefault="00000000" w:rsidRPr="00000000" w14:paraId="00000010">
      <w:pPr>
        <w:spacing w:line="360" w:lineRule="auto"/>
        <w:ind w:left="0" w:firstLine="0"/>
        <w:rPr>
          <w:sz w:val="24"/>
          <w:szCs w:val="24"/>
        </w:rPr>
      </w:pPr>
      <w:r w:rsidDel="00000000" w:rsidR="00000000" w:rsidRPr="00000000">
        <w:rPr>
          <w:sz w:val="24"/>
          <w:szCs w:val="24"/>
          <w:rtl w:val="0"/>
        </w:rPr>
        <w:t xml:space="preserve">The 60,000 samples of the original train-set of MNIST are split into batches of size 128. The learning-rate is initialized to 0.1. At the </w:t>
      </w:r>
      <m:oMath>
        <m:r>
          <w:rPr>
            <w:sz w:val="24"/>
            <w:szCs w:val="24"/>
          </w:rPr>
          <m:t xml:space="preserve">k</m:t>
        </m:r>
      </m:oMath>
      <w:r w:rsidDel="00000000" w:rsidR="00000000" w:rsidRPr="00000000">
        <w:rPr>
          <w:sz w:val="24"/>
          <w:szCs w:val="24"/>
          <w:rtl w:val="0"/>
        </w:rPr>
        <w:t xml:space="preserve">-th epoch, the learning-rate is modified to </w:t>
      </w:r>
      <m:oMath>
        <m:sSup>
          <m:sSupPr>
            <m:ctrlPr>
              <w:rPr>
                <w:sz w:val="24"/>
                <w:szCs w:val="24"/>
              </w:rPr>
            </m:ctrlPr>
          </m:sSupPr>
          <m:e>
            <m:r>
              <w:rPr>
                <w:sz w:val="24"/>
                <w:szCs w:val="24"/>
              </w:rPr>
              <m:t xml:space="preserve">0.1</m:t>
            </m:r>
            <m:r>
              <w:rPr>
                <w:sz w:val="24"/>
                <w:szCs w:val="24"/>
              </w:rPr>
              <m:t>⋅</m:t>
            </m:r>
            <m:r>
              <w:rPr>
                <w:sz w:val="24"/>
                <w:szCs w:val="24"/>
              </w:rPr>
              <m:t xml:space="preserve">0.5</m:t>
            </m:r>
          </m:e>
          <m:sup>
            <m:r>
              <w:rPr>
                <w:sz w:val="24"/>
                <w:szCs w:val="24"/>
              </w:rPr>
              <m:t xml:space="preserve">[k/20]</m:t>
            </m:r>
          </m:sup>
        </m:sSup>
      </m:oMath>
      <w:r w:rsidDel="00000000" w:rsidR="00000000" w:rsidRPr="00000000">
        <w:rPr>
          <w:sz w:val="24"/>
          <w:szCs w:val="24"/>
          <w:rtl w:val="0"/>
        </w:rPr>
        <w:t xml:space="preserve"> where </w:t>
      </w:r>
      <m:oMath>
        <m:r>
          <w:rPr>
            <w:sz w:val="24"/>
            <w:szCs w:val="24"/>
          </w:rPr>
          <m:t xml:space="preserve">[</m:t>
        </m:r>
        <m:r>
          <w:rPr>
            <w:sz w:val="24"/>
            <w:szCs w:val="24"/>
          </w:rPr>
          <m:t>⋅</m:t>
        </m:r>
        <m:r>
          <w:rPr>
            <w:sz w:val="24"/>
            <w:szCs w:val="24"/>
          </w:rPr>
          <m:t xml:space="preserve">]</m:t>
        </m:r>
      </m:oMath>
      <w:r w:rsidDel="00000000" w:rsidR="00000000" w:rsidRPr="00000000">
        <w:rPr>
          <w:sz w:val="24"/>
          <w:szCs w:val="24"/>
          <w:rtl w:val="0"/>
        </w:rPr>
        <w:t xml:space="preserve"> denoted the integer-part.</w:t>
      </w:r>
    </w:p>
    <w:p w:rsidR="00000000" w:rsidDel="00000000" w:rsidP="00000000" w:rsidRDefault="00000000" w:rsidRPr="00000000" w14:paraId="00000011">
      <w:pPr>
        <w:spacing w:line="360" w:lineRule="auto"/>
        <w:rPr>
          <w:b w:val="1"/>
          <w:sz w:val="24"/>
          <w:szCs w:val="24"/>
          <w:u w:val="single"/>
        </w:rPr>
      </w:pPr>
      <w:r w:rsidDel="00000000" w:rsidR="00000000" w:rsidRPr="00000000">
        <w:rPr>
          <w:b w:val="1"/>
          <w:sz w:val="24"/>
          <w:szCs w:val="24"/>
          <w:u w:val="single"/>
          <w:rtl w:val="0"/>
        </w:rPr>
        <w:t xml:space="preserve">Commencing Attacks on The Model</w:t>
      </w:r>
    </w:p>
    <w:p w:rsidR="00000000" w:rsidDel="00000000" w:rsidP="00000000" w:rsidRDefault="00000000" w:rsidRPr="00000000" w14:paraId="00000012">
      <w:pPr>
        <w:spacing w:line="360" w:lineRule="auto"/>
        <w:rPr>
          <w:b w:val="1"/>
          <w:sz w:val="24"/>
          <w:szCs w:val="24"/>
          <w:u w:val="single"/>
        </w:rPr>
      </w:pPr>
      <w:r w:rsidDel="00000000" w:rsidR="00000000" w:rsidRPr="00000000">
        <w:rPr>
          <w:sz w:val="24"/>
          <w:szCs w:val="24"/>
          <w:rtl w:val="0"/>
        </w:rPr>
        <w:t xml:space="preserve">All (untargeted) attacks were performed using </w:t>
      </w:r>
      <m:oMath>
        <m:r>
          <m:t>ε</m:t>
        </m:r>
        <m:r>
          <w:rPr>
            <w:sz w:val="24"/>
            <w:szCs w:val="24"/>
          </w:rPr>
          <m:t xml:space="preserve">=0.3</m:t>
        </m:r>
      </m:oMath>
      <w:r w:rsidDel="00000000" w:rsidR="00000000" w:rsidRPr="00000000">
        <w:rPr>
          <w:sz w:val="24"/>
          <w:szCs w:val="24"/>
          <w:rtl w:val="0"/>
        </w:rPr>
        <w:t xml:space="preserve">.</w:t>
      </w: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90"/>
        <w:gridCol w:w="2070"/>
        <w:gridCol w:w="2025"/>
        <w:gridCol w:w="2595"/>
        <w:tblGridChange w:id="0">
          <w:tblGrid>
            <w:gridCol w:w="1110"/>
            <w:gridCol w:w="1290"/>
            <w:gridCol w:w="2070"/>
            <w:gridCol w:w="202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Clean Data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Attack Success-Rate for </w:t>
            </w:r>
            <m:oMath>
              <m:r>
                <w:rPr>
                  <w:b w:val="1"/>
                  <w:sz w:val="24"/>
                  <w:szCs w:val="24"/>
                </w:rPr>
                <m:t xml:space="preserve">X</m:t>
              </m:r>
              <m:sSubSup>
                <m:sSubSupPr>
                  <m:ctrlPr>
                    <w:rPr>
                      <w:b w:val="1"/>
                      <w:sz w:val="24"/>
                      <w:szCs w:val="24"/>
                    </w:rPr>
                  </m:ctrlPr>
                </m:sSubSupPr>
                <m:e/>
                <m:sub>
                  <m:r>
                    <w:rPr>
                      <w:b w:val="1"/>
                      <w:sz w:val="24"/>
                      <w:szCs w:val="24"/>
                    </w:rPr>
                    <m:t xml:space="preserve">0</m:t>
                  </m:r>
                </m:sub>
                <m:sup>
                  <m:r>
                    <w:rPr>
                      <w:b w:val="1"/>
                      <w:sz w:val="24"/>
                      <w:szCs w:val="24"/>
                    </w:rPr>
                    <m:t xml:space="preserve">'</m:t>
                  </m:r>
                </m:sup>
              </m:sSubSup>
            </m:oMath>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sz w:val="24"/>
                <w:szCs w:val="24"/>
              </w:rPr>
            </w:pPr>
            <w:r w:rsidDel="00000000" w:rsidR="00000000" w:rsidRPr="00000000">
              <w:rPr>
                <w:b w:val="1"/>
                <w:sz w:val="24"/>
                <w:szCs w:val="24"/>
                <w:rtl w:val="0"/>
              </w:rPr>
              <w:t xml:space="preserve">Attack Success-Rate for </w:t>
            </w:r>
            <m:oMath>
              <m:r>
                <w:rPr>
                  <w:b w:val="1"/>
                  <w:sz w:val="24"/>
                  <w:szCs w:val="24"/>
                </w:rPr>
                <m:t xml:space="preserve">X</m:t>
              </m:r>
              <m:sSubSup>
                <m:sSubSupPr>
                  <m:ctrlPr>
                    <w:rPr>
                      <w:b w:val="1"/>
                      <w:sz w:val="24"/>
                      <w:szCs w:val="24"/>
                    </w:rPr>
                  </m:ctrlPr>
                </m:sSubSupPr>
                <m:e/>
                <m:sub>
                  <m:r>
                    <w:rPr>
                      <w:b w:val="1"/>
                      <w:sz w:val="24"/>
                      <w:szCs w:val="24"/>
                    </w:rPr>
                    <m:t xml:space="preserve">i</m:t>
                  </m:r>
                </m:sub>
                <m:sup>
                  <m:r>
                    <w:rPr>
                      <w:b w:val="1"/>
                      <w:sz w:val="24"/>
                      <w:szCs w:val="24"/>
                    </w:rPr>
                    <m:t xml:space="preserve">'</m:t>
                  </m:r>
                </m:sup>
              </m:sSubSup>
            </m:oMath>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Mean L2 perturbation-distance for </w:t>
            </w:r>
            <m:oMath>
              <m:r>
                <w:rPr>
                  <w:b w:val="1"/>
                  <w:sz w:val="24"/>
                  <w:szCs w:val="24"/>
                </w:rPr>
                <m:t xml:space="preserve">X</m:t>
              </m:r>
              <m:sSubSup>
                <m:sSubSupPr>
                  <m:ctrlPr>
                    <w:rPr>
                      <w:b w:val="1"/>
                      <w:sz w:val="24"/>
                      <w:szCs w:val="24"/>
                    </w:rPr>
                  </m:ctrlPr>
                </m:sSubSupPr>
                <m:e/>
                <m:sub>
                  <m:r>
                    <w:rPr>
                      <w:b w:val="1"/>
                      <w:sz w:val="24"/>
                      <w:szCs w:val="24"/>
                    </w:rPr>
                    <m:t xml:space="preserve">i</m:t>
                  </m:r>
                </m:sub>
                <m:sup>
                  <m:r>
                    <w:rPr>
                      <w:b w:val="1"/>
                      <w:sz w:val="24"/>
                      <w:szCs w:val="24"/>
                    </w:rPr>
                    <m:t xml:space="preserve">'</m:t>
                  </m:r>
                </m:sup>
              </m:sSubSup>
            </m:oMath>
            <w:r w:rsidDel="00000000" w:rsidR="00000000" w:rsidRPr="00000000">
              <w:rPr>
                <w:b w:val="1"/>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0.16</w:t>
            </w:r>
          </w:p>
        </w:tc>
      </w:tr>
    </w:tbl>
    <w:p w:rsidR="00000000" w:rsidDel="00000000" w:rsidP="00000000" w:rsidRDefault="00000000" w:rsidRPr="00000000" w14:paraId="00000031">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2">
      <w:pPr>
        <w:spacing w:line="360" w:lineRule="auto"/>
        <w:rPr>
          <w:b w:val="1"/>
          <w:sz w:val="24"/>
          <w:szCs w:val="24"/>
          <w:u w:val="single"/>
        </w:rPr>
      </w:pPr>
      <w:r w:rsidDel="00000000" w:rsidR="00000000" w:rsidRPr="00000000">
        <w:rPr>
          <w:b w:val="1"/>
          <w:sz w:val="24"/>
          <w:szCs w:val="24"/>
          <w:u w:val="single"/>
          <w:rtl w:val="0"/>
        </w:rPr>
        <w:t xml:space="preserve">Samples of Adversarial-Examples</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Below are some examples of adversarial-examples, generated through this process. The images in the first row were generated during the first iteration, the images in the second row were generated during the second iteration, and so on.</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Pr>
        <w:drawing>
          <wp:inline distB="114300" distT="114300" distL="114300" distR="114300">
            <wp:extent cx="52740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3733800"/>
                    </a:xfrm>
                    <a:prstGeom prst="rect"/>
                    <a:ln/>
                  </pic:spPr>
                </pic:pic>
              </a:graphicData>
            </a:graphic>
          </wp:inline>
        </w:drawing>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0646A"/>
    <w:pPr>
      <w:bidi w:val="1"/>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JRAT3pTCjyD/wQy2A+2IKBZrA==">AMUW2mVjOfe5QFeSm33/NspjoHe1StKY49u+/XkqzO5wOWaP/zthcA8mxEr3CPWmJNbEv97qeIPrTS/28Ye9Kbm2xrP8EIFGlG+Nkv5DCXeT6fYADSqt3v0=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2021-05-22T19:29:00Z</dcterms:created>
  <dc:creator>Elad Itah</dc:creator>
</cp:coreProperties>
</file>