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0C1" w:rsidRDefault="004A50C1" w:rsidP="004A5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50C1">
        <w:rPr>
          <w:rFonts w:ascii="Times New Roman" w:eastAsia="Times New Roman" w:hAnsi="Times New Roman" w:cs="Times New Roman"/>
          <w:b/>
          <w:bCs/>
          <w:sz w:val="36"/>
          <w:szCs w:val="36"/>
        </w:rPr>
        <w:t>Pipeline Architecture and Document</w:t>
      </w:r>
    </w:p>
    <w:p w:rsidR="004A50C1" w:rsidRPr="004A50C1" w:rsidRDefault="004A50C1" w:rsidP="004A50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A50C1" w:rsidRPr="004A50C1" w:rsidRDefault="004A50C1" w:rsidP="004A5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0C1">
        <w:rPr>
          <w:rFonts w:ascii="Times New Roman" w:eastAsia="Times New Roman" w:hAnsi="Times New Roman" w:cs="Times New Roman"/>
          <w:b/>
          <w:bCs/>
          <w:sz w:val="27"/>
          <w:szCs w:val="27"/>
        </w:rPr>
        <w:t>1. Data Collection</w:t>
      </w:r>
    </w:p>
    <w:p w:rsidR="004A50C1" w:rsidRPr="004A50C1" w:rsidRDefault="004A50C1" w:rsidP="004A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Source: Historical </w:t>
      </w:r>
      <w:proofErr w:type="spellStart"/>
      <w:r w:rsidRPr="004A50C1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data (price, volume, market cap, etc.).</w:t>
      </w:r>
    </w:p>
    <w:p w:rsidR="004A50C1" w:rsidRPr="004A50C1" w:rsidRDefault="004A50C1" w:rsidP="004A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Tools: </w:t>
      </w:r>
      <w:r w:rsidRPr="004A50C1">
        <w:rPr>
          <w:rFonts w:ascii="Courier New" w:eastAsia="Times New Roman" w:hAnsi="Courier New" w:cs="Courier New"/>
          <w:sz w:val="20"/>
        </w:rPr>
        <w:t>pandas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50C1">
        <w:rPr>
          <w:rFonts w:ascii="Courier New" w:eastAsia="Times New Roman" w:hAnsi="Courier New" w:cs="Courier New"/>
          <w:sz w:val="20"/>
        </w:rPr>
        <w:t>yfinance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, or existing dataset from </w:t>
      </w:r>
      <w:proofErr w:type="spellStart"/>
      <w:r w:rsidRPr="004A50C1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50C1" w:rsidRPr="004A50C1" w:rsidRDefault="004A50C1" w:rsidP="004A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Dataset spans multiple currencies and includes daily records.</w:t>
      </w:r>
    </w:p>
    <w:p w:rsidR="004A50C1" w:rsidRP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Pr="004A50C1" w:rsidRDefault="004A50C1" w:rsidP="004A5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0C1">
        <w:rPr>
          <w:rFonts w:ascii="Times New Roman" w:eastAsia="Times New Roman" w:hAnsi="Times New Roman" w:cs="Times New Roman"/>
          <w:b/>
          <w:bCs/>
          <w:sz w:val="27"/>
          <w:szCs w:val="27"/>
        </w:rPr>
        <w:t>2. Data Preprocessing</w:t>
      </w:r>
    </w:p>
    <w:p w:rsidR="004A50C1" w:rsidRPr="004A50C1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>: Handled using interpolation and forward fill.</w:t>
      </w:r>
    </w:p>
    <w:p w:rsidR="004A50C1" w:rsidRPr="004A50C1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Formatting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: Ensured </w:t>
      </w:r>
      <w:proofErr w:type="spellStart"/>
      <w:r w:rsidRPr="004A50C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index is sorted for time series models.</w:t>
      </w:r>
    </w:p>
    <w:p w:rsidR="004A50C1" w:rsidRPr="004A50C1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>Irrelevant Features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: Dropped unused columns like </w:t>
      </w:r>
      <w:r w:rsidRPr="004A50C1">
        <w:rPr>
          <w:rFonts w:ascii="Courier New" w:eastAsia="Times New Roman" w:hAnsi="Courier New" w:cs="Courier New"/>
          <w:sz w:val="20"/>
        </w:rPr>
        <w:t>"symbol"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50C1">
        <w:rPr>
          <w:rFonts w:ascii="Courier New" w:eastAsia="Times New Roman" w:hAnsi="Courier New" w:cs="Courier New"/>
          <w:sz w:val="20"/>
        </w:rPr>
        <w:t>"Unnamed"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4A50C1" w:rsidRPr="004A50C1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>Scaling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: Used </w:t>
      </w:r>
      <w:proofErr w:type="spellStart"/>
      <w:r w:rsidRPr="004A50C1">
        <w:rPr>
          <w:rFonts w:ascii="Courier New" w:eastAsia="Times New Roman" w:hAnsi="Courier New" w:cs="Courier New"/>
          <w:sz w:val="20"/>
        </w:rPr>
        <w:t>MinMaxScaler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for normalization (for models like LSTM/ANN).</w:t>
      </w:r>
    </w:p>
    <w:p w:rsidR="004A50C1" w:rsidRP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Pr="004A50C1" w:rsidRDefault="004A50C1" w:rsidP="004A5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0C1">
        <w:rPr>
          <w:rFonts w:ascii="Times New Roman" w:eastAsia="Times New Roman" w:hAnsi="Times New Roman" w:cs="Times New Roman"/>
          <w:b/>
          <w:bCs/>
          <w:sz w:val="27"/>
          <w:szCs w:val="27"/>
        </w:rPr>
        <w:t>3. Exploratory Data Analysis (EDA)</w:t>
      </w:r>
    </w:p>
    <w:p w:rsidR="004A50C1" w:rsidRPr="004A50C1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Distribution analysis for liquidity-related features.</w:t>
      </w:r>
    </w:p>
    <w:p w:rsidR="004A50C1" w:rsidRPr="004A50C1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Time series plots for volume, price, </w:t>
      </w:r>
      <w:proofErr w:type="gramStart"/>
      <w:r w:rsidRPr="004A50C1">
        <w:rPr>
          <w:rFonts w:ascii="Times New Roman" w:eastAsia="Times New Roman" w:hAnsi="Times New Roman" w:cs="Times New Roman"/>
          <w:sz w:val="24"/>
          <w:szCs w:val="24"/>
        </w:rPr>
        <w:t>volatility</w:t>
      </w:r>
      <w:proofErr w:type="gramEnd"/>
      <w:r w:rsidRPr="004A50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50C1" w:rsidRPr="004A50C1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Correlation </w:t>
      </w:r>
      <w:proofErr w:type="spellStart"/>
      <w:r w:rsidRPr="004A50C1">
        <w:rPr>
          <w:rFonts w:ascii="Times New Roman" w:eastAsia="Times New Roman" w:hAnsi="Times New Roman" w:cs="Times New Roman"/>
          <w:sz w:val="24"/>
          <w:szCs w:val="24"/>
        </w:rPr>
        <w:t>heatmaps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to understand inter-feature relations.</w:t>
      </w:r>
    </w:p>
    <w:p w:rsidR="004A50C1" w:rsidRPr="004A50C1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50C1">
        <w:rPr>
          <w:rFonts w:ascii="Times New Roman" w:eastAsia="Times New Roman" w:hAnsi="Times New Roman" w:cs="Times New Roman"/>
          <w:sz w:val="24"/>
          <w:szCs w:val="24"/>
        </w:rPr>
        <w:t>Stationarity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check using rolling mean/ADF Test.</w:t>
      </w:r>
    </w:p>
    <w:p w:rsidR="004A50C1" w:rsidRP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Pr="004A50C1" w:rsidRDefault="004A50C1" w:rsidP="004A5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0C1">
        <w:rPr>
          <w:rFonts w:ascii="Times New Roman" w:eastAsia="Times New Roman" w:hAnsi="Times New Roman" w:cs="Times New Roman"/>
          <w:b/>
          <w:bCs/>
          <w:sz w:val="27"/>
          <w:szCs w:val="27"/>
        </w:rPr>
        <w:t>4. Feature Engineering</w:t>
      </w:r>
    </w:p>
    <w:p w:rsidR="004A50C1" w:rsidRPr="004A50C1" w:rsidRDefault="004A50C1" w:rsidP="004A5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Created advanced features like:</w:t>
      </w:r>
    </w:p>
    <w:p w:rsidR="004A50C1" w:rsidRPr="004A50C1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Rolling averages (7, 14, 30 days).</w:t>
      </w:r>
    </w:p>
    <w:p w:rsidR="004A50C1" w:rsidRPr="004A50C1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Price change %, volatility ratio.</w:t>
      </w:r>
    </w:p>
    <w:p w:rsidR="004A50C1" w:rsidRPr="004A50C1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Liquidity Index (volume/market cap).</w:t>
      </w:r>
    </w:p>
    <w:p w:rsidR="004A50C1" w:rsidRPr="004A50C1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Lag features for modeling temporal effects.</w:t>
      </w:r>
    </w:p>
    <w:p w:rsidR="004A50C1" w:rsidRPr="004A50C1" w:rsidRDefault="004A50C1" w:rsidP="004A5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Dimensionality Reduction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(Optional): PCA if </w:t>
      </w:r>
      <w:proofErr w:type="spellStart"/>
      <w:r w:rsidRPr="004A50C1">
        <w:rPr>
          <w:rFonts w:ascii="Times New Roman" w:eastAsia="Times New Roman" w:hAnsi="Times New Roman" w:cs="Times New Roman"/>
          <w:sz w:val="24"/>
          <w:szCs w:val="24"/>
        </w:rPr>
        <w:t>multicollinearity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exists.</w:t>
      </w:r>
    </w:p>
    <w:p w:rsidR="004A50C1" w:rsidRP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Pr="004A50C1" w:rsidRDefault="004A50C1" w:rsidP="004A5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0C1">
        <w:rPr>
          <w:rFonts w:ascii="Times New Roman" w:eastAsia="Times New Roman" w:hAnsi="Times New Roman" w:cs="Times New Roman"/>
          <w:b/>
          <w:bCs/>
          <w:sz w:val="27"/>
          <w:szCs w:val="27"/>
        </w:rPr>
        <w:t>5. Modeling Phase</w:t>
      </w:r>
    </w:p>
    <w:p w:rsidR="004A50C1" w:rsidRPr="004A50C1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>Train/Test Split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A50C1">
        <w:rPr>
          <w:rFonts w:ascii="Times New Roman" w:eastAsia="Times New Roman" w:hAnsi="Times New Roman" w:cs="Times New Roman"/>
          <w:sz w:val="24"/>
          <w:szCs w:val="24"/>
        </w:rPr>
        <w:t>TimeSeriesSplit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used to avoid data leakage.</w:t>
      </w:r>
    </w:p>
    <w:p w:rsidR="004A50C1" w:rsidRPr="004A50C1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 Used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>: Linear Regression, LSTM (for deep sequence learning).</w:t>
      </w:r>
    </w:p>
    <w:p w:rsidR="004A50C1" w:rsidRPr="004A50C1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Baseline Model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>: Linear regression to benchmark performance.</w:t>
      </w:r>
    </w:p>
    <w:p w:rsidR="004A50C1" w:rsidRPr="004A50C1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Model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: LSTM using </w:t>
      </w:r>
      <w:proofErr w:type="spellStart"/>
      <w:r w:rsidRPr="004A50C1">
        <w:rPr>
          <w:rFonts w:ascii="Courier New" w:eastAsia="Times New Roman" w:hAnsi="Courier New" w:cs="Courier New"/>
          <w:sz w:val="20"/>
        </w:rPr>
        <w:t>Keras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with sequential layers.</w:t>
      </w:r>
    </w:p>
    <w:p w:rsidR="004A50C1" w:rsidRP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Pr="004A50C1" w:rsidRDefault="004A50C1" w:rsidP="004A5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0C1">
        <w:rPr>
          <w:rFonts w:ascii="Times New Roman" w:eastAsia="Times New Roman" w:hAnsi="Times New Roman" w:cs="Times New Roman"/>
          <w:b/>
          <w:bCs/>
          <w:sz w:val="27"/>
          <w:szCs w:val="27"/>
        </w:rPr>
        <w:t>6. Model Evaluation</w:t>
      </w:r>
    </w:p>
    <w:p w:rsidR="004A50C1" w:rsidRPr="004A50C1" w:rsidRDefault="004A50C1" w:rsidP="004A5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Evaluation metrics used:</w:t>
      </w:r>
    </w:p>
    <w:p w:rsidR="004A50C1" w:rsidRPr="004A50C1" w:rsidRDefault="004A50C1" w:rsidP="004A50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RMSE (Root Mean Squared Error)</w:t>
      </w:r>
    </w:p>
    <w:p w:rsidR="004A50C1" w:rsidRPr="004A50C1" w:rsidRDefault="004A50C1" w:rsidP="004A50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MAE (Mean Absolute Error)</w:t>
      </w:r>
    </w:p>
    <w:p w:rsidR="004A50C1" w:rsidRPr="004A50C1" w:rsidRDefault="004A50C1" w:rsidP="004A50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R² Score</w:t>
      </w:r>
    </w:p>
    <w:p w:rsidR="004A50C1" w:rsidRPr="004A50C1" w:rsidRDefault="004A50C1" w:rsidP="004A5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Visual comparison of actual vs. predicted liquidity values using line plots.</w:t>
      </w:r>
    </w:p>
    <w:p w:rsidR="004A50C1" w:rsidRP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Pr="004A50C1" w:rsidRDefault="004A50C1" w:rsidP="004A5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0C1">
        <w:rPr>
          <w:rFonts w:ascii="Times New Roman" w:eastAsia="Times New Roman" w:hAnsi="Times New Roman" w:cs="Times New Roman"/>
          <w:b/>
          <w:bCs/>
          <w:sz w:val="27"/>
          <w:szCs w:val="27"/>
        </w:rPr>
        <w:t>7. Model Optimization</w:t>
      </w:r>
    </w:p>
    <w:p w:rsidR="004A50C1" w:rsidRPr="004A50C1" w:rsidRDefault="004A50C1" w:rsidP="004A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Tuning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proofErr w:type="spellStart"/>
      <w:r w:rsidRPr="004A50C1">
        <w:rPr>
          <w:rFonts w:ascii="Courier New" w:eastAsia="Times New Roman" w:hAnsi="Courier New" w:cs="Courier New"/>
          <w:sz w:val="20"/>
        </w:rPr>
        <w:t>GridSearchCV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for traditional models.</w:t>
      </w:r>
    </w:p>
    <w:p w:rsidR="004A50C1" w:rsidRPr="004A50C1" w:rsidRDefault="004A50C1" w:rsidP="004A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b/>
          <w:bCs/>
          <w:sz w:val="24"/>
          <w:szCs w:val="24"/>
        </w:rPr>
        <w:t>Early Stopping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A50C1">
        <w:rPr>
          <w:rFonts w:ascii="Courier New" w:eastAsia="Times New Roman" w:hAnsi="Courier New" w:cs="Courier New"/>
          <w:sz w:val="20"/>
        </w:rPr>
        <w:t>Dropout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>, and learning rate tuning for LSTM.</w:t>
      </w:r>
    </w:p>
    <w:p w:rsidR="004A50C1" w:rsidRPr="004A50C1" w:rsidRDefault="004A50C1" w:rsidP="004A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Re-trained models after tuning to validate stability.</w:t>
      </w:r>
    </w:p>
    <w:p w:rsidR="004A50C1" w:rsidRP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Pr="004A50C1" w:rsidRDefault="004A50C1" w:rsidP="004A5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0C1">
        <w:rPr>
          <w:rFonts w:ascii="Times New Roman" w:eastAsia="Times New Roman" w:hAnsi="Times New Roman" w:cs="Times New Roman"/>
          <w:b/>
          <w:bCs/>
          <w:sz w:val="27"/>
          <w:szCs w:val="27"/>
        </w:rPr>
        <w:t>8. Model Testing &amp; Forecasting</w:t>
      </w:r>
    </w:p>
    <w:p w:rsidR="004A50C1" w:rsidRPr="004A50C1" w:rsidRDefault="004A50C1" w:rsidP="004A5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Tested model on unseen future data.</w:t>
      </w:r>
    </w:p>
    <w:p w:rsidR="004A50C1" w:rsidRPr="004A50C1" w:rsidRDefault="004A50C1" w:rsidP="004A5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Analyzed prediction accuracy and interpreted model performance trends.</w:t>
      </w:r>
    </w:p>
    <w:p w:rsidR="004A50C1" w:rsidRP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Pr="004A50C1" w:rsidRDefault="004A50C1" w:rsidP="004A5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0C1">
        <w:rPr>
          <w:rFonts w:ascii="Times New Roman" w:eastAsia="Times New Roman" w:hAnsi="Times New Roman" w:cs="Times New Roman"/>
          <w:b/>
          <w:bCs/>
          <w:sz w:val="27"/>
          <w:szCs w:val="27"/>
        </w:rPr>
        <w:t>9. Deployment Plan</w:t>
      </w:r>
    </w:p>
    <w:p w:rsidR="004A50C1" w:rsidRPr="004A50C1" w:rsidRDefault="004A50C1" w:rsidP="004A50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Flask or </w:t>
      </w:r>
      <w:proofErr w:type="spellStart"/>
      <w:r w:rsidRPr="004A50C1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setup for real-time prediction.</w:t>
      </w:r>
    </w:p>
    <w:p w:rsidR="004A50C1" w:rsidRPr="004A50C1" w:rsidRDefault="004A50C1" w:rsidP="004A50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>API input: new market data → model → liquidity prediction output.</w:t>
      </w:r>
    </w:p>
    <w:p w:rsidR="004A50C1" w:rsidRPr="004A50C1" w:rsidRDefault="004A50C1" w:rsidP="004A50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4A50C1">
        <w:rPr>
          <w:rFonts w:ascii="Courier New" w:eastAsia="Times New Roman" w:hAnsi="Courier New" w:cs="Courier New"/>
          <w:sz w:val="20"/>
        </w:rPr>
        <w:t>joblib</w:t>
      </w:r>
      <w:proofErr w:type="spellEnd"/>
      <w:r w:rsidRPr="004A50C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A50C1">
        <w:rPr>
          <w:rFonts w:ascii="Courier New" w:eastAsia="Times New Roman" w:hAnsi="Courier New" w:cs="Courier New"/>
          <w:sz w:val="20"/>
        </w:rPr>
        <w:t>pickle</w:t>
      </w:r>
      <w:r w:rsidRPr="004A50C1">
        <w:rPr>
          <w:rFonts w:ascii="Times New Roman" w:eastAsia="Times New Roman" w:hAnsi="Times New Roman" w:cs="Times New Roman"/>
          <w:sz w:val="24"/>
          <w:szCs w:val="24"/>
        </w:rPr>
        <w:t xml:space="preserve"> to save model for deployment.</w:t>
      </w:r>
    </w:p>
    <w:p w:rsid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P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0C1" w:rsidRPr="004A50C1" w:rsidRDefault="004A50C1" w:rsidP="004A50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50C1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 Flow Diagram (Textual Form)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>Data Source (CSV / API)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 xml:space="preserve">     ↓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>Preprocessing (cleaning, scaling)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 xml:space="preserve">     ↓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>EDA + Feature Engineering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 xml:space="preserve">     ↓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>Model Selection (LR / LSTM)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 xml:space="preserve">     ↓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>Model Training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 xml:space="preserve">     ↓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>Evaluation &amp; Tuning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 xml:space="preserve">     ↓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>Final Prediction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 xml:space="preserve">     ↓</w:t>
      </w:r>
    </w:p>
    <w:p w:rsidR="004A50C1" w:rsidRPr="004A50C1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A50C1">
        <w:rPr>
          <w:rFonts w:ascii="Courier New" w:eastAsia="Times New Roman" w:hAnsi="Courier New" w:cs="Courier New"/>
          <w:sz w:val="20"/>
        </w:rPr>
        <w:t>Deployment (Flask/</w:t>
      </w:r>
      <w:proofErr w:type="spellStart"/>
      <w:r w:rsidRPr="004A50C1">
        <w:rPr>
          <w:rFonts w:ascii="Courier New" w:eastAsia="Times New Roman" w:hAnsi="Courier New" w:cs="Courier New"/>
          <w:sz w:val="20"/>
        </w:rPr>
        <w:t>Streamlit</w:t>
      </w:r>
      <w:proofErr w:type="spellEnd"/>
      <w:r w:rsidRPr="004A50C1">
        <w:rPr>
          <w:rFonts w:ascii="Courier New" w:eastAsia="Times New Roman" w:hAnsi="Courier New" w:cs="Courier New"/>
          <w:sz w:val="20"/>
        </w:rPr>
        <w:t>)</w:t>
      </w:r>
    </w:p>
    <w:p w:rsidR="004A50C1" w:rsidRPr="004A50C1" w:rsidRDefault="004A50C1" w:rsidP="004A5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A3D" w:rsidRDefault="003B2A3D"/>
    <w:sectPr w:rsidR="003B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A3EEF"/>
    <w:multiLevelType w:val="multilevel"/>
    <w:tmpl w:val="321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C2254"/>
    <w:multiLevelType w:val="multilevel"/>
    <w:tmpl w:val="784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06A25"/>
    <w:multiLevelType w:val="multilevel"/>
    <w:tmpl w:val="C14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D6266"/>
    <w:multiLevelType w:val="multilevel"/>
    <w:tmpl w:val="8240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21388C"/>
    <w:multiLevelType w:val="multilevel"/>
    <w:tmpl w:val="289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B8194E"/>
    <w:multiLevelType w:val="multilevel"/>
    <w:tmpl w:val="117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312A11"/>
    <w:multiLevelType w:val="multilevel"/>
    <w:tmpl w:val="33E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566017"/>
    <w:multiLevelType w:val="multilevel"/>
    <w:tmpl w:val="4C7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2B1169"/>
    <w:multiLevelType w:val="multilevel"/>
    <w:tmpl w:val="4C9E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A50C1"/>
    <w:rsid w:val="003B2A3D"/>
    <w:rsid w:val="004A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5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5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0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50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0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0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Umar</dc:creator>
  <cp:keywords/>
  <dc:description/>
  <cp:lastModifiedBy>Adeel Umar</cp:lastModifiedBy>
  <cp:revision>2</cp:revision>
  <dcterms:created xsi:type="dcterms:W3CDTF">2025-04-10T11:34:00Z</dcterms:created>
  <dcterms:modified xsi:type="dcterms:W3CDTF">2025-04-10T11:36:00Z</dcterms:modified>
</cp:coreProperties>
</file>