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9AEA" w14:textId="3F912D32" w:rsidR="00B936BA" w:rsidRDefault="000D017B">
      <w:r>
        <w:t>Rice Data Analytics Module One Challenge Report</w:t>
      </w:r>
    </w:p>
    <w:p w14:paraId="226B3161" w14:textId="7E913D67" w:rsidR="000D017B" w:rsidRDefault="000D017B" w:rsidP="000D017B">
      <w:r>
        <w:t>Conclusions to be drawn:</w:t>
      </w:r>
    </w:p>
    <w:p w14:paraId="4866F022" w14:textId="63052308" w:rsidR="000D017B" w:rsidRDefault="000D017B" w:rsidP="000D017B">
      <w:r>
        <w:tab/>
        <w:t>Theater provides over a third of the outcomes of our total Data, with it having above 50% success rate.</w:t>
      </w:r>
    </w:p>
    <w:p w14:paraId="2E2D0E11" w14:textId="30C56E93" w:rsidR="000D017B" w:rsidRDefault="000D017B" w:rsidP="000D017B">
      <w:r>
        <w:tab/>
      </w:r>
      <w:r w:rsidR="00577C74">
        <w:t>Journalism, although only 4 entries of data, had a 100% Success rate, all of which were entered into the Audio sub-category.</w:t>
      </w:r>
    </w:p>
    <w:p w14:paraId="3FD4E010" w14:textId="1F70A028" w:rsidR="00577C74" w:rsidRDefault="00577C74" w:rsidP="000D017B">
      <w:r>
        <w:tab/>
        <w:t>Ov</w:t>
      </w:r>
      <w:r w:rsidR="00F47CA7">
        <w:t>erall, July had the most crowdfunding projects comparatively between the months over all years.</w:t>
      </w:r>
    </w:p>
    <w:p w14:paraId="2B706E24" w14:textId="77777777" w:rsidR="00577C74" w:rsidRDefault="00577C74" w:rsidP="000D017B"/>
    <w:p w14:paraId="439444B6" w14:textId="77777777" w:rsidR="00577C74" w:rsidRDefault="00577C74" w:rsidP="000D017B">
      <w:r>
        <w:t xml:space="preserve">Limitations to this data include the following: </w:t>
      </w:r>
    </w:p>
    <w:p w14:paraId="55052718" w14:textId="36696C34" w:rsidR="00577C74" w:rsidRDefault="00577C74" w:rsidP="000D017B">
      <w:r>
        <w:t>Organization of the graphs instructed as the line graph only compared months and not directly comparing years on the same graph, leading to some misconceptions (however allows overall monthly trends to be determined).</w:t>
      </w:r>
    </w:p>
    <w:p w14:paraId="2F4CAC0E" w14:textId="622393F1" w:rsidR="00577C74" w:rsidRDefault="00577C74" w:rsidP="000D017B">
      <w:r>
        <w:t>Success/Fail rates per category/Sub-category are not evidently clear, which can lead to conclusions being made of some categories being more successful simply due to the number of entries the section had</w:t>
      </w:r>
      <w:r w:rsidR="00097A80">
        <w:t>.</w:t>
      </w:r>
    </w:p>
    <w:p w14:paraId="3F77EED4" w14:textId="77777777" w:rsidR="00097A80" w:rsidRDefault="00097A80" w:rsidP="000D017B"/>
    <w:p w14:paraId="09F0BBAB" w14:textId="060CD4F9" w:rsidR="00097A80" w:rsidRDefault="00097A80" w:rsidP="000D017B">
      <w:r>
        <w:t>Other possible tables that should be ADDED:</w:t>
      </w:r>
    </w:p>
    <w:p w14:paraId="4AD1EB1D" w14:textId="54B2AEA3" w:rsidR="00097A80" w:rsidRDefault="00097A80" w:rsidP="000D017B">
      <w:r>
        <w:t xml:space="preserve">Percentage bar charts in ADDITION to the stacked bar charts to show the percentage of successful, failed, canceled, and live crowdfunding projects. This will add to the stacked bar chart and show how successful each section is and conversely, which categories in need of more assistance to meet expectations/goals. </w:t>
      </w:r>
    </w:p>
    <w:sectPr w:rsidR="00097A80" w:rsidSect="00D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54BE"/>
    <w:multiLevelType w:val="hybridMultilevel"/>
    <w:tmpl w:val="58FE6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5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7B"/>
    <w:rsid w:val="00097A80"/>
    <w:rsid w:val="000B0B73"/>
    <w:rsid w:val="000D017B"/>
    <w:rsid w:val="00577C74"/>
    <w:rsid w:val="00C97C54"/>
    <w:rsid w:val="00D274D2"/>
    <w:rsid w:val="00F4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385D0"/>
  <w15:chartTrackingRefBased/>
  <w15:docId w15:val="{FB685166-EEF6-9D49-B497-C0345E9A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Gemini</dc:creator>
  <cp:keywords/>
  <dc:description/>
  <cp:lastModifiedBy>Dylan Gemini</cp:lastModifiedBy>
  <cp:revision>1</cp:revision>
  <dcterms:created xsi:type="dcterms:W3CDTF">2023-12-17T23:21:00Z</dcterms:created>
  <dcterms:modified xsi:type="dcterms:W3CDTF">2023-12-19T02:03:00Z</dcterms:modified>
</cp:coreProperties>
</file>