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CE880F4">
      <w:pPr>
        <w:pStyle w:val="827"/>
        <w:pBdr/>
        <w:spacing w:line="276" w:lineRule="auto"/>
        <w:ind/>
        <w:jc w:val="center"/>
        <w:rPr>
          <w:lang w:val="en-US"/>
          <w14:ligatures w14:val="none"/>
        </w:rPr>
      </w:pPr>
      <w:r>
        <w:rPr>
          <w:highlight w:val="none"/>
          <w:lang w:val="en-US"/>
        </w:rPr>
      </w:r>
      <w:r>
        <w:rPr>
          <w:lang w:val="en-US"/>
          <w14:ligatures w14:val="none"/>
        </w:rPr>
      </w:r>
      <w:r>
        <w:rPr>
          <w:lang w:val="en-US"/>
          <w14:ligatures w14:val="none"/>
        </w:rPr>
      </w:r>
    </w:p>
    <w:p w14:paraId="77B9248A">
      <w:pPr>
        <w:pStyle w:val="827"/>
        <w:pBdr/>
        <w:spacing w:line="276" w:lineRule="auto"/>
        <w:ind/>
        <w:jc w:val="center"/>
        <w:rPr>
          <w:highlight w:val="none"/>
          <w:lang w:val="en-US"/>
          <w14:ligatures w14:val="none"/>
        </w:rPr>
      </w:pPr>
      <w:r>
        <w:rPr>
          <w:highlight w:val="none"/>
          <w:lang w:val="en-US"/>
        </w:rPr>
      </w:r>
      <w:r>
        <w:rPr>
          <w:highlight w:val="none"/>
          <w:lang w:val="en-US"/>
          <w14:ligatures w14:val="none"/>
        </w:rPr>
      </w:r>
      <w:r>
        <w:rPr>
          <w:highlight w:val="none"/>
          <w:lang w:val="en-US"/>
          <w14:ligatures w14:val="none"/>
        </w:rPr>
      </w:r>
    </w:p>
    <w:p w14:paraId="51221BCA">
      <w:pPr>
        <w:pStyle w:val="827"/>
        <w:pBdr/>
        <w:spacing w:line="276" w:lineRule="auto"/>
        <w:ind/>
        <w:jc w:val="center"/>
        <w:rPr>
          <w:highlight w:val="none"/>
          <w:lang w:val="en-US"/>
          <w14:ligatures w14:val="none"/>
        </w:rPr>
      </w:pPr>
      <w:r>
        <w:rPr>
          <w:highlight w:val="none"/>
          <w:lang w:val="en-US"/>
        </w:rPr>
      </w:r>
      <w:r>
        <w:rPr>
          <w:highlight w:val="none"/>
          <w:lang w:val="en-US"/>
          <w14:ligatures w14:val="none"/>
        </w:rPr>
      </w:r>
      <w:r>
        <w:rPr>
          <w:highlight w:val="none"/>
          <w:lang w:val="en-US"/>
          <w14:ligatures w14:val="none"/>
        </w:rPr>
      </w:r>
    </w:p>
    <w:p w14:paraId="2F32C313">
      <w:pPr>
        <w:pStyle w:val="827"/>
        <w:pBdr/>
        <w:spacing w:line="276" w:lineRule="auto"/>
        <w:ind/>
        <w:jc w:val="center"/>
        <w:rPr>
          <w:highlight w:val="none"/>
          <w:lang w:val="en-US"/>
          <w14:ligatures w14:val="none"/>
        </w:rPr>
      </w:pPr>
      <w:r>
        <w:rPr>
          <w:highlight w:val="none"/>
          <w:lang w:val="en-US"/>
        </w:rPr>
      </w:r>
      <w:r>
        <w:rPr>
          <w:highlight w:val="none"/>
          <w:lang w:val="en-US"/>
          <w14:ligatures w14:val="none"/>
        </w:rPr>
      </w:r>
      <w:r>
        <w:rPr>
          <w:highlight w:val="none"/>
          <w:lang w:val="en-US"/>
          <w14:ligatures w14:val="none"/>
        </w:rPr>
      </w:r>
    </w:p>
    <w:p w14:paraId="45CED077">
      <w:pPr>
        <w:pStyle w:val="827"/>
        <w:pBdr/>
        <w:spacing w:line="276" w:lineRule="auto"/>
        <w:ind/>
        <w:jc w:val="center"/>
        <w:rPr>
          <w:highlight w:val="none"/>
          <w:lang w:val="en-US"/>
          <w14:ligatures w14:val="none"/>
        </w:rPr>
      </w:pPr>
      <w:r>
        <w:rPr>
          <w:highlight w:val="none"/>
          <w:lang w:val="en-US"/>
        </w:rPr>
      </w:r>
      <w:r>
        <w:rPr>
          <w:highlight w:val="none"/>
          <w:lang w:val="en-US"/>
          <w14:ligatures w14:val="none"/>
        </w:rPr>
      </w:r>
      <w:r>
        <w:rPr>
          <w:highlight w:val="none"/>
          <w:lang w:val="en-US"/>
          <w14:ligatures w14:val="none"/>
        </w:rPr>
      </w:r>
    </w:p>
    <w:p w14:paraId="4A4E6E41">
      <w:pPr>
        <w:pStyle w:val="827"/>
        <w:pBdr/>
        <w:spacing w:line="276" w:lineRule="auto"/>
        <w:ind/>
        <w:jc w:val="center"/>
        <w:rPr>
          <w:highlight w:val="none"/>
          <w:lang w:val="en-US"/>
          <w14:ligatures w14:val="none"/>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7680" behindDoc="0" locked="0" layoutInCell="1" allowOverlap="1">
                <wp:simplePos x="0" y="0"/>
                <wp:positionH relativeFrom="column">
                  <wp:posOffset>-717550</wp:posOffset>
                </wp:positionH>
                <wp:positionV relativeFrom="paragraph">
                  <wp:posOffset>43957</wp:posOffset>
                </wp:positionV>
                <wp:extent cx="7620000" cy="3028950"/>
                <wp:effectExtent l="6350" t="6350" r="6350" b="6350"/>
                <wp:wrapNone/>
                <wp:docPr id="1" name=""/>
                <wp:cNvGraphicFramePr/>
                <a:graphic xmlns:a="http://schemas.openxmlformats.org/drawingml/2006/main">
                  <a:graphicData uri="http://schemas.microsoft.com/office/word/2010/wordprocessingShape">
                    <wps:wsp>
                      <wps:cNvPr id="740098391" name=""/>
                      <wps:cNvSpPr/>
                      <wps:spPr bwMode="auto">
                        <a:xfrm rot="0" flipH="0" flipV="0">
                          <a:off x="0" y="0"/>
                          <a:ext cx="7619999" cy="3028950"/>
                        </a:xfrm>
                        <a:prstGeom prst="rect">
                          <a:avLst/>
                        </a:prstGeom>
                        <a:solidFill>
                          <a:schemeClr val="accent4">
                            <a:lumMod val="60000"/>
                            <a:lumOff val="40000"/>
                          </a:schemeClr>
                        </a:solidFill>
                        <a:ln w="12700" cap="flat" cmpd="sng" algn="ctr">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615A2D">
                            <w:pPr>
                              <w:pStyle w:val="827"/>
                              <w:pBdr/>
                              <w:spacing w:line="276" w:lineRule="auto"/>
                              <w:ind/>
                              <w:jc w:val="center"/>
                              <w:rPr>
                                <w:b/>
                                <w:bCs/>
                                <w:color w:val="auto"/>
                                <w:sz w:val="72"/>
                                <w:szCs w:val="72"/>
                                <w:highlight w:val="none"/>
                                <w14:textFill>
                                  <w14:solidFill>
                                    <w14:schemeClr w14:val="tx1"/>
                                  </w14:solidFill>
                                </w14:textFill>
                                <w14:ligatures w14:val="none"/>
                              </w:rPr>
                            </w:pPr>
                            <w:r>
                              <w:rPr>
                                <w:b/>
                                <w:bCs/>
                                <w:sz w:val="72"/>
                                <w:szCs w:val="72"/>
                                <w:lang w:val="en-US"/>
                                <w14:textFill>
                                  <w14:solidFill>
                                    <w14:schemeClr w14:val="tx1"/>
                                  </w14:solidFill>
                                </w14:textFill>
                              </w:rPr>
                              <w:t xml:space="preserve">Assessm</w:t>
                            </w:r>
                            <w:r>
                              <w:rPr>
                                <w:b/>
                                <w:bCs/>
                                <w:sz w:val="72"/>
                                <w:szCs w:val="72"/>
                                <w:lang w:val="en-US"/>
                                <w14:textFill>
                                  <w14:solidFill>
                                    <w14:schemeClr w14:val="tx1"/>
                                  </w14:solidFill>
                                </w14:textFill>
                              </w:rPr>
                              <w:t xml:space="preserve">ent 1</w:t>
                            </w:r>
                            <w:r>
                              <w:rPr>
                                <w:b/>
                                <w:bCs/>
                                <w:color w:val="auto"/>
                                <w:sz w:val="72"/>
                                <w:szCs w:val="72"/>
                                <w:highlight w:val="none"/>
                                <w14:textFill>
                                  <w14:solidFill>
                                    <w14:schemeClr w14:val="tx1"/>
                                  </w14:solidFill>
                                </w14:textFill>
                                <w14:ligatures w14:val="none"/>
                              </w:rPr>
                            </w:r>
                            <w:r>
                              <w:rPr>
                                <w:b/>
                                <w:bCs/>
                                <w:color w:val="auto"/>
                                <w:sz w:val="72"/>
                                <w:szCs w:val="72"/>
                                <w:highlight w:val="none"/>
                                <w14:textFill>
                                  <w14:solidFill>
                                    <w14:schemeClr w14:val="tx1"/>
                                  </w14:solidFill>
                                </w14:textFill>
                                <w14:ligatures w14:val="none"/>
                              </w:rPr>
                            </w:r>
                          </w:p>
                          <w:p w14:paraId="7BC8FB82">
                            <w:pPr>
                              <w:pStyle w:val="828"/>
                              <w:pBdr/>
                              <w:spacing/>
                              <w:ind/>
                              <w:jc w:val="center"/>
                              <w:rPr>
                                <w:color w:val="auto"/>
                                <w:sz w:val="40"/>
                                <w:szCs w:val="40"/>
                                <w14:textFill>
                                  <w14:solidFill>
                                    <w14:schemeClr w14:val="tx1"/>
                                  </w14:solidFill>
                                </w14:textFill>
                                <w14:ligatures w14:val="none"/>
                              </w:rPr>
                            </w:pPr>
                            <w:r>
                              <w:rPr>
                                <w:sz w:val="40"/>
                                <w:szCs w:val="40"/>
                                <w:lang w:val="en-US"/>
                                <w14:textFill>
                                  <w14:solidFill>
                                    <w14:schemeClr w14:val="tx1"/>
                                  </w14:solidFill>
                                </w14:textFill>
                              </w:rPr>
                              <w:t xml:space="preserve">Creativity and Innovation in Every Day Life</w:t>
                            </w:r>
                            <w:r>
                              <w:rPr>
                                <w:color w:val="auto"/>
                                <w:sz w:val="40"/>
                                <w:szCs w:val="40"/>
                                <w14:textFill>
                                  <w14:solidFill>
                                    <w14:schemeClr w14:val="tx1"/>
                                  </w14:solidFill>
                                </w14:textFill>
                                <w14:ligatures w14:val="none"/>
                              </w:rPr>
                            </w:r>
                            <w:r>
                              <w:rPr>
                                <w:color w:val="auto"/>
                                <w:sz w:val="40"/>
                                <w:szCs w:val="40"/>
                                <w14:textFill>
                                  <w14:solidFill>
                                    <w14:schemeClr w14:val="tx1"/>
                                  </w14:solidFill>
                                </w14:textFill>
                                <w14:ligatures w14:val="none"/>
                              </w:rPr>
                            </w:r>
                          </w:p>
                          <w:p w14:paraId="33CD3EBC">
                            <w:pPr>
                              <w:pBdr/>
                              <w:spacing/>
                              <w:ind/>
                              <w:jc w:val="center"/>
                              <w:rPr>
                                <w:color w:val="auto"/>
                                <w:sz w:val="22"/>
                                <w:szCs w:val="22"/>
                                <w14:textFill>
                                  <w14:solidFill>
                                    <w14:schemeClr w14:val="tx1"/>
                                  </w14:solidFill>
                                </w14:textFill>
                              </w:rPr>
                            </w:pPr>
                            <w:r>
                              <w:rPr>
                                <w:sz w:val="22"/>
                                <w:szCs w:val="22"/>
                                <w:lang w:val="en-US"/>
                                <w14:textFill>
                                  <w14:solidFill>
                                    <w14:schemeClr w14:val="tx1"/>
                                  </w14:solidFill>
                                </w14:textFill>
                                <w14:ligatures w14:val="none"/>
                              </w:rPr>
                              <w:t xml:space="preserve">z5763342</w:t>
                            </w:r>
                            <w:r>
                              <w:rPr>
                                <w:color w:val="auto"/>
                                <w:sz w:val="22"/>
                                <w:szCs w:val="22"/>
                                <w14:textFill>
                                  <w14:solidFill>
                                    <w14:schemeClr w14:val="tx1"/>
                                  </w14:solidFill>
                                </w14:textFill>
                              </w:rPr>
                            </w:r>
                            <w:r>
                              <w:rPr>
                                <w:color w:val="auto"/>
                                <w:sz w:val="22"/>
                                <w:szCs w:val="22"/>
                                <w14:textFill>
                                  <w14:solidFill>
                                    <w14:schemeClr w14:val="tx1"/>
                                  </w14:solidFill>
                                </w14:textFill>
                              </w:rPr>
                            </w:r>
                          </w:p>
                        </w:txbxContent>
                      </wps:txbx>
                      <wps:bodyPr anchor="ctr"/>
                    </wps:wsp>
                  </a:graphicData>
                </a:graphic>
              </wp:anchor>
            </w:drawing>
          </mc:Choice>
          <mc:Fallback>
            <w:pict>
              <v:shape id="shape 0" o:spid="_x0000_s0" o:spt="1" type="#_x0000_t1" style="position:absolute;z-index:7680;o:allowoverlap:true;o:allowincell:true;mso-position-horizontal-relative:text;margin-left:-56.50pt;mso-position-horizontal:absolute;mso-position-vertical-relative:text;margin-top:3.46pt;mso-position-vertical:absolute;width:600.00pt;height:238.50pt;mso-wrap-distance-left:9.07pt;mso-wrap-distance-top:0.00pt;mso-wrap-distance-right:9.07pt;mso-wrap-distance-bottom:0.00pt;rotation:0;v-text-anchor:middle;visibility:visible;" fillcolor="#FFD465" stroked="f" strokeweight="1.00pt">
                <v:textbox inset="0,0,0,0">
                  <w:txbxContent>
                    <w:p w14:paraId="16615A2D">
                      <w:pPr>
                        <w:pStyle w:val="827"/>
                        <w:pBdr/>
                        <w:spacing w:line="276" w:lineRule="auto"/>
                        <w:ind/>
                        <w:jc w:val="center"/>
                        <w:rPr>
                          <w:b/>
                          <w:bCs/>
                          <w:color w:val="auto"/>
                          <w:sz w:val="72"/>
                          <w:szCs w:val="72"/>
                          <w:highlight w:val="none"/>
                          <w14:textFill>
                            <w14:solidFill>
                              <w14:schemeClr w14:val="tx1"/>
                            </w14:solidFill>
                          </w14:textFill>
                          <w14:ligatures w14:val="none"/>
                        </w:rPr>
                      </w:pPr>
                      <w:r>
                        <w:rPr>
                          <w:b/>
                          <w:bCs/>
                          <w:sz w:val="72"/>
                          <w:szCs w:val="72"/>
                          <w:lang w:val="en-US"/>
                          <w14:textFill>
                            <w14:solidFill>
                              <w14:schemeClr w14:val="tx1"/>
                            </w14:solidFill>
                          </w14:textFill>
                        </w:rPr>
                        <w:t xml:space="preserve">Assessm</w:t>
                      </w:r>
                      <w:r>
                        <w:rPr>
                          <w:b/>
                          <w:bCs/>
                          <w:sz w:val="72"/>
                          <w:szCs w:val="72"/>
                          <w:lang w:val="en-US"/>
                          <w14:textFill>
                            <w14:solidFill>
                              <w14:schemeClr w14:val="tx1"/>
                            </w14:solidFill>
                          </w14:textFill>
                        </w:rPr>
                        <w:t xml:space="preserve">ent 1</w:t>
                      </w:r>
                      <w:r>
                        <w:rPr>
                          <w:b/>
                          <w:bCs/>
                          <w:color w:val="auto"/>
                          <w:sz w:val="72"/>
                          <w:szCs w:val="72"/>
                          <w:highlight w:val="none"/>
                          <w14:textFill>
                            <w14:solidFill>
                              <w14:schemeClr w14:val="tx1"/>
                            </w14:solidFill>
                          </w14:textFill>
                          <w14:ligatures w14:val="none"/>
                        </w:rPr>
                      </w:r>
                      <w:r>
                        <w:rPr>
                          <w:b/>
                          <w:bCs/>
                          <w:color w:val="auto"/>
                          <w:sz w:val="72"/>
                          <w:szCs w:val="72"/>
                          <w:highlight w:val="none"/>
                          <w14:textFill>
                            <w14:solidFill>
                              <w14:schemeClr w14:val="tx1"/>
                            </w14:solidFill>
                          </w14:textFill>
                          <w14:ligatures w14:val="none"/>
                        </w:rPr>
                      </w:r>
                    </w:p>
                    <w:p w14:paraId="7BC8FB82">
                      <w:pPr>
                        <w:pStyle w:val="828"/>
                        <w:pBdr/>
                        <w:spacing/>
                        <w:ind/>
                        <w:jc w:val="center"/>
                        <w:rPr>
                          <w:color w:val="auto"/>
                          <w:sz w:val="40"/>
                          <w:szCs w:val="40"/>
                          <w14:textFill>
                            <w14:solidFill>
                              <w14:schemeClr w14:val="tx1"/>
                            </w14:solidFill>
                          </w14:textFill>
                          <w14:ligatures w14:val="none"/>
                        </w:rPr>
                      </w:pPr>
                      <w:r>
                        <w:rPr>
                          <w:sz w:val="40"/>
                          <w:szCs w:val="40"/>
                          <w:lang w:val="en-US"/>
                          <w14:textFill>
                            <w14:solidFill>
                              <w14:schemeClr w14:val="tx1"/>
                            </w14:solidFill>
                          </w14:textFill>
                        </w:rPr>
                        <w:t xml:space="preserve">Creativity and Innovation in Every Day Life</w:t>
                      </w:r>
                      <w:r>
                        <w:rPr>
                          <w:color w:val="auto"/>
                          <w:sz w:val="40"/>
                          <w:szCs w:val="40"/>
                          <w14:textFill>
                            <w14:solidFill>
                              <w14:schemeClr w14:val="tx1"/>
                            </w14:solidFill>
                          </w14:textFill>
                          <w14:ligatures w14:val="none"/>
                        </w:rPr>
                      </w:r>
                      <w:r>
                        <w:rPr>
                          <w:color w:val="auto"/>
                          <w:sz w:val="40"/>
                          <w:szCs w:val="40"/>
                          <w14:textFill>
                            <w14:solidFill>
                              <w14:schemeClr w14:val="tx1"/>
                            </w14:solidFill>
                          </w14:textFill>
                          <w14:ligatures w14:val="none"/>
                        </w:rPr>
                      </w:r>
                    </w:p>
                    <w:p w14:paraId="33CD3EBC">
                      <w:pPr>
                        <w:pBdr/>
                        <w:spacing/>
                        <w:ind/>
                        <w:jc w:val="center"/>
                        <w:rPr>
                          <w:color w:val="auto"/>
                          <w:sz w:val="22"/>
                          <w:szCs w:val="22"/>
                          <w14:textFill>
                            <w14:solidFill>
                              <w14:schemeClr w14:val="tx1"/>
                            </w14:solidFill>
                          </w14:textFill>
                        </w:rPr>
                      </w:pPr>
                      <w:r>
                        <w:rPr>
                          <w:sz w:val="22"/>
                          <w:szCs w:val="22"/>
                          <w:lang w:val="en-US"/>
                          <w14:textFill>
                            <w14:solidFill>
                              <w14:schemeClr w14:val="tx1"/>
                            </w14:solidFill>
                          </w14:textFill>
                          <w14:ligatures w14:val="none"/>
                        </w:rPr>
                        <w:t xml:space="preserve">z5763342</w:t>
                      </w:r>
                      <w:r>
                        <w:rPr>
                          <w:color w:val="auto"/>
                          <w:sz w:val="22"/>
                          <w:szCs w:val="22"/>
                          <w14:textFill>
                            <w14:solidFill>
                              <w14:schemeClr w14:val="tx1"/>
                            </w14:solidFill>
                          </w14:textFill>
                        </w:rPr>
                      </w:r>
                      <w:r>
                        <w:rPr>
                          <w:color w:val="auto"/>
                          <w:sz w:val="22"/>
                          <w:szCs w:val="22"/>
                          <w14:textFill>
                            <w14:solidFill>
                              <w14:schemeClr w14:val="tx1"/>
                            </w14:solidFill>
                          </w14:textFill>
                        </w:rPr>
                      </w:r>
                    </w:p>
                  </w:txbxContent>
                </v:textbox>
              </v:shape>
            </w:pict>
          </mc:Fallback>
        </mc:AlternateContent>
      </w:r>
      <w:r>
        <w:rPr>
          <w:highlight w:val="none"/>
          <w:lang w:val="en-US"/>
          <w14:ligatures w14:val="none"/>
        </w:rPr>
      </w:r>
      <w:r>
        <w:rPr>
          <w:highlight w:val="none"/>
          <w:lang w:val="en-US"/>
          <w14:ligatures w14:val="none"/>
        </w:rPr>
      </w:r>
    </w:p>
    <w:p w14:paraId="35734634">
      <w:pPr>
        <w:pBdr/>
        <w:shd w:val="nil" w:color="auto"/>
        <w:spacing/>
        <w:ind/>
        <w:rPr/>
      </w:pPr>
      <w:r>
        <w:br w:type="page" w:clear="all"/>
      </w:r>
      <w:r/>
    </w:p>
    <w:p w14:paraId="3948D383">
      <w:pPr>
        <w:pBdr/>
        <w:spacing/>
        <w:ind/>
        <w:rPr/>
      </w:pPr>
      <w:r>
        <w:rPr>
          <w:highlight w:val="none"/>
        </w:rPr>
      </w:r>
      <w:r>
        <w:rPr>
          <w:highlight w:val="none"/>
        </w:rPr>
      </w:r>
      <w:r/>
    </w:p>
    <w:p w14:paraId="14FB0008">
      <w:pPr>
        <w:pBdr/>
        <w:spacing/>
        <w:ind/>
        <w:rPr>
          <w:highlight w:val="none"/>
        </w:rPr>
      </w:pPr>
      <w:r>
        <w:rPr>
          <w:highlight w:val="none"/>
        </w:rPr>
      </w:r>
      <w:r>
        <w:rPr>
          <w:highlight w:val="none"/>
        </w:rPr>
      </w:r>
      <w:r>
        <w:rPr>
          <w:highlight w:val="none"/>
        </w:rPr>
      </w:r>
    </w:p>
    <w:p w14:paraId="0244025F">
      <w:pPr>
        <w:pBdr/>
        <w:spacing/>
        <w:ind/>
        <w:rPr>
          <w:highlight w:val="none"/>
        </w:rPr>
      </w:pPr>
      <w:r>
        <w:rPr>
          <w:highlight w:val="none"/>
        </w:rPr>
      </w:r>
      <w:r>
        <w:rPr>
          <w:highlight w:val="none"/>
        </w:rPr>
      </w:r>
      <w:r>
        <w:rPr>
          <w:highlight w:val="none"/>
        </w:rPr>
      </w:r>
    </w:p>
    <w:p w14:paraId="45BC62A6">
      <w:pPr>
        <w:pBdr/>
        <w:spacing/>
        <w:ind/>
        <w:rPr>
          <w:highlight w:val="none"/>
        </w:rPr>
      </w:pPr>
      <w:r>
        <w:rPr>
          <w:highlight w:val="none"/>
        </w:rPr>
      </w:r>
      <w:r>
        <w:rPr>
          <w:highlight w:val="none"/>
        </w:rPr>
      </w:r>
      <w:r>
        <w:rPr>
          <w:highlight w:val="none"/>
        </w:rPr>
      </w:r>
    </w:p>
    <w:p w14:paraId="204566CF">
      <w:pPr>
        <w:pBdr/>
        <w:spacing/>
        <w:ind/>
        <w:rPr>
          <w:highlight w:val="none"/>
        </w:rPr>
      </w:pPr>
      <w:r>
        <w:rPr>
          <w:highlight w:val="none"/>
        </w:rPr>
      </w:r>
      <w:r>
        <w:rPr>
          <w:highlight w:val="none"/>
        </w:rPr>
      </w:r>
      <w:r>
        <w:rPr>
          <w:highlight w:val="none"/>
        </w:rPr>
      </w:r>
    </w:p>
    <w:p w14:paraId="3D797075">
      <w:pPr>
        <w:pBdr/>
        <w:spacing/>
        <w:ind/>
        <w:rPr>
          <w:highlight w:val="none"/>
        </w:rPr>
      </w:pPr>
      <w:r>
        <mc:AlternateContent>
          <mc:Choice Requires="wpg">
            <w:drawing>
              <wp:inline xmlns:wp="http://schemas.openxmlformats.org/drawingml/2006/wordprocessingDrawing" distT="0" distB="0" distL="0" distR="0">
                <wp:extent cx="6184900" cy="463247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63117" name=""/>
                        <pic:cNvPicPr>
                          <a:picLocks noChangeAspect="1"/>
                        </pic:cNvPicPr>
                        <pic:nvPr/>
                      </pic:nvPicPr>
                      <pic:blipFill rotWithShape="1">
                        <a:blip r:embed="rId8"/>
                        <a:stretch/>
                      </pic:blipFill>
                      <pic:spPr bwMode="auto">
                        <a:xfrm>
                          <a:off x="0" y="0"/>
                          <a:ext cx="6184899" cy="4632477"/>
                        </a:xfrm>
                        <a:prstGeom prst="rect">
                          <a:avLst/>
                        </a:prstGeom>
                        <a:ln w="12700">
                          <a:no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7.00pt;height:364.76pt;mso-wrap-distance-left:0.00pt;mso-wrap-distance-top:0.00pt;mso-wrap-distance-right:0.00pt;mso-wrap-distance-bottom:0.00pt;z-index:1;" stroked="f" strokeweight="1.00pt">
                <v:imagedata r:id="rId8" o:title=""/>
                <o:lock v:ext="edit" rotation="t"/>
              </v:shape>
            </w:pict>
          </mc:Fallback>
        </mc:AlternateContent>
      </w:r>
      <w:r>
        <w:rPr>
          <w:highlight w:val="none"/>
        </w:rPr>
      </w:r>
      <w:r>
        <w:rPr>
          <w:highlight w:val="none"/>
        </w:rPr>
      </w:r>
    </w:p>
    <w:p w14:paraId="3FEA33A2">
      <w:pPr>
        <w:pBdr/>
        <w:spacing/>
        <w:ind/>
        <w:jc w:val="center"/>
        <w:rPr>
          <w:bCs/>
          <w:i/>
          <w:color w:val="404040" w:themeColor="text1" w:themeTint="BF"/>
          <w:sz w:val="22"/>
          <w:szCs w:val="22"/>
          <w:highlight w:val="none"/>
          <w:lang w:val="en-US"/>
        </w:rPr>
      </w:pPr>
      <w:r>
        <w:rPr>
          <w:i/>
          <w:iCs/>
          <w:color w:val="404040" w:themeColor="text1" w:themeTint="BF"/>
          <w:sz w:val="22"/>
          <w:szCs w:val="22"/>
          <w:lang w:val="en-US"/>
        </w:rPr>
        <w:t xml:space="preserve">Figure 1: Creativity in the every day</w:t>
      </w:r>
      <w:r>
        <w:rPr>
          <w:bCs/>
          <w:i/>
          <w:color w:val="404040" w:themeColor="text1" w:themeTint="BF"/>
          <w:sz w:val="22"/>
          <w:szCs w:val="22"/>
          <w:highlight w:val="none"/>
          <w:lang w:val="en-US"/>
        </w:rPr>
      </w:r>
      <w:r>
        <w:rPr>
          <w:bCs/>
          <w:i/>
          <w:color w:val="404040" w:themeColor="text1" w:themeTint="BF"/>
          <w:sz w:val="22"/>
          <w:szCs w:val="22"/>
          <w:highlight w:val="none"/>
          <w:lang w:val="en-US"/>
        </w:rPr>
      </w:r>
    </w:p>
    <w:p w14:paraId="29FB352B">
      <w:pPr>
        <w:pBdr/>
        <w:shd w:val="nil" w:color="auto"/>
        <w:spacing/>
        <w:ind/>
        <w:rPr>
          <w:bCs w:val="0"/>
          <w:i w:val="0"/>
          <w:color w:val="auto"/>
          <w:sz w:val="24"/>
          <w:szCs w:val="24"/>
          <w:highlight w:val="none"/>
          <w:lang w:val="en-US" w:bidi="en-US"/>
        </w:rPr>
      </w:pPr>
      <w:r>
        <w:rPr>
          <w:i w:val="0"/>
          <w:iCs w:val="0"/>
          <w:color w:val="auto"/>
          <w:sz w:val="24"/>
          <w:szCs w:val="24"/>
          <w:highlight w:val="none"/>
          <w:lang w:val="en-US" w:bidi="en-US"/>
        </w:rPr>
        <w:br w:type="page" w:clear="all"/>
      </w:r>
      <w:r>
        <w:rPr>
          <w:bCs w:val="0"/>
          <w:i w:val="0"/>
          <w:color w:val="auto"/>
          <w:sz w:val="24"/>
          <w:szCs w:val="24"/>
          <w:highlight w:val="none"/>
          <w:lang w:val="en-US" w:bidi="en-US"/>
        </w:rPr>
      </w:r>
      <w:r>
        <w:rPr>
          <w:bCs w:val="0"/>
          <w:i w:val="0"/>
          <w:color w:val="auto"/>
          <w:sz w:val="24"/>
          <w:szCs w:val="24"/>
          <w:highlight w:val="none"/>
          <w:lang w:val="en-US" w:bidi="en-US"/>
        </w:rPr>
      </w:r>
    </w:p>
    <w:p w14:paraId="7A6B76AB">
      <w:pPr>
        <w:pBdr/>
        <w:spacing/>
        <w:ind/>
        <w:jc w:val="left"/>
        <w:rPr>
          <w:bCs w:val="0"/>
          <w:i w:val="0"/>
          <w:color w:val="auto"/>
          <w:sz w:val="24"/>
          <w:szCs w:val="24"/>
          <w:highlight w:val="none"/>
          <w:lang w:val="en-US" w:bidi="en-US"/>
        </w:rPr>
      </w:pPr>
      <w:r>
        <w:rPr>
          <w:i/>
          <w:iCs/>
          <w:color w:val="auto"/>
          <w:sz w:val="24"/>
          <w:szCs w:val="24"/>
          <w:highlight w:val="none"/>
          <w:lang w:val="en-US" w:bidi="en-US"/>
        </w:rPr>
        <w:t xml:space="preserve">Figure 1</w:t>
      </w:r>
      <w:r>
        <w:rPr>
          <w:i w:val="0"/>
          <w:iCs w:val="0"/>
          <w:color w:val="auto"/>
          <w:sz w:val="24"/>
          <w:szCs w:val="24"/>
          <w:highlight w:val="none"/>
          <w:lang w:val="en-US" w:bidi="en-US"/>
        </w:rPr>
        <w:t xml:space="preserve"> depicts a photographer taking photos on the platforms of Hurstville sta</w:t>
      </w:r>
      <w:r>
        <w:rPr>
          <w:i w:val="0"/>
          <w:iCs w:val="0"/>
          <w:color w:val="auto"/>
          <w:sz w:val="24"/>
          <w:szCs w:val="24"/>
          <w:highlight w:val="none"/>
          <w:lang w:val="en-US" w:bidi="en-US"/>
        </w:rPr>
        <w:t xml:space="preserve">tion during the night. This creative moment stood out to me in particular since no significant event was occurring at the time. I reflected on how art forms are one of the most sincere means of creating and sharing ideas due to absence of risk or pressure.</w:t>
      </w:r>
      <w:r>
        <w:rPr>
          <w:bCs w:val="0"/>
          <w:i w:val="0"/>
          <w:color w:val="auto"/>
          <w:sz w:val="24"/>
          <w:szCs w:val="24"/>
          <w:highlight w:val="none"/>
          <w:lang w:val="en-US" w:bidi="en-US"/>
        </w:rPr>
      </w:r>
      <w:r>
        <w:rPr>
          <w:bCs w:val="0"/>
          <w:i w:val="0"/>
          <w:color w:val="auto"/>
          <w:sz w:val="24"/>
          <w:szCs w:val="24"/>
          <w:highlight w:val="none"/>
          <w:lang w:val="en-US" w:bidi="en-US"/>
        </w:rPr>
      </w:r>
    </w:p>
    <w:p w14:paraId="123B9C38">
      <w:pPr>
        <w:pBdr/>
        <w:spacing/>
        <w:ind/>
        <w:jc w:val="left"/>
        <w:rPr>
          <w:bCs w:val="0"/>
          <w:i w:val="0"/>
          <w:color w:val="auto"/>
          <w:sz w:val="24"/>
          <w:szCs w:val="24"/>
          <w:highlight w:val="none"/>
          <w:lang w:val="en-US"/>
        </w:rPr>
      </w:pPr>
      <w:r>
        <w:rPr>
          <w:i w:val="0"/>
          <w:iCs w:val="0"/>
          <w:color w:val="auto"/>
          <w:sz w:val="24"/>
          <w:szCs w:val="24"/>
          <w:highlight w:val="none"/>
          <w:lang w:val="en-US" w:bidi="en-US"/>
        </w:rPr>
        <w:t xml:space="preserve">Photographers</w:t>
      </w:r>
      <w:r>
        <w:rPr>
          <w:i w:val="0"/>
          <w:iCs w:val="0"/>
          <w:color w:val="auto"/>
          <w:sz w:val="24"/>
          <w:szCs w:val="24"/>
          <w:highlight w:val="none"/>
          <w:lang w:val="en-US" w:bidi="en-US"/>
        </w:rPr>
        <w:t xml:space="preserve"> have one of the most forgiving mediums, encouraging growth in creative confidence and allowing them to explore their own beliefs and feelings. Without feeling the pressure to perfect any singular frame, a photographer can take thousands of photos without </w:t>
      </w:r>
      <w:r>
        <w:rPr>
          <w:i w:val="0"/>
          <w:iCs w:val="0"/>
          <w:color w:val="auto"/>
          <w:sz w:val="24"/>
          <w:szCs w:val="24"/>
          <w:highlight w:val="none"/>
          <w:lang w:val="en-AU" w:bidi="en-US"/>
        </w:rPr>
        <w:t xml:space="preserve">judgement</w:t>
      </w:r>
      <w:r>
        <w:rPr>
          <w:i w:val="0"/>
          <w:iCs w:val="0"/>
          <w:color w:val="auto"/>
          <w:sz w:val="24"/>
          <w:szCs w:val="24"/>
          <w:highlight w:val="none"/>
          <w:lang w:val="en-US" w:bidi="en-US"/>
        </w:rPr>
        <w:t xml:space="preserve">, facilitating the</w:t>
      </w:r>
      <w:r>
        <w:rPr>
          <w:i w:val="0"/>
          <w:iCs w:val="0"/>
          <w:color w:val="auto"/>
          <w:sz w:val="24"/>
          <w:szCs w:val="24"/>
          <w:highlight w:val="none"/>
          <w:lang w:val="en-US" w:bidi="en-US"/>
        </w:rPr>
        <w:t xml:space="preserve"> development of divergent thinking skills. The freedom that exists in sheer volume is the foundation in understanding that finding meaning or an end goal does not have to be forced, but can emerge through repetition and the embrace of curiosity. In photos </w:t>
      </w:r>
      <w:r>
        <w:rPr>
          <w:i w:val="0"/>
          <w:iCs w:val="0"/>
          <w:color w:val="auto"/>
          <w:sz w:val="24"/>
          <w:szCs w:val="24"/>
          <w:highlight w:val="none"/>
          <w:lang w:val="en-US" w:bidi="en-US"/>
        </w:rPr>
        <w:t xml:space="preserve">that have no particular interest point such as that taken in </w:t>
      </w:r>
      <w:r>
        <w:rPr>
          <w:i/>
          <w:iCs/>
          <w:color w:val="auto"/>
          <w:sz w:val="24"/>
          <w:szCs w:val="24"/>
          <w:highlight w:val="none"/>
          <w:lang w:val="en-US" w:bidi="en-US"/>
        </w:rPr>
        <w:t xml:space="preserve">Figure 1</w:t>
      </w:r>
      <w:r>
        <w:rPr>
          <w:i w:val="0"/>
          <w:iCs w:val="0"/>
          <w:color w:val="auto"/>
          <w:sz w:val="24"/>
          <w:szCs w:val="24"/>
          <w:highlight w:val="none"/>
          <w:lang w:val="en-US" w:bidi="en-US"/>
        </w:rPr>
        <w:t xml:space="preserve">, value comes not from capturing something breathtaking, instead by expressing some original feeling.</w:t>
      </w:r>
      <w:r>
        <w:rPr>
          <w:bCs w:val="0"/>
          <w:i w:val="0"/>
          <w:color w:val="auto"/>
          <w:sz w:val="24"/>
          <w:szCs w:val="24"/>
          <w:highlight w:val="none"/>
          <w:lang w:val="en-US"/>
        </w:rPr>
      </w:r>
      <w:r>
        <w:rPr>
          <w:bCs w:val="0"/>
          <w:i w:val="0"/>
          <w:color w:val="auto"/>
          <w:sz w:val="24"/>
          <w:szCs w:val="24"/>
          <w:highlight w:val="none"/>
          <w:lang w:val="en-US"/>
        </w:rPr>
      </w:r>
    </w:p>
    <w:p w14:paraId="6D613E1B">
      <w:pPr>
        <w:pBdr/>
        <w:spacing/>
        <w:ind/>
        <w:jc w:val="left"/>
        <w:rPr>
          <w:bCs w:val="0"/>
          <w:i w:val="0"/>
          <w:color w:val="auto"/>
          <w:sz w:val="24"/>
          <w:szCs w:val="24"/>
          <w:highlight w:val="none"/>
          <w:lang w:val="en-US"/>
        </w:rPr>
      </w:pPr>
      <w:r>
        <w:rPr>
          <w:bCs w:val="0"/>
          <w:i w:val="0"/>
          <w:color w:val="auto"/>
          <w:sz w:val="24"/>
          <w:szCs w:val="24"/>
          <w:highlight w:val="none"/>
          <w:lang w:val="en-US"/>
        </w:rPr>
      </w:r>
      <w:r>
        <w:rPr>
          <w:bCs w:val="0"/>
          <w:i w:val="0"/>
          <w:color w:val="auto"/>
          <w:sz w:val="24"/>
          <w:szCs w:val="24"/>
          <w:highlight w:val="none"/>
          <w:lang w:val="en-US"/>
        </w:rPr>
        <w:t xml:space="preserve">This photo also demonstrates the fundamental process of building creative confidence. Initially, the photographer tests out a multitude of different ideas and methods such as framing and exposure in a zero-stakes environment rather than w</w:t>
      </w:r>
      <w:r>
        <w:rPr>
          <w:bCs w:val="0"/>
          <w:i w:val="0"/>
          <w:color w:val="auto"/>
          <w:sz w:val="24"/>
          <w:szCs w:val="24"/>
          <w:highlight w:val="none"/>
          <w:lang w:val="en-US"/>
        </w:rPr>
        <w:t xml:space="preserve">aiting for the perfect moment. Then by reflecting on differing results, the photographer adapts their technique to create a frame that they believe better captures the idea that they wish to present. Finally, and most crucially, the value of each photo is </w:t>
      </w:r>
      <w:r>
        <w:rPr>
          <w:bCs w:val="0"/>
          <w:i w:val="0"/>
          <w:color w:val="auto"/>
          <w:sz w:val="24"/>
          <w:szCs w:val="24"/>
          <w:highlight w:val="none"/>
          <w:lang w:val="en-AU"/>
        </w:rPr>
        <w:t xml:space="preserve">realised </w:t>
      </w:r>
      <w:r>
        <w:rPr>
          <w:bCs w:val="0"/>
          <w:i w:val="0"/>
          <w:color w:val="auto"/>
          <w:sz w:val="24"/>
          <w:szCs w:val="24"/>
          <w:highlight w:val="none"/>
          <w:lang w:val="en-US"/>
        </w:rPr>
        <w:t xml:space="preserve">by the photographer as something that they have developed and created.</w:t>
      </w:r>
      <w:r>
        <w:rPr>
          <w:bCs w:val="0"/>
          <w:i w:val="0"/>
          <w:color w:val="auto"/>
          <w:sz w:val="24"/>
          <w:szCs w:val="24"/>
          <w:highlight w:val="none"/>
          <w:lang w:val="en-AU"/>
        </w:rPr>
      </w:r>
    </w:p>
    <w:p w14:paraId="78DF7483">
      <w:pPr>
        <w:pBdr/>
        <w:spacing/>
        <w:ind/>
        <w:jc w:val="left"/>
        <w:rPr>
          <w:bCs w:val="0"/>
          <w:i w:val="0"/>
          <w:color w:val="auto"/>
          <w:sz w:val="24"/>
          <w:szCs w:val="24"/>
          <w:highlight w:val="none"/>
          <w:lang w:val="en-AU"/>
        </w:rPr>
      </w:pPr>
      <w:r>
        <w:rPr>
          <w:bCs w:val="0"/>
          <w:i w:val="0"/>
          <w:color w:val="auto"/>
          <w:sz w:val="24"/>
          <w:szCs w:val="24"/>
          <w:highlight w:val="none"/>
          <w:lang w:val="en-US"/>
        </w:rPr>
        <w:t xml:space="preserve">Photography is a personal interest of mine, and seeking originality rather than interest has developed my divergent thinking ability as well as creative confidence that has brought noticeable improvement to my work. </w:t>
      </w:r>
      <w:r>
        <w:rPr>
          <w:bCs w:val="0"/>
          <w:i/>
          <w:iCs/>
          <w:color w:val="auto"/>
          <w:sz w:val="24"/>
          <w:szCs w:val="24"/>
          <w:highlight w:val="none"/>
          <w:lang w:val="en-US"/>
        </w:rPr>
        <w:t xml:space="preserve">Figure 1</w:t>
      </w:r>
      <w:r>
        <w:rPr>
          <w:bCs w:val="0"/>
          <w:i w:val="0"/>
          <w:color w:val="auto"/>
          <w:sz w:val="24"/>
          <w:szCs w:val="24"/>
          <w:highlight w:val="none"/>
          <w:lang w:val="en-US"/>
        </w:rPr>
        <w:t xml:space="preserve"> has illuminated how creativity permeates through my own day-to-day life, a reminder that creative thinking does not necessitate an intentional environment, but the ability to notice the seemingly mundane.</w:t>
      </w:r>
      <w:r>
        <w:rPr>
          <w:highlight w:val="none"/>
          <w:lang w:val="en-US"/>
        </w:rPr>
      </w:r>
      <w:r>
        <w:rPr>
          <w:highlight w:val="none"/>
          <w:lang w:val="en-US"/>
        </w:rPr>
      </w:r>
      <w:r>
        <w:rPr>
          <w:bCs w:val="0"/>
          <w:i w:val="0"/>
          <w:color w:val="auto"/>
          <w:sz w:val="24"/>
          <w:szCs w:val="24"/>
          <w:highlight w:val="none"/>
          <w:lang w:val="en-AU"/>
        </w:rPr>
      </w:r>
    </w:p>
    <w:p w14:paraId="5123C6EB">
      <w:pPr>
        <w:pBdr/>
        <w:shd w:val="nil" w:color="auto"/>
        <w:spacing/>
        <w:ind/>
        <w:rPr>
          <w:bCs w:val="0"/>
          <w:i w:val="0"/>
          <w:color w:val="auto"/>
          <w:sz w:val="24"/>
          <w:szCs w:val="24"/>
          <w:highlight w:val="none"/>
          <w:lang w:val="en-US"/>
        </w:rPr>
      </w:pPr>
      <w:r>
        <w:rPr>
          <w:bCs w:val="0"/>
          <w:i w:val="0"/>
          <w:color w:val="auto"/>
          <w:sz w:val="24"/>
          <w:szCs w:val="24"/>
          <w:highlight w:val="none"/>
          <w:lang w:val="en-US"/>
        </w:rPr>
        <w:br w:type="page" w:clear="all"/>
      </w:r>
      <w:r>
        <w:rPr>
          <w:bCs w:val="0"/>
          <w:i w:val="0"/>
          <w:color w:val="auto"/>
          <w:sz w:val="24"/>
          <w:szCs w:val="24"/>
          <w:highlight w:val="none"/>
          <w:lang w:val="en-US"/>
        </w:rPr>
      </w:r>
      <w:r>
        <w:rPr>
          <w:bCs w:val="0"/>
          <w:i w:val="0"/>
          <w:color w:val="auto"/>
          <w:sz w:val="24"/>
          <w:szCs w:val="24"/>
          <w:highlight w:val="none"/>
          <w:lang w:val="en-US"/>
        </w:rPr>
      </w:r>
    </w:p>
    <w:p w14:paraId="5FEB06A2">
      <w:pPr>
        <w:pBdr/>
        <w:spacing/>
        <w:ind/>
        <w:jc w:val="left"/>
        <w:rPr>
          <w:bCs w:val="0"/>
          <w:i w:val="0"/>
          <w:color w:val="auto"/>
          <w:sz w:val="24"/>
          <w:szCs w:val="24"/>
          <w:highlight w:val="none"/>
          <w:lang w:val="en-US"/>
        </w:rPr>
      </w:pPr>
      <w:r>
        <w:rPr>
          <w:bCs w:val="0"/>
          <w:i w:val="0"/>
          <w:color w:val="auto"/>
          <w:sz w:val="24"/>
          <w:szCs w:val="24"/>
          <w:highlight w:val="none"/>
          <w:lang w:val="en-US"/>
        </w:rPr>
      </w:r>
      <w:r>
        <w:rPr>
          <w:bCs w:val="0"/>
          <w:i w:val="0"/>
          <w:color w:val="auto"/>
          <w:sz w:val="24"/>
          <w:szCs w:val="24"/>
          <w:highlight w:val="none"/>
          <w:lang w:val="en-US"/>
        </w:rPr>
      </w:r>
      <w:r>
        <w:rPr>
          <w:bCs w:val="0"/>
          <w:i w:val="0"/>
          <w:color w:val="auto"/>
          <w:sz w:val="24"/>
          <w:szCs w:val="24"/>
          <w:highlight w:val="none"/>
          <w:lang w:val="en-US"/>
        </w:rPr>
      </w:r>
    </w:p>
    <w:p w14:paraId="722AEB2F">
      <w:pPr>
        <w:pBdr/>
        <w:spacing/>
        <w:ind/>
        <w:jc w:val="left"/>
        <w:rPr>
          <w:bCs w:val="0"/>
          <w:i w:val="0"/>
          <w:color w:val="auto"/>
          <w:sz w:val="24"/>
          <w:szCs w:val="24"/>
          <w:highlight w:val="none"/>
          <w:lang w:val="en-US"/>
        </w:rPr>
      </w:pPr>
      <w:r>
        <w:rPr>
          <w:bCs w:val="0"/>
          <w:i w:val="0"/>
          <w:color w:val="auto"/>
          <w:sz w:val="24"/>
          <w:szCs w:val="24"/>
          <w:highlight w:val="none"/>
          <w:lang w:val="en-US"/>
        </w:rPr>
      </w:r>
      <w:r>
        <w:rPr>
          <w:bCs w:val="0"/>
          <w:i w:val="0"/>
          <w:color w:val="auto"/>
          <w:sz w:val="24"/>
          <w:szCs w:val="24"/>
          <w:highlight w:val="none"/>
          <w:lang w:val="en-US"/>
        </w:rPr>
      </w:r>
      <w:r>
        <w:rPr>
          <w:bCs w:val="0"/>
          <w:i w:val="0"/>
          <w:color w:val="auto"/>
          <w:sz w:val="24"/>
          <w:szCs w:val="24"/>
          <w:highlight w:val="none"/>
          <w:lang w:val="en-US"/>
        </w:rPr>
      </w:r>
    </w:p>
    <w:p w14:paraId="2AFD3A0E">
      <w:pPr>
        <w:pBdr/>
        <w:spacing/>
        <w:ind/>
        <w:jc w:val="left"/>
        <w:rPr>
          <w:bCs w:val="0"/>
          <w:i w:val="0"/>
          <w:color w:val="auto"/>
          <w:sz w:val="24"/>
          <w:szCs w:val="24"/>
          <w:highlight w:val="none"/>
          <w:lang w:val="en-US"/>
        </w:rPr>
      </w:pPr>
      <w:r>
        <w:rPr>
          <w:bCs w:val="0"/>
          <w:i w:val="0"/>
          <w:color w:val="auto"/>
          <w:sz w:val="24"/>
          <w:szCs w:val="24"/>
          <w:highlight w:val="none"/>
          <w:lang w:val="en-US"/>
        </w:rPr>
      </w:r>
      <w:r>
        <w:rPr>
          <w:bCs w:val="0"/>
          <w:i w:val="0"/>
          <w:color w:val="auto"/>
          <w:sz w:val="24"/>
          <w:szCs w:val="24"/>
          <w:highlight w:val="none"/>
          <w:lang w:val="en-US"/>
        </w:rPr>
      </w:r>
      <w:r>
        <w:rPr>
          <w:bCs w:val="0"/>
          <w:i w:val="0"/>
          <w:color w:val="auto"/>
          <w:sz w:val="24"/>
          <w:szCs w:val="24"/>
          <w:highlight w:val="none"/>
          <w:lang w:val="en-US"/>
        </w:rPr>
      </w:r>
    </w:p>
    <w:p w14:paraId="7A01D545">
      <w:pPr>
        <w:pBdr/>
        <w:spacing/>
        <w:ind/>
        <w:jc w:val="left"/>
        <w:rPr>
          <w:bCs w:val="0"/>
          <w:i w:val="0"/>
          <w:color w:val="auto"/>
          <w:sz w:val="24"/>
          <w:szCs w:val="24"/>
          <w:highlight w:val="none"/>
          <w:lang w:val="en-US"/>
        </w:rPr>
      </w:pPr>
      <w:r>
        <w:rPr>
          <w:bCs w:val="0"/>
          <w:i w:val="0"/>
          <w:color w:val="auto"/>
          <w:sz w:val="24"/>
          <w:szCs w:val="24"/>
          <w:highlight w:val="none"/>
          <w:lang w:val="en-US"/>
        </w:rPr>
      </w:r>
      <w:r>
        <w:rPr>
          <w:bCs w:val="0"/>
          <w:i w:val="0"/>
          <w:color w:val="auto"/>
          <w:sz w:val="24"/>
          <w:szCs w:val="24"/>
          <w:highlight w:val="none"/>
          <w:lang w:val="en-US"/>
        </w:rPr>
      </w:r>
      <w:r>
        <w:rPr>
          <w:bCs w:val="0"/>
          <w:i w:val="0"/>
          <w:color w:val="auto"/>
          <w:sz w:val="24"/>
          <w:szCs w:val="24"/>
          <w:highlight w:val="none"/>
          <w:lang w:val="en-US"/>
        </w:rPr>
      </w:r>
    </w:p>
    <w:p w14:paraId="5A949614">
      <w:pPr>
        <w:pBdr/>
        <w:spacing/>
        <w:ind/>
        <w:jc w:val="left"/>
        <w:rPr>
          <w:bCs w:val="0"/>
          <w:i w:val="0"/>
          <w:color w:val="auto"/>
          <w:sz w:val="24"/>
          <w:szCs w:val="24"/>
          <w:highlight w:val="none"/>
          <w:lang w:val="en-US"/>
        </w:rPr>
      </w:pPr>
      <w:r>
        <w:rPr>
          <w:bCs w:val="0"/>
          <w:i w:val="0"/>
          <w:color w:val="auto"/>
          <w:sz w:val="24"/>
          <w:szCs w:val="24"/>
          <w:highlight w:val="none"/>
          <w:lang w:val="en-US"/>
        </w:rPr>
      </w:r>
      <w:r>
        <w:rPr>
          <w:bCs w:val="0"/>
          <w:i w:val="0"/>
          <w:color w:val="auto"/>
          <w:sz w:val="24"/>
          <w:szCs w:val="24"/>
          <w:highlight w:val="none"/>
          <w:lang w:val="en-US"/>
        </w:rPr>
      </w:r>
      <w:r>
        <w:rPr>
          <w:bCs w:val="0"/>
          <w:i w:val="0"/>
          <w:color w:val="auto"/>
          <w:sz w:val="24"/>
          <w:szCs w:val="24"/>
          <w:highlight w:val="none"/>
          <w:lang w:val="en-US"/>
        </w:rPr>
      </w:r>
    </w:p>
    <w:p w14:paraId="6D217A8A">
      <w:pPr>
        <w:pBdr/>
        <w:spacing/>
        <w:ind/>
        <w:jc w:val="left"/>
        <w:rPr>
          <w:bCs w:val="0"/>
          <w:i w:val="0"/>
          <w:color w:val="auto"/>
          <w:sz w:val="24"/>
          <w:szCs w:val="24"/>
          <w:highlight w:val="none"/>
          <w:lang w:val="en-US"/>
        </w:rPr>
      </w:pPr>
      <w:r>
        <w:rPr>
          <w:highlight w:val="none"/>
          <w:lang w:val="en-US" w:bidi="en-US"/>
        </w:rPr>
      </w:r>
      <w:r>
        <w:rPr>
          <w:bCs w:val="0"/>
          <w:i w:val="0"/>
          <w:color w:val="auto"/>
          <w:sz w:val="24"/>
          <w:szCs w:val="24"/>
          <w:highlight w:val="none"/>
          <w:lang w:val="en-US"/>
        </w:rPr>
      </w:r>
      <w:r>
        <w:rPr>
          <w:bCs w:val="0"/>
          <w:i w:val="0"/>
          <w:color w:val="auto"/>
          <w:sz w:val="24"/>
          <w:szCs w:val="24"/>
          <w:highlight w:val="none"/>
          <w:lang w:val="en-US"/>
        </w:rPr>
      </w:r>
    </w:p>
    <w:p w14:paraId="53C81FDA">
      <w:pPr>
        <w:pBdr/>
        <w:spacing/>
        <w:ind w:firstLine="0"/>
        <w:jc w:val="center"/>
        <w:rPr>
          <w:bCs/>
          <w:i/>
          <w:color w:val="404040" w:themeColor="text1" w:themeTint="BF"/>
          <w:sz w:val="22"/>
          <w:szCs w:val="22"/>
          <w:highlight w:val="none"/>
          <w:lang w:val="en-US"/>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margin">
                  <wp:align>left</wp:align>
                </wp:positionH>
                <wp:positionV relativeFrom="paragraph">
                  <wp:posOffset>0</wp:posOffset>
                </wp:positionV>
                <wp:extent cx="6184900" cy="4638675"/>
                <wp:effectExtent l="6350" t="6350" r="6350" b="6350"/>
                <wp:wrapTopAndBottom/>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188" name=""/>
                        <pic:cNvPicPr>
                          <a:picLocks noChangeAspect="1"/>
                        </pic:cNvPicPr>
                        <pic:nvPr/>
                      </pic:nvPicPr>
                      <pic:blipFill rotWithShape="1">
                        <a:blip r:embed="rId9"/>
                        <a:stretch/>
                      </pic:blipFill>
                      <pic:spPr bwMode="auto">
                        <a:xfrm>
                          <a:off x="0" y="0"/>
                          <a:ext cx="6184899" cy="4638675"/>
                        </a:xfrm>
                        <a:prstGeom prst="rect">
                          <a:avLst/>
                        </a:prstGeom>
                        <a:ln w="12700">
                          <a:noFill/>
                          <a:prstDash val="solid"/>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048;o:allowoverlap:true;o:allowincell:true;mso-position-horizontal-relative:margin;mso-position-horizontal:left;mso-position-vertical-relative:text;margin-top:0.00pt;mso-position-vertical:absolute;width:487.00pt;height:365.25pt;mso-wrap-distance-left:9.07pt;mso-wrap-distance-top:0.00pt;mso-wrap-distance-right:9.07pt;mso-wrap-distance-bottom:0.00pt;z-index:1;" stroked="f" strokeweight="1.00pt">
                <w10:wrap type="topAndBottom"/>
                <v:imagedata r:id="rId9" o:title=""/>
                <o:lock v:ext="edit" rotation="t"/>
              </v:shape>
            </w:pict>
          </mc:Fallback>
        </mc:AlternateContent>
        <w:br/>
      </w:r>
      <w:r>
        <w:rPr>
          <w:i/>
          <w:iCs/>
          <w:color w:val="404040" w:themeColor="text1" w:themeTint="BF"/>
          <w:sz w:val="22"/>
          <w:szCs w:val="22"/>
          <w:lang w:val="en-US"/>
        </w:rPr>
        <w:t xml:space="preserve">Figure 2: Innovation at home</w:t>
      </w:r>
      <w:r>
        <w:rPr>
          <w:bCs/>
          <w:i/>
          <w:color w:val="404040" w:themeColor="text1" w:themeTint="BF"/>
          <w:sz w:val="22"/>
          <w:szCs w:val="22"/>
          <w:highlight w:val="none"/>
          <w:lang w:val="en-US"/>
        </w:rPr>
      </w:r>
      <w:r>
        <w:rPr>
          <w:bCs/>
          <w:i/>
          <w:color w:val="404040" w:themeColor="text1" w:themeTint="BF"/>
          <w:sz w:val="22"/>
          <w:szCs w:val="22"/>
          <w:highlight w:val="none"/>
          <w:lang w:val="en-US"/>
        </w:rPr>
      </w:r>
    </w:p>
    <w:p w14:paraId="70273BA1">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071497E4">
      <w:pPr>
        <w:pBdr/>
        <w:shd w:val="nil" w:color="auto"/>
        <w:spacing/>
        <w:ind/>
        <w:rPr>
          <w:highlight w:val="none"/>
          <w:lang w:val="en-US"/>
          <w14:ligatures w14:val="none"/>
        </w:rPr>
      </w:pPr>
      <w:r>
        <w:rPr>
          <w:i/>
          <w:iCs/>
          <w:highlight w:val="none"/>
          <w:lang w:val="en-US"/>
        </w:rPr>
        <w:t xml:space="preserve">Figure 2</w:t>
      </w:r>
      <w:r>
        <w:rPr>
          <w:highlight w:val="none"/>
          <w:lang w:val="en-US"/>
        </w:rPr>
        <w:t xml:space="preserve"> was taken at home, showing a sibling working on a long term project. I took this photo since it encapsulates the defining features of the innovative process in a single image, but also reveals how much of the process remains invisible. An outsider observer can only appreciate an innovation through its outcome, yet it is the entire process, from the critical early weeks of development to the middle stages of iteration that ultimately shape the final product.</w:t>
      </w:r>
      <w:r>
        <w:rPr>
          <w:highlight w:val="none"/>
          <w14:ligatures w14:val="none"/>
        </w:rPr>
      </w:r>
    </w:p>
    <w:p w14:paraId="57B4C908">
      <w:pPr>
        <w:pBdr/>
        <w:shd w:val="nil" w:color="000000"/>
        <w:spacing/>
        <w:ind/>
        <w:rPr>
          <w:highlight w:val="none"/>
          <w14:ligatures w14:val="none"/>
        </w:rPr>
      </w:pPr>
      <w:r>
        <w:rPr>
          <w:highlight w:val="none"/>
          <w14:ligatures w14:val="none"/>
        </w:rPr>
        <w:t xml:space="preserve">The photo visually represents convergent thinki</w:t>
      </w:r>
      <w:r>
        <w:rPr>
          <w:highlight w:val="none"/>
          <w14:ligatures w14:val="none"/>
        </w:rPr>
        <w:t xml:space="preserve">ng, where a single idea is continuously evaluated and reshaped to reach a end goal. This reflects the process of developing an idea into an innovation, from capturing an idea, prototyping and iterating it, and finally reflecting on the final product. </w:t>
      </w:r>
      <w:r>
        <w:rPr>
          <w:highlight w:val="none"/>
          <w14:ligatures w14:val="none"/>
        </w:rPr>
      </w:r>
      <w:r>
        <w:rPr>
          <w:highlight w:val="none"/>
          <w14:ligatures w14:val="none"/>
        </w:rPr>
      </w:r>
      <w:r>
        <w:rPr>
          <w:i/>
          <w:iCs/>
          <w:highlight w:val="none"/>
          <w14:ligatures w14:val="none"/>
        </w:rPr>
        <w:t xml:space="preserve">Figure 2</w:t>
      </w:r>
      <w:r>
        <w:rPr>
          <w:highlight w:val="none"/>
          <w14:ligatures w14:val="none"/>
        </w:rPr>
        <w:t xml:space="preserve"> demonstrates many different stages of iteration, from the initial drawings on the left side, to the prototype model on the right, and finally a developing 3D model on th</w:t>
      </w:r>
      <w:r>
        <w:rPr>
          <w:highlight w:val="none"/>
          <w14:ligatures w14:val="none"/>
        </w:rPr>
        <w:t xml:space="preserve">e computer screen. </w:t>
      </w:r>
      <w:r>
        <w:rPr>
          <w:highlight w:val="none"/>
          <w14:ligatures w14:val="none"/>
        </w:rPr>
        <w:t xml:space="preserve">A similar process defines all innovations as products of an initial idea, as well as the planning and development into a final idea.</w:t>
      </w:r>
      <w:r>
        <w:rPr>
          <w:highlight w:val="none"/>
          <w14:ligatures w14:val="none"/>
        </w:rPr>
      </w:r>
    </w:p>
    <w:p w14:paraId="31117DE5">
      <w:pPr>
        <w:pBdr/>
        <w:shd w:val="nil" w:color="000000"/>
        <w:spacing/>
        <w:ind/>
        <w:rPr>
          <w:highlight w:val="none"/>
          <w14:ligatures w14:val="none"/>
        </w:rPr>
      </w:pPr>
      <w:r>
        <w:rPr>
          <w:highlight w:val="none"/>
          <w14:ligatures w14:val="none"/>
        </w:rPr>
        <w:t xml:space="preserve">A single image cannot capture the entire journey and I am only able to depict a specific moment in a much larger process. The ability to acknowledge and adapt to shortcomings is one of the most crucial and demanding part of innovating, particularly in environments that treat mistakes as only mistakes, rather than opportunities to learn from.</w:t>
      </w:r>
      <w:r>
        <w:rPr>
          <w:highlight w:val="none"/>
          <w14:ligatures w14:val="none"/>
        </w:rPr>
      </w:r>
    </w:p>
    <w:p w14:paraId="3D8ECF69">
      <w:pPr>
        <w:pBdr/>
        <w:shd w:val="nil" w:color="000000"/>
        <w:spacing/>
        <w:ind/>
        <w:rPr>
          <w:highlight w:val="none"/>
          <w14:ligatures w14:val="none"/>
        </w:rPr>
      </w:pPr>
      <w:r>
        <w:rPr>
          <w:highlight w:val="none"/>
          <w14:ligatures w14:val="none"/>
        </w:rPr>
        <w:t xml:space="preserve">I was particularly impressed with the newfound accessibility to innovation that modern technology has created. The tools visible in </w:t>
      </w:r>
      <w:r>
        <w:rPr>
          <w:i/>
          <w:iCs/>
          <w:highlight w:val="none"/>
          <w14:ligatures w14:val="none"/>
        </w:rPr>
        <w:t xml:space="preserve">Figure 2</w:t>
      </w:r>
      <w:r>
        <w:rPr>
          <w:highlight w:val="none"/>
          <w14:ligatures w14:val="none"/>
        </w:rPr>
        <w:t xml:space="preserve"> such as hand sketching and technical drawing have existed for hundreds of years, but later stages of prototyping into physical models no longer require manual skills, where computer aided modelling and 3D printing can replace expensive and complex equipment. </w:t>
      </w:r>
      <w:r>
        <w:rPr>
          <w:i/>
          <w:iCs/>
          <w:highlight w:val="none"/>
          <w14:ligatures w14:val="none"/>
        </w:rPr>
        <w:t xml:space="preserve">Figure 2</w:t>
      </w:r>
      <w:r>
        <w:rPr>
          <w:highlight w:val="none"/>
          <w14:ligatures w14:val="none"/>
        </w:rPr>
        <w:t xml:space="preserve"> serves as a reminder that innovation is accessible to anyone, given a powerful idea and the perseverance and ability to adapt to the ever changing world.</w:t>
      </w:r>
      <w:r>
        <w:rPr>
          <w:highlight w:val="none"/>
          <w14:ligatures w14:val="none"/>
        </w:rPr>
      </w:r>
    </w:p>
    <w:p w14:paraId="797D08D0">
      <w:pPr>
        <w:pBdr/>
        <w:shd w:val="nil" w:color="000000"/>
        <w:spacing/>
        <w:ind/>
        <w:rPr>
          <w:highlight w:val="none"/>
          <w14:ligatures w14:val="none"/>
        </w:rPr>
      </w:pPr>
      <w:r>
        <w:rPr>
          <w:highlight w:val="none"/>
          <w14:ligatures w14:val="none"/>
        </w:rPr>
      </w:r>
      <w:r>
        <w:rPr>
          <w:highlight w:val="none"/>
          <w14:ligatures w14:val="none"/>
        </w:rPr>
      </w:r>
      <w:r>
        <w:rPr>
          <w:highlight w:val="none"/>
          <w14:ligatures w14:val="none"/>
        </w:rPr>
      </w:r>
    </w:p>
    <w:p w14:paraId="688756C6">
      <w:pPr>
        <w:pBdr/>
        <w:shd w:val="nil" w:color="000000"/>
        <w:spacing/>
        <w:ind/>
        <w:rPr>
          <w:highlight w:val="none"/>
          <w14:ligatures w14:val="none"/>
        </w:rPr>
      </w:pPr>
      <w:r>
        <w:rPr>
          <w:highlight w:val="none"/>
          <w14:ligatures w14:val="none"/>
        </w:rPr>
        <w:t xml:space="preserve">Overall, I have discovered how creativity and innovation exist in my own every day life. Despite these concepts shaping the world around us, seeing them requires looking for it intentionally. Taking these photos has made me more aware and appreciative of innovative processes, and I have found myself more confident in my own ability to develop upon my own original ideas.</w:t>
      </w:r>
      <w:r>
        <w:rPr>
          <w:highlight w:val="none"/>
          <w14:ligatures w14:val="none"/>
        </w:rPr>
      </w:r>
      <w:r>
        <w:rPr>
          <w:highlight w:val="none"/>
          <w14:ligatures w14:val="none"/>
        </w:rPr>
      </w:r>
    </w:p>
    <w:p w14:paraId="4888110F">
      <w:pPr>
        <w:pStyle w:val="828"/>
        <w:pBdr/>
        <w:spacing/>
        <w:ind/>
        <w:rPr>
          <w:highlight w:val="none"/>
          <w14:ligatures w14:val="none"/>
        </w:rPr>
      </w:pPr>
      <w:r>
        <w:rPr>
          <w:highlight w:val="none"/>
          <w:lang w:val="en-US"/>
        </w:rPr>
        <w:t xml:space="preserve">Appendix</w:t>
      </w:r>
      <w:r>
        <w:rPr>
          <w:highlight w:val="none"/>
          <w14:ligatures w14:val="none"/>
        </w:rPr>
      </w:r>
      <w:r>
        <w:rPr>
          <w:highlight w:val="none"/>
          <w14:ligatures w14:val="none"/>
        </w:rPr>
      </w:r>
    </w:p>
    <w:p w14:paraId="33A4BF0D">
      <w:pPr>
        <w:pBdr/>
        <w:spacing/>
        <w:ind/>
        <w:jc w:val="center"/>
        <w:rPr/>
      </w:pPr>
      <w:r>
        <w:rPr>
          <w:i/>
          <w:iCs/>
          <w:color w:val="404040" w:themeColor="text1" w:themeTint="BF"/>
          <w:sz w:val="22"/>
          <w:szCs w:val="22"/>
          <w:highlight w:val="none"/>
          <w:lang w:val="en-US"/>
        </w:rPr>
      </w:r>
      <w:r>
        <mc:AlternateContent>
          <mc:Choice Requires="wpg">
            <w:drawing>
              <wp:inline xmlns:wp="http://schemas.openxmlformats.org/drawingml/2006/wordprocessingDrawing" distT="0" distB="0" distL="0" distR="0">
                <wp:extent cx="3600000" cy="77976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41802" name=""/>
                        <pic:cNvPicPr>
                          <a:picLocks noChangeAspect="1"/>
                        </pic:cNvPicPr>
                        <pic:nvPr/>
                      </pic:nvPicPr>
                      <pic:blipFill rotWithShape="1">
                        <a:blip r:embed="rId10"/>
                        <a:stretch/>
                      </pic:blipFill>
                      <pic:spPr bwMode="auto">
                        <a:xfrm rot="0" flipH="0" flipV="0">
                          <a:off x="0" y="0"/>
                          <a:ext cx="3600000" cy="779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83.46pt;height:613.98pt;mso-wrap-distance-left:0.00pt;mso-wrap-distance-top:0.00pt;mso-wrap-distance-right:0.00pt;mso-wrap-distance-bottom:0.00pt;rotation:0;z-index:1;" stroked="false">
                <v:imagedata r:id="rId10" o:title=""/>
                <o:lock v:ext="edit" rotation="t"/>
              </v:shape>
            </w:pict>
          </mc:Fallback>
        </mc:AlternateContent>
      </w:r>
      <w:r>
        <w:rPr>
          <w:bCs/>
          <w:i/>
          <w:color w:val="404040" w:themeColor="text1" w:themeTint="BF"/>
          <w:sz w:val="22"/>
          <w:szCs w:val="22"/>
          <w:highlight w:val="none"/>
          <w:lang w:val="en-US"/>
        </w:rPr>
      </w:r>
      <w:r/>
    </w:p>
    <w:p w14:paraId="02CAD8C7">
      <w:pPr>
        <w:pBdr/>
        <w:spacing/>
        <w:ind/>
        <w:jc w:val="center"/>
        <w:rPr>
          <w:bCs/>
          <w:i/>
          <w:color w:val="404040" w:themeColor="text1" w:themeTint="BF"/>
          <w:sz w:val="22"/>
          <w:szCs w:val="22"/>
          <w:highlight w:val="none"/>
          <w:lang w:val="en-US"/>
        </w:rPr>
      </w:pPr>
      <w:r>
        <w:rPr>
          <w:i/>
          <w:iCs/>
          <w:color w:val="404040" w:themeColor="text1" w:themeTint="BF"/>
          <w:sz w:val="22"/>
          <w:szCs w:val="22"/>
          <w:highlight w:val="none"/>
          <w:lang w:val="en-US"/>
        </w:rPr>
        <w:t xml:space="preserve">Figure 1 metadata</w:t>
      </w:r>
      <w:r>
        <w:rPr>
          <w:bCs/>
          <w:i/>
          <w:color w:val="404040" w:themeColor="text1" w:themeTint="BF"/>
          <w:sz w:val="22"/>
          <w:szCs w:val="22"/>
          <w:highlight w:val="none"/>
          <w:lang w:val="en-US"/>
        </w:rPr>
      </w:r>
      <w:r>
        <w:rPr>
          <w:bCs/>
          <w:i/>
          <w:color w:val="404040" w:themeColor="text1" w:themeTint="BF"/>
          <w:sz w:val="22"/>
          <w:szCs w:val="22"/>
          <w:highlight w:val="none"/>
          <w:lang w:val="en-US"/>
        </w:rPr>
      </w:r>
    </w:p>
    <w:p w14:paraId="17B666CE">
      <w:pPr>
        <w:pBdr/>
        <w:spacing/>
        <w:ind/>
        <w:jc w:val="center"/>
        <w:rPr>
          <w:highlight w:val="none"/>
        </w:rPr>
      </w:pPr>
      <w:r>
        <w:rPr>
          <w:highlight w:val="none"/>
        </w:rPr>
      </w:r>
      <w:r>
        <w:rPr>
          <w:highlight w:val="none"/>
        </w:rPr>
        <mc:AlternateContent>
          <mc:Choice Requires="wpg">
            <w:drawing>
              <wp:inline xmlns:wp="http://schemas.openxmlformats.org/drawingml/2006/wordprocessingDrawing" distT="0" distB="0" distL="0" distR="0">
                <wp:extent cx="3600000" cy="77976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9049" name=""/>
                        <pic:cNvPicPr>
                          <a:picLocks noChangeAspect="1"/>
                        </pic:cNvPicPr>
                        <pic:nvPr/>
                      </pic:nvPicPr>
                      <pic:blipFill rotWithShape="1">
                        <a:blip r:embed="rId11"/>
                        <a:stretch/>
                      </pic:blipFill>
                      <pic:spPr bwMode="auto">
                        <a:xfrm rot="0" flipH="0" flipV="0">
                          <a:off x="0" y="0"/>
                          <a:ext cx="3600000" cy="779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83.46pt;height:613.98pt;mso-wrap-distance-left:0.00pt;mso-wrap-distance-top:0.00pt;mso-wrap-distance-right:0.00pt;mso-wrap-distance-bottom:0.00pt;rotation:0;z-index:1;" stroked="false">
                <v:imagedata r:id="rId11" o:title=""/>
                <o:lock v:ext="edit" rotation="t"/>
              </v:shape>
            </w:pict>
          </mc:Fallback>
        </mc:AlternateContent>
      </w:r>
      <w:r>
        <w:rPr>
          <w:highlight w:val="none"/>
        </w:rPr>
      </w:r>
      <w:r>
        <w:rPr>
          <w:highlight w:val="none"/>
        </w:rPr>
      </w:r>
    </w:p>
    <w:p w14:paraId="00185606">
      <w:pPr>
        <w:pBdr/>
        <w:spacing/>
        <w:ind/>
        <w:jc w:val="center"/>
        <w:rPr>
          <w:bCs/>
          <w:i/>
          <w:color w:val="404040" w:themeColor="text1" w:themeTint="BF"/>
          <w:sz w:val="22"/>
          <w:szCs w:val="22"/>
          <w:highlight w:val="none"/>
        </w:rPr>
      </w:pPr>
      <w:r>
        <w:rPr>
          <w:i/>
          <w:iCs/>
          <w:color w:val="404040" w:themeColor="text1" w:themeTint="BF"/>
          <w:sz w:val="22"/>
          <w:szCs w:val="22"/>
          <w:highlight w:val="none"/>
          <w:lang w:val="en-US"/>
        </w:rPr>
        <w:t xml:space="preserve">Figure </w:t>
      </w:r>
      <w:r>
        <w:rPr>
          <w:i/>
          <w:iCs/>
          <w:color w:val="404040" w:themeColor="text1" w:themeTint="BF"/>
          <w:sz w:val="22"/>
          <w:szCs w:val="22"/>
          <w:highlight w:val="none"/>
          <w:lang w:val="en-US"/>
        </w:rPr>
        <w:t xml:space="preserve">2 metadata</w:t>
      </w:r>
      <w:r>
        <w:rPr>
          <w:bCs/>
          <w:i/>
          <w:color w:val="404040" w:themeColor="text1" w:themeTint="BF"/>
          <w:sz w:val="22"/>
          <w:szCs w:val="22"/>
          <w:highlight w:val="none"/>
        </w:rPr>
      </w:r>
      <w:r>
        <w:rPr>
          <w:bCs/>
          <w:i/>
          <w:color w:val="404040" w:themeColor="text1" w:themeTint="BF"/>
          <w:sz w:val="22"/>
          <w:szCs w:val="22"/>
          <w:highlight w:val="none"/>
        </w:rPr>
      </w:r>
    </w:p>
    <w:sectPr>
      <w:footnotePr/>
      <w:endnotePr/>
      <w:type w:val="nextPage"/>
      <w:pgSz w:h="16838" w:orient="portrait" w:w="11906"/>
      <w:pgMar w:top="1440" w:right="1083" w:bottom="1440" w:left="1083"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A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line="360" w:lineRule="auto"/>
      <w:ind/>
    </w:pPr>
    <w:rPr>
      <w:sz w:val="24"/>
      <w:szCs w:val="24"/>
    </w:r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2026-06-10T07:36:36Z</dcterms:modified>
</cp:coreProperties>
</file>