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74BD" w14:textId="77777777" w:rsidR="00671E28" w:rsidRPr="00DF6F8E" w:rsidRDefault="00000000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D275B5">
          <v:rect id="_x0000_i1025" style="width:0;height:1.5pt" o:hralign="center" o:hrstd="t" o:hr="t" fillcolor="#a0a0a0" stroked="f"/>
        </w:pict>
      </w:r>
    </w:p>
    <w:p w14:paraId="181DE28A" w14:textId="03E7FF94" w:rsidR="00671E28" w:rsidRPr="00DF6F8E" w:rsidRDefault="00671E28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 OF SOCI</w:t>
      </w:r>
      <w:r w:rsidR="0058214A"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ETIST</w:t>
      </w: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COMMUNES OF ENTANTHA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5616B"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Commons Coordination Board</w:t>
      </w:r>
      <w:r w:rsidR="00000000">
        <w:rPr>
          <w:rFonts w:ascii="Times New Roman" w:hAnsi="Times New Roman" w:cs="Times New Roman"/>
          <w:sz w:val="28"/>
          <w:szCs w:val="28"/>
        </w:rPr>
        <w:pict w14:anchorId="3DFA8276">
          <v:rect id="_x0000_i1152" style="width:0;height:1.5pt" o:hralign="center" o:hrstd="t" o:hr="t" fillcolor="#a0a0a0" stroked="f"/>
        </w:pict>
      </w:r>
    </w:p>
    <w:p w14:paraId="19652EFC" w14:textId="77777777" w:rsidR="00333B8E" w:rsidRPr="00333B8E" w:rsidRDefault="00655B4C" w:rsidP="00333B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F8E">
        <w:rPr>
          <w:rStyle w:val="Strong"/>
          <w:rFonts w:ascii="Times New Roman" w:hAnsi="Times New Roman" w:cs="Times New Roman"/>
          <w:sz w:val="28"/>
          <w:szCs w:val="28"/>
          <w:lang w:val="en-US"/>
        </w:rPr>
        <w:t>REGULATION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33B8E" w:rsidRPr="00333B8E">
        <w:rPr>
          <w:rFonts w:ascii="Times New Roman" w:hAnsi="Times New Roman" w:cs="Times New Roman"/>
          <w:sz w:val="28"/>
          <w:szCs w:val="28"/>
          <w:lang w:val="en-US"/>
        </w:rPr>
        <w:t>On the Allocation, Inheritance, and Use of Residential Property</w:t>
      </w:r>
    </w:p>
    <w:p w14:paraId="37A17D9E" w14:textId="6FE910CF" w:rsidR="00655B4C" w:rsidRPr="00DF6F8E" w:rsidRDefault="00333B8E" w:rsidP="00333B8E">
      <w:pPr>
        <w:spacing w:after="0" w:line="360" w:lineRule="auto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Housing Equity and Stability Act</w:t>
      </w:r>
      <w:r w:rsidR="00655B4C" w:rsidRPr="00DF6F8E">
        <w:rPr>
          <w:rStyle w:val="Strong"/>
          <w:rFonts w:ascii="Times New Roman" w:hAnsi="Times New Roman" w:cs="Times New Roman"/>
          <w:sz w:val="28"/>
          <w:szCs w:val="28"/>
          <w:lang w:val="en-US"/>
        </w:rPr>
        <w:t xml:space="preserve"> of </w:t>
      </w:r>
      <w:r>
        <w:rPr>
          <w:rStyle w:val="Strong"/>
          <w:rFonts w:ascii="Times New Roman" w:hAnsi="Times New Roman" w:cs="Times New Roman"/>
          <w:sz w:val="28"/>
          <w:szCs w:val="28"/>
          <w:lang w:val="en-US"/>
        </w:rPr>
        <w:t>December</w:t>
      </w:r>
      <w:r w:rsidR="00655B4C" w:rsidRPr="00DF6F8E">
        <w:rPr>
          <w:rStyle w:val="Strong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 w:cs="Times New Roman"/>
          <w:sz w:val="28"/>
          <w:szCs w:val="28"/>
          <w:lang w:val="en-US"/>
        </w:rPr>
        <w:t>3</w:t>
      </w:r>
      <w:r w:rsidR="00655B4C" w:rsidRPr="00DF6F8E">
        <w:rPr>
          <w:rStyle w:val="Strong"/>
          <w:rFonts w:ascii="Times New Roman" w:hAnsi="Times New Roman" w:cs="Times New Roman"/>
          <w:sz w:val="28"/>
          <w:szCs w:val="28"/>
          <w:lang w:val="en-US"/>
        </w:rPr>
        <w:t>, 1</w:t>
      </w:r>
      <w:r w:rsidR="00416EEF" w:rsidRPr="00DF6F8E">
        <w:rPr>
          <w:rStyle w:val="Strong"/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Style w:val="Strong"/>
          <w:rFonts w:ascii="Times New Roman" w:hAnsi="Times New Roman" w:cs="Times New Roman"/>
          <w:sz w:val="28"/>
          <w:szCs w:val="28"/>
          <w:lang w:val="en-US"/>
        </w:rPr>
        <w:t>22</w:t>
      </w:r>
    </w:p>
    <w:p w14:paraId="1515EB58" w14:textId="4F891F3E" w:rsidR="00876E95" w:rsidRPr="00DF6F8E" w:rsidRDefault="00876E95" w:rsidP="00FC7B0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 Revised: January 17, 2007</w:t>
      </w:r>
    </w:p>
    <w:p w14:paraId="095F5150" w14:textId="6E9079E7" w:rsidR="00671E28" w:rsidRPr="00DF6F8E" w:rsidRDefault="00000000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4E6BBD50">
          <v:rect id="_x0000_i1153" style="width:0;height:1.5pt" o:hralign="center" o:hrstd="t" o:hr="t" fillcolor="#a0a0a0" stroked="f"/>
        </w:pict>
      </w:r>
    </w:p>
    <w:p w14:paraId="28BF10CD" w14:textId="38A66645" w:rsidR="00671E28" w:rsidRPr="00DF6F8E" w:rsidRDefault="00671E28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Approved by: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5616B" w:rsidRPr="00DF6F8E">
        <w:rPr>
          <w:rFonts w:ascii="Times New Roman" w:hAnsi="Times New Roman" w:cs="Times New Roman"/>
          <w:sz w:val="28"/>
          <w:szCs w:val="28"/>
          <w:lang w:val="en-US"/>
        </w:rPr>
        <w:t xml:space="preserve">Commons Coordination Board 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t xml:space="preserve">of the Union of </w:t>
      </w:r>
      <w:proofErr w:type="spellStart"/>
      <w:r w:rsidRPr="00DF6F8E">
        <w:rPr>
          <w:rFonts w:ascii="Times New Roman" w:hAnsi="Times New Roman" w:cs="Times New Roman"/>
          <w:sz w:val="28"/>
          <w:szCs w:val="28"/>
          <w:lang w:val="en-US"/>
        </w:rPr>
        <w:t>Soci</w:t>
      </w:r>
      <w:r w:rsidR="002A2C6F" w:rsidRPr="00DF6F8E">
        <w:rPr>
          <w:rFonts w:ascii="Times New Roman" w:hAnsi="Times New Roman" w:cs="Times New Roman"/>
          <w:sz w:val="28"/>
          <w:szCs w:val="28"/>
          <w:lang w:val="en-US"/>
        </w:rPr>
        <w:t>etis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DF6F8E">
        <w:rPr>
          <w:rFonts w:ascii="Times New Roman" w:hAnsi="Times New Roman" w:cs="Times New Roman"/>
          <w:sz w:val="28"/>
          <w:szCs w:val="28"/>
          <w:lang w:val="en-US"/>
        </w:rPr>
        <w:t xml:space="preserve"> Communes of </w:t>
      </w:r>
      <w:proofErr w:type="spellStart"/>
      <w:r w:rsidRPr="00DF6F8E">
        <w:rPr>
          <w:rFonts w:ascii="Times New Roman" w:hAnsi="Times New Roman" w:cs="Times New Roman"/>
          <w:sz w:val="28"/>
          <w:szCs w:val="28"/>
          <w:lang w:val="en-US"/>
        </w:rPr>
        <w:t>Entantha</w:t>
      </w:r>
      <w:proofErr w:type="spellEnd"/>
    </w:p>
    <w:p w14:paraId="44F45ECA" w14:textId="74842F07" w:rsidR="00671E28" w:rsidRPr="00DF6F8E" w:rsidRDefault="00671E28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of Enactment: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33B8E">
        <w:rPr>
          <w:rFonts w:ascii="Times New Roman" w:hAnsi="Times New Roman" w:cs="Times New Roman"/>
          <w:sz w:val="28"/>
          <w:szCs w:val="28"/>
          <w:lang w:val="en-US"/>
        </w:rPr>
        <w:t>December 3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63BC" w:rsidRPr="00DF6F8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16EEF" w:rsidRPr="00DF6F8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FD1C78" w:rsidRPr="00DF6F8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33B8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165EE88" w14:textId="77777777" w:rsidR="00806C09" w:rsidRPr="00DF6F8E" w:rsidRDefault="00671E28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Confidentiality Level: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  <w:t>Public Documen</w:t>
      </w:r>
      <w:r w:rsidR="00806C09" w:rsidRPr="00DF6F8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10D5CD4" w14:textId="2D92FE38" w:rsidR="00671E28" w:rsidRPr="00333B8E" w:rsidRDefault="00671E28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Responsible Department: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33B8E" w:rsidRPr="00333B8E">
        <w:rPr>
          <w:rFonts w:ascii="Times New Roman" w:hAnsi="Times New Roman" w:cs="Times New Roman"/>
          <w:sz w:val="28"/>
          <w:szCs w:val="28"/>
          <w:lang w:val="en-US"/>
        </w:rPr>
        <w:t>USCE Department of Urban Planning and Communal Resources</w:t>
      </w:r>
    </w:p>
    <w:p w14:paraId="0A8FBD30" w14:textId="77777777" w:rsidR="00655B4C" w:rsidRPr="00333B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DA04DC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2BA047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BB1235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438DE8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B2F7B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E3AD2B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3C60E1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9993F9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BB9B10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D6BBC7" w14:textId="77777777" w:rsidR="00655B4C" w:rsidRPr="00DF6F8E" w:rsidRDefault="00655B4C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9873D3" w14:textId="4A791691" w:rsidR="00655B4C" w:rsidRPr="00DF6F8E" w:rsidRDefault="00655B4C" w:rsidP="00FC7B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sz w:val="28"/>
          <w:szCs w:val="28"/>
          <w:lang w:val="en-US"/>
        </w:rPr>
        <w:t>Digitized Version</w:t>
      </w:r>
    </w:p>
    <w:p w14:paraId="47CC0063" w14:textId="5F05EA06" w:rsidR="003300AE" w:rsidRPr="00DF6F8E" w:rsidRDefault="00655B4C" w:rsidP="00FC7B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F8E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="00000000">
        <w:rPr>
          <w:rFonts w:ascii="Times New Roman" w:hAnsi="Times New Roman" w:cs="Times New Roman"/>
          <w:sz w:val="28"/>
          <w:szCs w:val="28"/>
        </w:rPr>
        <w:lastRenderedPageBreak/>
        <w:pict w14:anchorId="04668998">
          <v:rect id="_x0000_i1154" style="width:0;height:1.5pt" o:hralign="center" o:hrstd="t" o:hr="t" fillcolor="#a0a0a0" stroked="f"/>
        </w:pict>
      </w:r>
    </w:p>
    <w:p w14:paraId="61EA9192" w14:textId="77777777" w:rsidR="00333B8E" w:rsidRPr="00333B8E" w:rsidRDefault="003300AE" w:rsidP="00333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1: Purpose and Scope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33B8E" w:rsidRPr="00333B8E">
        <w:rPr>
          <w:rFonts w:ascii="Times New Roman" w:hAnsi="Times New Roman" w:cs="Times New Roman"/>
          <w:sz w:val="28"/>
          <w:szCs w:val="28"/>
          <w:lang w:val="en-US"/>
        </w:rPr>
        <w:t xml:space="preserve">This regulation ensures equitable access to housing as a fundamental right, while permitting merit-based improvements and preventing speculative or exploitative practices. </w:t>
      </w:r>
      <w:r w:rsidR="00333B8E" w:rsidRPr="00333B8E">
        <w:rPr>
          <w:rFonts w:ascii="Times New Roman" w:hAnsi="Times New Roman" w:cs="Times New Roman"/>
          <w:sz w:val="28"/>
          <w:szCs w:val="28"/>
        </w:rPr>
        <w:t>Housing is classified as:</w:t>
      </w:r>
    </w:p>
    <w:p w14:paraId="7EDF7835" w14:textId="77777777" w:rsidR="00333B8E" w:rsidRPr="00333B8E" w:rsidRDefault="00333B8E" w:rsidP="00333B8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Communal Housing</w:t>
      </w:r>
      <w:r w:rsidRPr="00333B8E">
        <w:rPr>
          <w:rFonts w:ascii="Times New Roman" w:hAnsi="Times New Roman" w:cs="Times New Roman"/>
          <w:sz w:val="28"/>
          <w:szCs w:val="28"/>
        </w:rPr>
        <w:t> (Guaranteed Necessity)</w:t>
      </w:r>
    </w:p>
    <w:p w14:paraId="5E139837" w14:textId="77777777" w:rsidR="00333B8E" w:rsidRPr="00333B8E" w:rsidRDefault="00333B8E" w:rsidP="00333B8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Cooperative Housing</w:t>
      </w:r>
      <w:r w:rsidRPr="00333B8E">
        <w:rPr>
          <w:rFonts w:ascii="Times New Roman" w:hAnsi="Times New Roman" w:cs="Times New Roman"/>
          <w:sz w:val="28"/>
          <w:szCs w:val="28"/>
        </w:rPr>
        <w:t> (Discretionary Upgrade)</w:t>
      </w:r>
    </w:p>
    <w:p w14:paraId="30C365B3" w14:textId="77777777" w:rsidR="00333B8E" w:rsidRPr="00333B8E" w:rsidRDefault="00333B8E" w:rsidP="00333B8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Seasonal Dwellings</w:t>
      </w:r>
      <w:r w:rsidRPr="00333B8E">
        <w:rPr>
          <w:rFonts w:ascii="Times New Roman" w:hAnsi="Times New Roman" w:cs="Times New Roman"/>
          <w:sz w:val="28"/>
          <w:szCs w:val="28"/>
        </w:rPr>
        <w:t> (Discretionary Good).</w:t>
      </w:r>
    </w:p>
    <w:p w14:paraId="202F3F5B" w14:textId="53215732" w:rsidR="005C1998" w:rsidRDefault="005C1998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5A83C5" w14:textId="4F9E5675" w:rsidR="003300AE" w:rsidRPr="00DF6F8E" w:rsidRDefault="00000000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B92F22">
          <v:rect id="_x0000_i1155" style="width:0;height:1.5pt" o:hralign="center" o:hrstd="t" o:hr="t" fillcolor="#a0a0a0" stroked="f"/>
        </w:pict>
      </w:r>
    </w:p>
    <w:p w14:paraId="63F08E7F" w14:textId="77777777" w:rsidR="00333B8E" w:rsidRPr="00333B8E" w:rsidRDefault="00333B8E" w:rsidP="00333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2: Communal Housing</w:t>
      </w:r>
    </w:p>
    <w:p w14:paraId="0B2A291A" w14:textId="77777777" w:rsidR="00333B8E" w:rsidRPr="00333B8E" w:rsidRDefault="00333B8E" w:rsidP="00333B8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: Unconditional access to basic shelter for all residents.</w:t>
      </w:r>
    </w:p>
    <w:p w14:paraId="6B7786AF" w14:textId="77777777" w:rsidR="00333B8E" w:rsidRPr="00333B8E" w:rsidRDefault="00333B8E" w:rsidP="00333B8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Includes</w:t>
      </w:r>
      <w:r w:rsidRPr="00333B8E">
        <w:rPr>
          <w:rFonts w:ascii="Times New Roman" w:hAnsi="Times New Roman" w:cs="Times New Roman"/>
          <w:sz w:val="28"/>
          <w:szCs w:val="28"/>
        </w:rPr>
        <w:t>:</w:t>
      </w:r>
    </w:p>
    <w:p w14:paraId="6376E946" w14:textId="77777777" w:rsidR="00333B8E" w:rsidRPr="00333B8E" w:rsidRDefault="00333B8E" w:rsidP="00333B8E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Private or shared units meeting habitability standards (utilities, repairs, hygiene facilities).</w:t>
      </w:r>
    </w:p>
    <w:p w14:paraId="63E00C74" w14:textId="77777777" w:rsidR="00333B8E" w:rsidRPr="00333B8E" w:rsidRDefault="00333B8E" w:rsidP="00333B8E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Basic furnishings and annual clothing/household item allocations.</w:t>
      </w:r>
    </w:p>
    <w:p w14:paraId="254A98CE" w14:textId="77777777" w:rsidR="00333B8E" w:rsidRPr="00333B8E" w:rsidRDefault="00333B8E" w:rsidP="00333B8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Rules</w:t>
      </w:r>
      <w:r w:rsidRPr="00333B8E">
        <w:rPr>
          <w:rFonts w:ascii="Times New Roman" w:hAnsi="Times New Roman" w:cs="Times New Roman"/>
          <w:sz w:val="28"/>
          <w:szCs w:val="28"/>
        </w:rPr>
        <w:t>:</w:t>
      </w:r>
    </w:p>
    <w:p w14:paraId="39D4E86F" w14:textId="77777777" w:rsidR="00333B8E" w:rsidRPr="00333B8E" w:rsidRDefault="00333B8E" w:rsidP="00333B8E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No behavioral or employment conditions.</w:t>
      </w:r>
    </w:p>
    <w:p w14:paraId="37E5BCBF" w14:textId="77777777" w:rsidR="00333B8E" w:rsidRPr="00333B8E" w:rsidRDefault="00333B8E" w:rsidP="00333B8E">
      <w:pPr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Surplus redistributed by local councils.</w:t>
      </w:r>
    </w:p>
    <w:p w14:paraId="34A2D176" w14:textId="77777777" w:rsidR="003300AE" w:rsidRPr="00DF6F8E" w:rsidRDefault="00000000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521DEB">
          <v:rect id="_x0000_i1156" style="width:0;height:1.5pt" o:hralign="center" o:hrstd="t" o:hr="t" fillcolor="#a0a0a0" stroked="f"/>
        </w:pict>
      </w:r>
    </w:p>
    <w:p w14:paraId="397F0ED1" w14:textId="77777777" w:rsidR="00333B8E" w:rsidRPr="00333B8E" w:rsidRDefault="00333B8E" w:rsidP="00333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3: Cooperative Housing</w:t>
      </w:r>
    </w:p>
    <w:p w14:paraId="5827538F" w14:textId="2C0A1A64" w:rsidR="00333B8E" w:rsidRDefault="00333B8E" w:rsidP="00333B8E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: Upgraded housing (e.g., family apartments, disability-adapted units) earned via labor or collective merit.</w:t>
      </w:r>
    </w:p>
    <w:p w14:paraId="77BD8111" w14:textId="77777777" w:rsidR="00333B8E" w:rsidRPr="00333B8E" w:rsidRDefault="00333B8E" w:rsidP="00333B8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Allocation</w:t>
      </w:r>
      <w:r w:rsidRPr="00333B8E">
        <w:rPr>
          <w:rFonts w:ascii="Times New Roman" w:hAnsi="Times New Roman" w:cs="Times New Roman"/>
          <w:sz w:val="28"/>
          <w:szCs w:val="28"/>
        </w:rPr>
        <w:t>:</w:t>
      </w:r>
    </w:p>
    <w:p w14:paraId="3C0D6D80" w14:textId="77777777" w:rsidR="00333B8E" w:rsidRPr="00333B8E" w:rsidRDefault="00333B8E" w:rsidP="00333B8E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Workers may pool cooperative discretionary points (</w:t>
      </w:r>
      <w:r w:rsidRPr="00333B8E">
        <w:rPr>
          <w:rFonts w:ascii="Times New Roman" w:hAnsi="Times New Roman" w:cs="Times New Roman"/>
          <w:i/>
          <w:iCs/>
          <w:sz w:val="28"/>
          <w:szCs w:val="28"/>
          <w:lang w:val="en-US"/>
        </w:rPr>
        <w:t>per Labor Organization and Productive Collectives Act, Section 4.1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) to request upgrades.</w:t>
      </w:r>
    </w:p>
    <w:p w14:paraId="6A2E98F2" w14:textId="77777777" w:rsidR="00333B8E" w:rsidRPr="00333B8E" w:rsidRDefault="00333B8E" w:rsidP="00333B8E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Approved by local councils based on:</w:t>
      </w:r>
    </w:p>
    <w:p w14:paraId="18AE66C4" w14:textId="77777777" w:rsidR="00333B8E" w:rsidRPr="00333B8E" w:rsidRDefault="00333B8E" w:rsidP="00333B8E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Employment Status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 and </w:t>
      </w: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Awards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 (as defined in </w:t>
      </w:r>
      <w:r w:rsidRPr="00333B8E">
        <w:rPr>
          <w:rFonts w:ascii="Times New Roman" w:hAnsi="Times New Roman" w:cs="Times New Roman"/>
          <w:i/>
          <w:iCs/>
          <w:sz w:val="28"/>
          <w:szCs w:val="28"/>
          <w:lang w:val="en-US"/>
        </w:rPr>
        <w:t>Resource Allocation and Equity Act, Section 4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5A9216D" w14:textId="77777777" w:rsidR="00333B8E" w:rsidRPr="00333B8E" w:rsidRDefault="00333B8E" w:rsidP="00333B8E">
      <w:pPr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lastRenderedPageBreak/>
        <w:t>Hazardous work designations (*Resource Allocation and Equity Act, Section 4: "work-related conditions"*).</w:t>
      </w:r>
    </w:p>
    <w:p w14:paraId="74744396" w14:textId="77777777" w:rsidR="00333B8E" w:rsidRPr="00333B8E" w:rsidRDefault="00333B8E" w:rsidP="00333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r w:rsidRPr="00333B8E">
        <w:rPr>
          <w:rFonts w:ascii="Times New Roman" w:hAnsi="Times New Roman" w:cs="Times New Roman"/>
          <w:sz w:val="28"/>
          <w:szCs w:val="28"/>
        </w:rPr>
        <w:t>:</w:t>
      </w:r>
    </w:p>
    <w:p w14:paraId="2B51CE66" w14:textId="77777777" w:rsidR="00333B8E" w:rsidRPr="00333B8E" w:rsidRDefault="00333B8E" w:rsidP="00333B8E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i/>
          <w:iCs/>
          <w:sz w:val="28"/>
          <w:szCs w:val="28"/>
          <w:lang w:val="en-US"/>
        </w:rPr>
        <w:t>"Deceased members’ dwellings may be retained by registered cohabitants if no alternative residence is occupied. Reversion to communal inventory follows the same behavioral compliance safeguards as Guaranteed Necessities (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Resource Allocation and Equity Act, Section 7</w:t>
      </w:r>
      <w:r w:rsidRPr="00333B8E">
        <w:rPr>
          <w:rFonts w:ascii="Times New Roman" w:hAnsi="Times New Roman" w:cs="Times New Roman"/>
          <w:i/>
          <w:iCs/>
          <w:sz w:val="28"/>
          <w:szCs w:val="28"/>
          <w:lang w:val="en-US"/>
        </w:rPr>
        <w:t>)."</w:t>
      </w:r>
    </w:p>
    <w:p w14:paraId="7053E34F" w14:textId="7C67F119" w:rsidR="003300AE" w:rsidRPr="00DF6F8E" w:rsidRDefault="00000000" w:rsidP="00333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57257A">
          <v:rect id="_x0000_i1171" style="width:0;height:1.5pt" o:hralign="center" o:hrstd="t" o:hr="t" fillcolor="#a0a0a0" stroked="f"/>
        </w:pict>
      </w:r>
    </w:p>
    <w:p w14:paraId="09DC6EFB" w14:textId="77777777" w:rsidR="00333B8E" w:rsidRPr="00333B8E" w:rsidRDefault="00333B8E" w:rsidP="00333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Section 4: Seasonal Dwellings (Dachas)</w:t>
      </w:r>
    </w:p>
    <w:p w14:paraId="4C1B357E" w14:textId="77777777" w:rsidR="00333B8E" w:rsidRPr="00333B8E" w:rsidRDefault="00333B8E" w:rsidP="00333B8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: One seasonal property per household, classified as Discretionary Good.</w:t>
      </w:r>
    </w:p>
    <w:p w14:paraId="4AE0018F" w14:textId="77777777" w:rsidR="00333B8E" w:rsidRPr="00333B8E" w:rsidRDefault="00333B8E" w:rsidP="00333B8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</w:rPr>
        <w:t>Rules</w:t>
      </w:r>
      <w:r w:rsidRPr="00333B8E">
        <w:rPr>
          <w:rFonts w:ascii="Times New Roman" w:hAnsi="Times New Roman" w:cs="Times New Roman"/>
          <w:sz w:val="28"/>
          <w:szCs w:val="28"/>
        </w:rPr>
        <w:t>:</w:t>
      </w:r>
    </w:p>
    <w:p w14:paraId="0EA89C2D" w14:textId="77777777" w:rsidR="00333B8E" w:rsidRPr="00333B8E" w:rsidRDefault="00333B8E" w:rsidP="00333B8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Purchased via discretionary points; non-transferable.</w:t>
      </w:r>
    </w:p>
    <w:p w14:paraId="757C19ED" w14:textId="77777777" w:rsidR="00333B8E" w:rsidRPr="00333B8E" w:rsidRDefault="00333B8E" w:rsidP="00333B8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Land use restricted to non-commercial recreation/subsistence.</w:t>
      </w:r>
    </w:p>
    <w:p w14:paraId="2C5A32B1" w14:textId="7A6214E3" w:rsidR="003300AE" w:rsidRPr="00DF6F8E" w:rsidRDefault="00000000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2E662D23">
          <v:rect id="_x0000_i1158" style="width:0;height:1.5pt" o:hralign="center" o:hrstd="t" o:hr="t" fillcolor="#a0a0a0" stroked="f"/>
        </w:pict>
      </w:r>
    </w:p>
    <w:p w14:paraId="6279581D" w14:textId="77777777" w:rsidR="00333B8E" w:rsidRPr="00333B8E" w:rsidRDefault="00333B8E" w:rsidP="00333B8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33B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Section 5: Anti-Hoarding and Registration</w:t>
      </w:r>
    </w:p>
    <w:p w14:paraId="4C3B9C4B" w14:textId="77777777" w:rsidR="00333B8E" w:rsidRPr="00333B8E" w:rsidRDefault="00333B8E" w:rsidP="00333B8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33B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Single Registration</w:t>
      </w:r>
      <w:r w:rsidRPr="00333B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No individual may hold rights to more than one primary dwelling.</w:t>
      </w:r>
    </w:p>
    <w:p w14:paraId="25E7B513" w14:textId="77777777" w:rsidR="00333B8E" w:rsidRPr="00333B8E" w:rsidRDefault="00333B8E" w:rsidP="00333B8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33B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Transparency</w:t>
      </w:r>
      <w:r w:rsidRPr="00333B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All housing assignments publicly logged (excluding personal identifiers).</w:t>
      </w:r>
    </w:p>
    <w:p w14:paraId="451A6CD9" w14:textId="77777777" w:rsidR="00333B8E" w:rsidRPr="00333B8E" w:rsidRDefault="00333B8E" w:rsidP="00333B8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33B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Penalties</w:t>
      </w:r>
      <w:r w:rsidRPr="00333B8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Unauthorized subletting or speculation revokes discretionary housing rights.</w:t>
      </w:r>
    </w:p>
    <w:p w14:paraId="7B48ED7D" w14:textId="5ED579AE" w:rsidR="00DF6F8E" w:rsidRPr="00DF6F8E" w:rsidRDefault="00000000" w:rsidP="00FC7B0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62C02DC7">
          <v:rect id="_x0000_i1160" style="width:0;height:1.5pt" o:hralign="center" o:hrstd="t" o:hr="t" fillcolor="#a0a0a0" stroked="f"/>
        </w:pict>
      </w:r>
    </w:p>
    <w:p w14:paraId="1D79C877" w14:textId="77777777" w:rsidR="00333B8E" w:rsidRPr="00333B8E" w:rsidRDefault="00333B8E" w:rsidP="00333B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6: Dispute Resolution</w:t>
      </w:r>
    </w:p>
    <w:p w14:paraId="221B6DCE" w14:textId="1A65B578" w:rsidR="00333B8E" w:rsidRPr="00333B8E" w:rsidRDefault="00333B8E" w:rsidP="00333B8E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: Residents may appeal housing decisions within 30 days.</w:t>
      </w:r>
    </w:p>
    <w:p w14:paraId="5ABF9200" w14:textId="0A5301FB" w:rsidR="00B50D1C" w:rsidRPr="00333B8E" w:rsidRDefault="00333B8E" w:rsidP="00333B8E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Council Review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: Local assemblies must resolve appeals within 60 days.</w:t>
      </w:r>
    </w:p>
    <w:p w14:paraId="2A58DF43" w14:textId="7F53D384" w:rsidR="003300AE" w:rsidRPr="00DF6F8E" w:rsidRDefault="00000000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46A84FE8">
          <v:rect id="_x0000_i1159" style="width:0;height:1.5pt" o:hralign="center" o:hrstd="t" o:hr="t" fillcolor="#a0a0a0" stroked="f"/>
        </w:pict>
      </w:r>
    </w:p>
    <w:p w14:paraId="2E79C71C" w14:textId="4F206A20" w:rsidR="003300AE" w:rsidRPr="00DF6F8E" w:rsidRDefault="003300AE" w:rsidP="00FC7B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Issued and </w:t>
      </w:r>
      <w:proofErr w:type="gramStart"/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>Enacted</w:t>
      </w:r>
      <w:proofErr w:type="gramEnd"/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  <w:t xml:space="preserve">The </w:t>
      </w:r>
      <w:r w:rsidR="0035616B" w:rsidRPr="00DF6F8E">
        <w:rPr>
          <w:rFonts w:ascii="Times New Roman" w:hAnsi="Times New Roman" w:cs="Times New Roman"/>
          <w:sz w:val="28"/>
          <w:szCs w:val="28"/>
          <w:lang w:val="en-US"/>
        </w:rPr>
        <w:t xml:space="preserve">Commons Coordination Board 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t xml:space="preserve">of the Union of </w:t>
      </w:r>
      <w:proofErr w:type="spellStart"/>
      <w:r w:rsidRPr="00DF6F8E">
        <w:rPr>
          <w:rFonts w:ascii="Times New Roman" w:hAnsi="Times New Roman" w:cs="Times New Roman"/>
          <w:sz w:val="28"/>
          <w:szCs w:val="28"/>
          <w:lang w:val="en-US"/>
        </w:rPr>
        <w:t>Soci</w:t>
      </w:r>
      <w:r w:rsidR="00671541" w:rsidRPr="00DF6F8E">
        <w:rPr>
          <w:rFonts w:ascii="Times New Roman" w:hAnsi="Times New Roman" w:cs="Times New Roman"/>
          <w:sz w:val="28"/>
          <w:szCs w:val="28"/>
          <w:lang w:val="en-US"/>
        </w:rPr>
        <w:t>eti</w:t>
      </w:r>
      <w:r w:rsidRPr="00DF6F8E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DF6F8E">
        <w:rPr>
          <w:rFonts w:ascii="Times New Roman" w:hAnsi="Times New Roman" w:cs="Times New Roman"/>
          <w:sz w:val="28"/>
          <w:szCs w:val="28"/>
          <w:lang w:val="en-US"/>
        </w:rPr>
        <w:t xml:space="preserve"> Communes of </w:t>
      </w:r>
      <w:proofErr w:type="spellStart"/>
      <w:r w:rsidRPr="00DF6F8E">
        <w:rPr>
          <w:rFonts w:ascii="Times New Roman" w:hAnsi="Times New Roman" w:cs="Times New Roman"/>
          <w:sz w:val="28"/>
          <w:szCs w:val="28"/>
          <w:lang w:val="en-US"/>
        </w:rPr>
        <w:lastRenderedPageBreak/>
        <w:t>Entantha</w:t>
      </w:r>
      <w:proofErr w:type="spellEnd"/>
      <w:r w:rsidRPr="00DF6F8E">
        <w:rPr>
          <w:rFonts w:ascii="Times New Roman" w:hAnsi="Times New Roman" w:cs="Times New Roman"/>
          <w:sz w:val="28"/>
          <w:szCs w:val="28"/>
          <w:lang w:val="en-US"/>
        </w:rPr>
        <w:br/>
        <w:t>Date:</w:t>
      </w:r>
      <w:r w:rsidR="00876E95" w:rsidRPr="00DF6F8E">
        <w:rPr>
          <w:rFonts w:ascii="Times New Roman" w:hAnsi="Times New Roman" w:cs="Times New Roman"/>
          <w:sz w:val="28"/>
          <w:szCs w:val="28"/>
          <w:lang w:val="en-US"/>
        </w:rPr>
        <w:t xml:space="preserve"> January 17, 20</w:t>
      </w:r>
      <w:r w:rsidR="00BB6FCB">
        <w:rPr>
          <w:rFonts w:ascii="Times New Roman" w:hAnsi="Times New Roman" w:cs="Times New Roman"/>
          <w:sz w:val="28"/>
          <w:szCs w:val="28"/>
          <w:lang w:val="en-US"/>
        </w:rPr>
        <w:t>07</w:t>
      </w:r>
    </w:p>
    <w:p w14:paraId="294E78A4" w14:textId="311CFCA7" w:rsidR="00764D65" w:rsidRPr="00DF6F8E" w:rsidRDefault="00764D65" w:rsidP="00FC7B0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6F8E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DF6F8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Notes</w:t>
      </w:r>
    </w:p>
    <w:p w14:paraId="08B5949A" w14:textId="77777777" w:rsidR="00333B8E" w:rsidRPr="00333B8E" w:rsidRDefault="00333B8E" w:rsidP="00333B8E">
      <w:pPr>
        <w:numPr>
          <w:ilvl w:val="0"/>
          <w:numId w:val="21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Replaces ad-hoc housing practices under the </w:t>
      </w:r>
      <w:r w:rsidRPr="00333B8E">
        <w:rPr>
          <w:rFonts w:ascii="Times New Roman" w:hAnsi="Times New Roman" w:cs="Times New Roman"/>
          <w:i/>
          <w:iCs/>
          <w:sz w:val="28"/>
          <w:szCs w:val="28"/>
          <w:lang w:val="en-US"/>
        </w:rPr>
        <w:t>Resource Allocation and Equity Act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127D7C" w14:textId="77777777" w:rsidR="00333B8E" w:rsidRPr="00333B8E" w:rsidRDefault="00333B8E" w:rsidP="00333B8E">
      <w:pPr>
        <w:numPr>
          <w:ilvl w:val="0"/>
          <w:numId w:val="21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B8E">
        <w:rPr>
          <w:rFonts w:ascii="Times New Roman" w:hAnsi="Times New Roman" w:cs="Times New Roman"/>
          <w:sz w:val="28"/>
          <w:szCs w:val="28"/>
          <w:lang w:val="en-US"/>
        </w:rPr>
        <w:t>Cross-reference: </w:t>
      </w:r>
      <w:r w:rsidRPr="00333B8E">
        <w:rPr>
          <w:rFonts w:ascii="Times New Roman" w:hAnsi="Times New Roman" w:cs="Times New Roman"/>
          <w:i/>
          <w:iCs/>
          <w:sz w:val="28"/>
          <w:szCs w:val="28"/>
          <w:lang w:val="en-US"/>
        </w:rPr>
        <w:t>Cooperatives Act</w:t>
      </w:r>
      <w:r w:rsidRPr="00333B8E">
        <w:rPr>
          <w:rFonts w:ascii="Times New Roman" w:hAnsi="Times New Roman" w:cs="Times New Roman"/>
          <w:sz w:val="28"/>
          <w:szCs w:val="28"/>
          <w:lang w:val="en-US"/>
        </w:rPr>
        <w:t> for point-pool mechanics.</w:t>
      </w:r>
    </w:p>
    <w:p w14:paraId="35FCAA70" w14:textId="6F6ECCD9" w:rsidR="00CF5779" w:rsidRPr="00DF6F8E" w:rsidRDefault="00CF5779" w:rsidP="00333B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F5779" w:rsidRPr="00DF6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B85"/>
    <w:multiLevelType w:val="multilevel"/>
    <w:tmpl w:val="294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D2F"/>
    <w:multiLevelType w:val="multilevel"/>
    <w:tmpl w:val="303A67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34298"/>
    <w:multiLevelType w:val="hybridMultilevel"/>
    <w:tmpl w:val="07627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55DD7"/>
    <w:multiLevelType w:val="hybridMultilevel"/>
    <w:tmpl w:val="7AF47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36D81"/>
    <w:multiLevelType w:val="multilevel"/>
    <w:tmpl w:val="84C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35FC1"/>
    <w:multiLevelType w:val="multilevel"/>
    <w:tmpl w:val="7B6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45509"/>
    <w:multiLevelType w:val="multilevel"/>
    <w:tmpl w:val="228E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6204A"/>
    <w:multiLevelType w:val="hybridMultilevel"/>
    <w:tmpl w:val="F984C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E0D32"/>
    <w:multiLevelType w:val="multilevel"/>
    <w:tmpl w:val="294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942AD"/>
    <w:multiLevelType w:val="multilevel"/>
    <w:tmpl w:val="294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66461"/>
    <w:multiLevelType w:val="multilevel"/>
    <w:tmpl w:val="73B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44D62"/>
    <w:multiLevelType w:val="multilevel"/>
    <w:tmpl w:val="294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E00BF"/>
    <w:multiLevelType w:val="multilevel"/>
    <w:tmpl w:val="AB86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00D9F"/>
    <w:multiLevelType w:val="multilevel"/>
    <w:tmpl w:val="5E7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466B5"/>
    <w:multiLevelType w:val="multilevel"/>
    <w:tmpl w:val="294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05FA2"/>
    <w:multiLevelType w:val="multilevel"/>
    <w:tmpl w:val="75F4A8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615DE"/>
    <w:multiLevelType w:val="multilevel"/>
    <w:tmpl w:val="427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47C06"/>
    <w:multiLevelType w:val="multilevel"/>
    <w:tmpl w:val="8864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D2E5C"/>
    <w:multiLevelType w:val="multilevel"/>
    <w:tmpl w:val="5E3E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750F59"/>
    <w:multiLevelType w:val="multilevel"/>
    <w:tmpl w:val="294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353C7"/>
    <w:multiLevelType w:val="multilevel"/>
    <w:tmpl w:val="9ECE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976B0"/>
    <w:multiLevelType w:val="multilevel"/>
    <w:tmpl w:val="FCAA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30884">
    <w:abstractNumId w:val="5"/>
  </w:num>
  <w:num w:numId="2" w16cid:durableId="1840000151">
    <w:abstractNumId w:val="4"/>
  </w:num>
  <w:num w:numId="3" w16cid:durableId="1588266622">
    <w:abstractNumId w:val="12"/>
  </w:num>
  <w:num w:numId="4" w16cid:durableId="404037998">
    <w:abstractNumId w:val="7"/>
  </w:num>
  <w:num w:numId="5" w16cid:durableId="726685838">
    <w:abstractNumId w:val="2"/>
  </w:num>
  <w:num w:numId="6" w16cid:durableId="357121865">
    <w:abstractNumId w:val="3"/>
  </w:num>
  <w:num w:numId="7" w16cid:durableId="222062083">
    <w:abstractNumId w:val="15"/>
  </w:num>
  <w:num w:numId="8" w16cid:durableId="176383207">
    <w:abstractNumId w:val="14"/>
  </w:num>
  <w:num w:numId="9" w16cid:durableId="2028215751">
    <w:abstractNumId w:val="19"/>
  </w:num>
  <w:num w:numId="10" w16cid:durableId="413671039">
    <w:abstractNumId w:val="1"/>
  </w:num>
  <w:num w:numId="11" w16cid:durableId="534732993">
    <w:abstractNumId w:val="0"/>
  </w:num>
  <w:num w:numId="12" w16cid:durableId="1677462704">
    <w:abstractNumId w:val="11"/>
  </w:num>
  <w:num w:numId="13" w16cid:durableId="1514303850">
    <w:abstractNumId w:val="8"/>
  </w:num>
  <w:num w:numId="14" w16cid:durableId="465196452">
    <w:abstractNumId w:val="9"/>
  </w:num>
  <w:num w:numId="15" w16cid:durableId="10494784">
    <w:abstractNumId w:val="17"/>
  </w:num>
  <w:num w:numId="16" w16cid:durableId="359169330">
    <w:abstractNumId w:val="13"/>
  </w:num>
  <w:num w:numId="17" w16cid:durableId="1892038416">
    <w:abstractNumId w:val="6"/>
  </w:num>
  <w:num w:numId="18" w16cid:durableId="596909599">
    <w:abstractNumId w:val="20"/>
  </w:num>
  <w:num w:numId="19" w16cid:durableId="1561750010">
    <w:abstractNumId w:val="18"/>
  </w:num>
  <w:num w:numId="20" w16cid:durableId="855389219">
    <w:abstractNumId w:val="21"/>
  </w:num>
  <w:num w:numId="21" w16cid:durableId="1317801847">
    <w:abstractNumId w:val="10"/>
  </w:num>
  <w:num w:numId="22" w16cid:durableId="6230042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E"/>
    <w:rsid w:val="00037F8E"/>
    <w:rsid w:val="0006034C"/>
    <w:rsid w:val="00093365"/>
    <w:rsid w:val="000B2385"/>
    <w:rsid w:val="000C14F1"/>
    <w:rsid w:val="000C393D"/>
    <w:rsid w:val="00142557"/>
    <w:rsid w:val="001A0759"/>
    <w:rsid w:val="001B7930"/>
    <w:rsid w:val="001C5CE8"/>
    <w:rsid w:val="001D7098"/>
    <w:rsid w:val="001E381B"/>
    <w:rsid w:val="002A2C6F"/>
    <w:rsid w:val="002B54E7"/>
    <w:rsid w:val="002F5113"/>
    <w:rsid w:val="003300AE"/>
    <w:rsid w:val="00333B8E"/>
    <w:rsid w:val="0035616B"/>
    <w:rsid w:val="00360799"/>
    <w:rsid w:val="003844A6"/>
    <w:rsid w:val="003B5127"/>
    <w:rsid w:val="003F1661"/>
    <w:rsid w:val="00416EEF"/>
    <w:rsid w:val="00422AC9"/>
    <w:rsid w:val="00433E99"/>
    <w:rsid w:val="00442D68"/>
    <w:rsid w:val="00464EC6"/>
    <w:rsid w:val="0046604E"/>
    <w:rsid w:val="00470B5F"/>
    <w:rsid w:val="00473909"/>
    <w:rsid w:val="004A6552"/>
    <w:rsid w:val="004C755D"/>
    <w:rsid w:val="004F5DBB"/>
    <w:rsid w:val="00515E3C"/>
    <w:rsid w:val="005440FD"/>
    <w:rsid w:val="005737FF"/>
    <w:rsid w:val="0058214A"/>
    <w:rsid w:val="00597457"/>
    <w:rsid w:val="005B63BC"/>
    <w:rsid w:val="005C1998"/>
    <w:rsid w:val="005F52DA"/>
    <w:rsid w:val="00606683"/>
    <w:rsid w:val="00615464"/>
    <w:rsid w:val="006223D9"/>
    <w:rsid w:val="00655B4C"/>
    <w:rsid w:val="00671541"/>
    <w:rsid w:val="00671E28"/>
    <w:rsid w:val="00685BBF"/>
    <w:rsid w:val="006C17F9"/>
    <w:rsid w:val="0073750D"/>
    <w:rsid w:val="00764D65"/>
    <w:rsid w:val="00795B9D"/>
    <w:rsid w:val="0079668B"/>
    <w:rsid w:val="007A7478"/>
    <w:rsid w:val="007F0CFC"/>
    <w:rsid w:val="00801C3F"/>
    <w:rsid w:val="00806C09"/>
    <w:rsid w:val="00821C83"/>
    <w:rsid w:val="008533C6"/>
    <w:rsid w:val="00876E95"/>
    <w:rsid w:val="00877FDA"/>
    <w:rsid w:val="008C0E78"/>
    <w:rsid w:val="00927E5F"/>
    <w:rsid w:val="00942558"/>
    <w:rsid w:val="00942AD7"/>
    <w:rsid w:val="00972251"/>
    <w:rsid w:val="0099362B"/>
    <w:rsid w:val="009E18C9"/>
    <w:rsid w:val="00A01BDC"/>
    <w:rsid w:val="00A15559"/>
    <w:rsid w:val="00A31A1B"/>
    <w:rsid w:val="00A4233B"/>
    <w:rsid w:val="00A818B3"/>
    <w:rsid w:val="00B356D7"/>
    <w:rsid w:val="00B50D1C"/>
    <w:rsid w:val="00B53746"/>
    <w:rsid w:val="00B6092E"/>
    <w:rsid w:val="00BB6FCB"/>
    <w:rsid w:val="00C257C1"/>
    <w:rsid w:val="00C45317"/>
    <w:rsid w:val="00C47B18"/>
    <w:rsid w:val="00C51FD8"/>
    <w:rsid w:val="00C5729B"/>
    <w:rsid w:val="00CB6C6E"/>
    <w:rsid w:val="00CB7090"/>
    <w:rsid w:val="00CF5779"/>
    <w:rsid w:val="00D32184"/>
    <w:rsid w:val="00DD4148"/>
    <w:rsid w:val="00DE0E18"/>
    <w:rsid w:val="00DF6F8E"/>
    <w:rsid w:val="00E62456"/>
    <w:rsid w:val="00EE0467"/>
    <w:rsid w:val="00EE64B3"/>
    <w:rsid w:val="00F4790A"/>
    <w:rsid w:val="00F9483D"/>
    <w:rsid w:val="00FC7B07"/>
    <w:rsid w:val="00FD1C78"/>
    <w:rsid w:val="00F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AB8"/>
  <w15:chartTrackingRefBased/>
  <w15:docId w15:val="{41F6E30A-0C23-4284-98FB-A6478283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5B4C"/>
    <w:rPr>
      <w:b/>
      <w:bCs/>
    </w:rPr>
  </w:style>
  <w:style w:type="paragraph" w:customStyle="1" w:styleId="ds-markdown-paragraph">
    <w:name w:val="ds-markdown-paragraph"/>
    <w:basedOn w:val="Normal"/>
    <w:rsid w:val="00606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2823">
                      <w:marLeft w:val="-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387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4931">
                      <w:marLeft w:val="-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95312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016">
                      <w:marLeft w:val="-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95890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6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11685">
                      <w:marLeft w:val="-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4432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3492">
                      <w:marLeft w:val="-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460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Amber</dc:creator>
  <cp:keywords/>
  <dc:description/>
  <cp:lastModifiedBy>Render Amber</cp:lastModifiedBy>
  <cp:revision>84</cp:revision>
  <dcterms:created xsi:type="dcterms:W3CDTF">2025-03-02T18:47:00Z</dcterms:created>
  <dcterms:modified xsi:type="dcterms:W3CDTF">2025-08-08T18:42:00Z</dcterms:modified>
</cp:coreProperties>
</file>