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inside your everquest map folder or drag and drop the content of the zip *Inside* your main eq *maps* folder(folders in the zip inside your EQ maps folder)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once in game open the map window.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see a scrolling tab labeled default on the top left corner of the map window 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click it and scroll down to Good's Maps... Voila!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 Index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(GM) = Grand Master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(Q) = Quest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(T) = Solo Task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(Mi) = Mission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(M) = Merchant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(R) = Raid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(GS) = Ground Spawn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(S) = Spell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= Disc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(P) = Parcel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= for non agro NPCs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Blue = NPCs that are involved in a quest but does not start it. Spells/discs vendors also get to be dark!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Turquoise for the GMs in town or instances information inside agressive zones.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= Hunter achievement bosses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= Roaming NPCs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red  = Quests target with medium size(2) and raid bosses with large size(3)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= ground spawn and quest updates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Orange = Zones Areas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= Zone lines and portals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Base: The Zone lines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1: Non agro NPCs: (M)erchants, (T)asks, (Q)uests, (Mi)ssions (R)aid etc.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2: Quests/Tasks/Missions informations and updates, ground spawn, containers, camp or any usefull zone informations.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3: Zone Wide Rare often used for achievements or treasures dropper. Will also use layer 3 in towns and non agressive zones to isolate layer 1 from been over crowded. Making them often hard to read. In that case, guild masters and spell/disc vendors will be moved there.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