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03BC" w14:textId="77777777" w:rsidR="0041613F" w:rsidRDefault="0041613F">
      <w:pPr>
        <w:rPr>
          <w:rFonts w:hint="eastAsia"/>
        </w:rPr>
      </w:pPr>
    </w:p>
    <w:p w14:paraId="73D5E5B0" w14:textId="77777777" w:rsidR="0041613F" w:rsidRDefault="0041613F">
      <w:pPr>
        <w:rPr>
          <w:rFonts w:hint="eastAsia"/>
        </w:rPr>
      </w:pPr>
    </w:p>
    <w:p w14:paraId="6FD97916" w14:textId="77777777" w:rsidR="0041613F" w:rsidRDefault="0041613F">
      <w:pPr>
        <w:rPr>
          <w:rFonts w:hint="eastAsia"/>
        </w:rPr>
      </w:pPr>
    </w:p>
    <w:p w14:paraId="050738CE" w14:textId="77777777" w:rsidR="0041613F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52"/>
          <w:szCs w:val="52"/>
        </w:rPr>
        <w:t>《檐下千秋》游戏策划案</w:t>
      </w:r>
    </w:p>
    <w:p w14:paraId="032B3341" w14:textId="77777777" w:rsidR="0041613F" w:rsidRDefault="0041613F">
      <w:pPr>
        <w:jc w:val="center"/>
        <w:rPr>
          <w:rFonts w:hint="eastAsia"/>
        </w:rPr>
      </w:pPr>
    </w:p>
    <w:p w14:paraId="2B59E4C3" w14:textId="77777777" w:rsidR="0041613F" w:rsidRDefault="0041613F">
      <w:pPr>
        <w:jc w:val="center"/>
        <w:rPr>
          <w:rFonts w:hint="eastAsia"/>
        </w:rPr>
      </w:pPr>
    </w:p>
    <w:p w14:paraId="32A9C8E5" w14:textId="77777777" w:rsidR="0041613F" w:rsidRDefault="0041613F">
      <w:pPr>
        <w:jc w:val="center"/>
        <w:rPr>
          <w:rFonts w:hint="eastAsia"/>
        </w:rPr>
      </w:pPr>
    </w:p>
    <w:p w14:paraId="368CBF4A" w14:textId="77777777" w:rsidR="0041613F" w:rsidRDefault="00000000">
      <w:pPr>
        <w:jc w:val="center"/>
        <w:rPr>
          <w:rFonts w:hint="eastAsia"/>
        </w:rPr>
      </w:pPr>
      <w:r>
        <w:rPr>
          <w:sz w:val="32"/>
          <w:szCs w:val="32"/>
        </w:rPr>
        <w:t>作品名称：《檐下千秋》</w:t>
      </w:r>
    </w:p>
    <w:p w14:paraId="50933DA8" w14:textId="7883C4D6" w:rsidR="0041613F" w:rsidRDefault="00000000">
      <w:pPr>
        <w:jc w:val="center"/>
        <w:rPr>
          <w:rFonts w:hint="eastAsia"/>
        </w:rPr>
      </w:pPr>
      <w:r>
        <w:rPr>
          <w:sz w:val="32"/>
          <w:szCs w:val="32"/>
        </w:rPr>
        <w:t>队伍 ID：</w:t>
      </w:r>
      <w:r w:rsidR="00BE0AAC" w:rsidRPr="00BE0AAC">
        <w:rPr>
          <w:sz w:val="32"/>
          <w:szCs w:val="32"/>
        </w:rPr>
        <w:t>第二队</w:t>
      </w:r>
    </w:p>
    <w:p w14:paraId="3BB12801" w14:textId="37DCD3AA" w:rsidR="0041613F" w:rsidRDefault="00000000">
      <w:pPr>
        <w:jc w:val="center"/>
        <w:rPr>
          <w:rFonts w:hint="eastAsia"/>
        </w:rPr>
      </w:pPr>
      <w:r>
        <w:rPr>
          <w:sz w:val="32"/>
          <w:szCs w:val="32"/>
        </w:rPr>
        <w:t>组别：</w:t>
      </w:r>
      <w:r w:rsidR="00BE0AAC">
        <w:rPr>
          <w:rFonts w:hint="eastAsia"/>
          <w:sz w:val="32"/>
          <w:szCs w:val="32"/>
        </w:rPr>
        <w:t>本科组</w:t>
      </w:r>
    </w:p>
    <w:p w14:paraId="16587D44" w14:textId="763BCBDD" w:rsidR="0041613F" w:rsidRDefault="00000000">
      <w:pPr>
        <w:jc w:val="center"/>
        <w:rPr>
          <w:rFonts w:hint="eastAsia"/>
        </w:rPr>
      </w:pPr>
      <w:r>
        <w:rPr>
          <w:sz w:val="32"/>
          <w:szCs w:val="32"/>
        </w:rPr>
        <w:t xml:space="preserve">日期：2026 年 </w:t>
      </w:r>
      <w:r w:rsidR="00382FC0">
        <w:rPr>
          <w:rFonts w:hint="eastAsia"/>
          <w:sz w:val="32"/>
          <w:szCs w:val="32"/>
        </w:rPr>
        <w:t>9</w:t>
      </w:r>
      <w:r>
        <w:rPr>
          <w:sz w:val="32"/>
          <w:szCs w:val="32"/>
        </w:rPr>
        <w:t xml:space="preserve"> 月</w:t>
      </w:r>
    </w:p>
    <w:p w14:paraId="5BCA5771" w14:textId="77777777" w:rsidR="0041613F" w:rsidRDefault="0041613F">
      <w:pPr>
        <w:jc w:val="center"/>
        <w:rPr>
          <w:rFonts w:hint="eastAsia"/>
        </w:rPr>
      </w:pPr>
    </w:p>
    <w:p w14:paraId="7C897DA9" w14:textId="77777777" w:rsidR="0041613F" w:rsidRDefault="0041613F">
      <w:pPr>
        <w:jc w:val="center"/>
        <w:rPr>
          <w:rFonts w:hint="eastAsia"/>
        </w:rPr>
      </w:pPr>
    </w:p>
    <w:p w14:paraId="41A6C703" w14:textId="77777777" w:rsidR="0041613F" w:rsidRDefault="00000000">
      <w:pPr>
        <w:jc w:val="center"/>
        <w:rPr>
          <w:rFonts w:hint="eastAsia"/>
        </w:rPr>
      </w:pPr>
      <w:r>
        <w:t>依据 2026 一带一路暨金砖国家技能发展与技术创新大赛</w:t>
      </w:r>
    </w:p>
    <w:p w14:paraId="362D996E" w14:textId="77777777" w:rsidR="0041613F" w:rsidRDefault="00000000">
      <w:pPr>
        <w:jc w:val="center"/>
        <w:rPr>
          <w:rFonts w:hint="eastAsia"/>
        </w:rPr>
      </w:pPr>
      <w:r>
        <w:t>首届 AI 赋能数字创意设计与应用赛项</w:t>
      </w:r>
    </w:p>
    <w:p w14:paraId="0E63D48D" w14:textId="77777777" w:rsidR="0041613F" w:rsidRDefault="00000000">
      <w:pPr>
        <w:jc w:val="center"/>
        <w:rPr>
          <w:rFonts w:hint="eastAsia"/>
        </w:rPr>
      </w:pPr>
      <w:r>
        <w:t>赛道一（交互赛道·小游戏开发）Task01 要求编制</w:t>
      </w:r>
    </w:p>
    <w:p w14:paraId="26DDD28E" w14:textId="77777777" w:rsidR="0041613F" w:rsidRDefault="00000000">
      <w:pPr>
        <w:rPr>
          <w:rFonts w:hint="eastAsia"/>
        </w:rPr>
      </w:pPr>
      <w:r>
        <w:br w:type="page"/>
      </w:r>
    </w:p>
    <w:p w14:paraId="26E3674E" w14:textId="77777777" w:rsidR="0041613F" w:rsidRDefault="00000000">
      <w:pPr>
        <w:ind w:leftChars="200" w:left="480"/>
        <w:rPr>
          <w:rFonts w:hint="eastAsia"/>
        </w:rPr>
      </w:pPr>
      <w:r>
        <w:lastRenderedPageBreak/>
        <w:t>本文档依据《2026 一带一路暨金砖国家技能发展与技术创新大赛·首届 AI 赋能数字创意设计与应用赛项》赛道一（交互赛道·小游戏开发方向）Task01 要求编制，并按评分表 1.1–1.6 六项考核内容组织章节。文档描述的是当前已实现并可运行的 v10 版本（内容协议 version 10），而非早期构想稿。</w:t>
      </w:r>
    </w:p>
    <w:p w14:paraId="7CFEED61" w14:textId="77777777" w:rsidR="0041613F" w:rsidRDefault="0041613F">
      <w:pPr>
        <w:rPr>
          <w:rFonts w:hint="eastAsia"/>
        </w:rPr>
      </w:pPr>
    </w:p>
    <w:p w14:paraId="5AE59E78" w14:textId="77777777" w:rsidR="0041613F" w:rsidRDefault="00000000">
      <w:pPr>
        <w:spacing w:before="240" w:after="120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前言</w:t>
      </w:r>
    </w:p>
    <w:p w14:paraId="35FD41BA" w14:textId="77777777" w:rsidR="0041613F" w:rsidRDefault="00000000">
      <w:pPr>
        <w:ind w:firstLineChars="200" w:firstLine="480"/>
        <w:rPr>
          <w:rFonts w:hint="eastAsia"/>
        </w:rPr>
      </w:pPr>
      <w:r>
        <w:t>《檐下千秋》是一款以中国传统建筑记忆为线索的单人国风解谜冒险小游戏。玩家在暴雨初歇的风雨廊桥醒来，手中只有一本空白册子《</w:t>
      </w:r>
      <w:r>
        <w:rPr>
          <w:color w:val="0000FF"/>
        </w:rPr>
        <w:t>檐下谱</w:t>
      </w:r>
      <w:r>
        <w:rPr>
          <w:rStyle w:val="a3"/>
        </w:rPr>
        <w:footnoteReference w:id="1"/>
      </w:r>
      <w:r>
        <w:t>》。通过调查、描摹、构件归位与守护，玩家替古建找回仍有人回应的往事，并最终理解</w:t>
      </w:r>
      <w:r>
        <w:rPr>
          <w:color w:val="0000FF"/>
        </w:rPr>
        <w:t>白蚀</w:t>
      </w:r>
      <w:r>
        <w:rPr>
          <w:rStyle w:val="a3"/>
        </w:rPr>
        <w:footnoteReference w:id="2"/>
      </w:r>
      <w:r>
        <w:t>为何产生——它不是外敌，而是"被遗忘"本身的形状。</w:t>
      </w:r>
    </w:p>
    <w:p w14:paraId="4FCF5822" w14:textId="77777777" w:rsidR="0041613F" w:rsidRDefault="00000000">
      <w:pPr>
        <w:ind w:firstLineChars="200" w:firstLine="480"/>
        <w:rPr>
          <w:rFonts w:hint="eastAsia"/>
        </w:rPr>
      </w:pPr>
      <w:r>
        <w:t>本策划案的核心命题是：保存文化，究竟是在保存完美的物，还是让活着的人继续回应它？</w:t>
      </w:r>
    </w:p>
    <w:p w14:paraId="6074E8D7" w14:textId="77777777" w:rsidR="0041613F" w:rsidRDefault="00000000">
      <w:pPr>
        <w:ind w:firstLineChars="200" w:firstLine="480"/>
        <w:rPr>
          <w:rFonts w:hint="eastAsia"/>
        </w:rPr>
      </w:pPr>
      <w:r>
        <w:t>游戏把这一命题转译为可操作的规则：</w:t>
      </w:r>
      <w:r>
        <w:rPr>
          <w:color w:val="0000FF"/>
        </w:rPr>
        <w:t>心舍</w:t>
      </w:r>
      <w:r>
        <w:rPr>
          <w:rStyle w:val="a3"/>
        </w:rPr>
        <w:footnoteReference w:id="3"/>
      </w:r>
      <w:r>
        <w:t>（承载记忆的</w:t>
      </w:r>
      <w:r>
        <w:rPr>
          <w:color w:val="0000FF"/>
        </w:rPr>
        <w:t>识海</w:t>
      </w:r>
      <w:r>
        <w:rPr>
          <w:rStyle w:val="a3"/>
        </w:rPr>
        <w:footnoteReference w:id="4"/>
      </w:r>
      <w:r>
        <w:t>）容量有限，初始 5 道、上限 7 道；全篇有 10 道</w:t>
      </w:r>
      <w:r>
        <w:rPr>
          <w:color w:val="0000FF"/>
        </w:rPr>
        <w:t>墨灵</w:t>
      </w:r>
      <w:r>
        <w:rPr>
          <w:rStyle w:val="a3"/>
        </w:rPr>
        <w:footnoteReference w:id="5"/>
      </w:r>
      <w:r>
        <w:t>，因此玩家在旅程中必然要亲手放下至少 3 段记忆。记住什么、遗忘什么没有标准答案，只有玩家自己的选择。这正是本作全部抉择玩法的起点，也是它区别于同类国风解谜作品的地方。</w:t>
      </w:r>
    </w:p>
    <w:p w14:paraId="00156DCE" w14:textId="77777777" w:rsidR="0041613F" w:rsidRDefault="00000000">
      <w:pPr>
        <w:ind w:firstLineChars="200" w:firstLine="480"/>
        <w:rPr>
          <w:rFonts w:hint="eastAsia"/>
        </w:rPr>
      </w:pPr>
      <w:r>
        <w:t>本文档与《AI 协作记录》配套提交，共同呈现本作品在 AI 辅助下由概念形成方案的全过程。</w:t>
      </w:r>
    </w:p>
    <w:p w14:paraId="51222850" w14:textId="77777777" w:rsidR="0041613F" w:rsidRDefault="00000000">
      <w:pPr>
        <w:spacing w:before="240" w:after="120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一、游戏概述与核心概念</w:t>
      </w:r>
    </w:p>
    <w:p w14:paraId="267172E9" w14:textId="77777777" w:rsidR="0041613F" w:rsidRDefault="00000000">
      <w:pPr>
        <w:ind w:leftChars="200" w:left="480"/>
        <w:rPr>
          <w:rFonts w:hint="eastAsia"/>
        </w:rPr>
      </w:pPr>
      <w:r>
        <w:t>对应评分点 1.1 游戏概述与核心概念（4 分）</w:t>
      </w:r>
    </w:p>
    <w:p w14:paraId="695220B2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1.1 游戏名称与核心概念</w:t>
      </w:r>
    </w:p>
    <w:p w14:paraId="0EBD3485" w14:textId="77777777" w:rsidR="0041613F" w:rsidRDefault="00000000">
      <w:pPr>
        <w:ind w:firstLineChars="200" w:firstLine="480"/>
        <w:rPr>
          <w:rFonts w:hint="eastAsia"/>
        </w:rPr>
      </w:pPr>
      <w:r>
        <w:lastRenderedPageBreak/>
        <w:t>游戏名称定为《檐下千秋》，取意"檐下藏千秋，墨中定存亡"——中国古建的屋檐之下，承载着跨越千年的文明记忆。</w:t>
      </w:r>
    </w:p>
    <w:p w14:paraId="0B947C5B" w14:textId="77777777" w:rsidR="0041613F" w:rsidRDefault="00000000">
      <w:pPr>
        <w:ind w:firstLineChars="200" w:firstLine="480"/>
        <w:rPr>
          <w:rFonts w:hint="eastAsia"/>
        </w:rPr>
      </w:pPr>
      <w:r>
        <w:t>核心概念：玩家扮演</w:t>
      </w:r>
      <w:r>
        <w:rPr>
          <w:color w:val="0000FF"/>
        </w:rPr>
        <w:t>墨痕</w:t>
      </w:r>
      <w:r>
        <w:rPr>
          <w:rStyle w:val="a3"/>
        </w:rPr>
        <w:footnoteReference w:id="6"/>
      </w:r>
      <w:r>
        <w:t>王朝最后的</w:t>
      </w:r>
      <w:r>
        <w:rPr>
          <w:color w:val="0000FF"/>
        </w:rPr>
        <w:t>拓印</w:t>
      </w:r>
      <w:r>
        <w:rPr>
          <w:rStyle w:val="a3"/>
        </w:rPr>
        <w:footnoteReference w:id="7"/>
      </w:r>
      <w:r>
        <w:t>师，以"</w:t>
      </w:r>
      <w:r>
        <w:rPr>
          <w:color w:val="0000FF"/>
        </w:rPr>
        <w:t>拓印</w:t>
      </w:r>
      <w:r>
        <w:t>古建记忆"为核心能力，在"{</w:t>
      </w:r>
      <w:r>
        <w:rPr>
          <w:color w:val="0000FF"/>
        </w:rPr>
        <w:t>识海</w:t>
      </w:r>
      <w:r>
        <w:t>只能承载数道记忆}"的伦理困境中对抗</w:t>
      </w:r>
      <w:r>
        <w:rPr>
          <w:color w:val="0000FF"/>
        </w:rPr>
        <w:t>白蚀</w:t>
      </w:r>
      <w:r>
        <w:t>、抢救正在失忆的古建。作品将"遗忘什么、记住什么"这一抽象命题，转化为可操作的玩法规则与可感知的世界观法则。</w:t>
      </w:r>
    </w:p>
    <w:p w14:paraId="5A735EB6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1.2 游戏类型与定位</w:t>
      </w:r>
    </w:p>
    <w:p w14:paraId="17055A0A" w14:textId="77777777" w:rsidR="0041613F" w:rsidRDefault="00000000">
      <w:pPr>
        <w:ind w:firstLineChars="200" w:firstLine="480"/>
        <w:rPr>
          <w:rFonts w:hint="eastAsia"/>
        </w:rPr>
      </w:pPr>
      <w:r>
        <w:t>游戏类型定位为国风解谜冒险 + 轻量守护战。玩法重心为解谜与叙事：</w:t>
      </w:r>
      <w:r>
        <w:rPr>
          <w:color w:val="0000FF"/>
        </w:rPr>
        <w:t>拓印</w:t>
      </w:r>
      <w:r>
        <w:t>衍生的技艺既是解谜工具，也是守护战中的手段；单场守护战限时 60 秒，确保战斗不打断叙事节奏。作品不含体力、抽卡、付费货币或等级养成，是完整的单机体验。</w:t>
      </w:r>
    </w:p>
    <w:p w14:paraId="435BF704" w14:textId="77777777" w:rsidR="0041613F" w:rsidRDefault="00000000">
      <w:pPr>
        <w:ind w:firstLineChars="200" w:firstLine="480"/>
        <w:rPr>
          <w:rFonts w:hint="eastAsia"/>
        </w:rPr>
      </w:pPr>
      <w:r>
        <w:t>技术平台为 Windows x64（Godot 4.5.2 引擎，逻辑分辨率 1280×720 横屏，默认窗口 1280×720）。操作设计同时覆盖鼠标与触控，移动端安装包尚未构建。</w:t>
      </w:r>
    </w:p>
    <w:p w14:paraId="3A2035EF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1.3 目标受众</w:t>
      </w:r>
    </w:p>
    <w:p w14:paraId="00C1F7BB" w14:textId="77777777" w:rsidR="0041613F" w:rsidRDefault="00000000">
      <w:pPr>
        <w:ind w:firstLineChars="200" w:firstLine="480"/>
        <w:rPr>
          <w:rFonts w:hint="eastAsia"/>
        </w:rPr>
      </w:pPr>
      <w:r>
        <w:t>目标受众为偏好国风叙事、文化题材与轻解谜的 16–35 岁单机玩家。该群体对传统文化接受度高，对"抉择—代价"类机制敏感，与作品"记忆伦理"主题高度契合。作品不含暴力与恐怖内容，节奏舒缓，适合单次 25–40 分钟的完整体验。</w:t>
      </w:r>
    </w:p>
    <w:p w14:paraId="2C49759C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1.4 视觉风格</w:t>
      </w:r>
    </w:p>
    <w:p w14:paraId="1931AFC0" w14:textId="77777777" w:rsidR="0041613F" w:rsidRDefault="00000000">
      <w:pPr>
        <w:ind w:firstLineChars="200" w:firstLine="480"/>
        <w:rPr>
          <w:rFonts w:hint="eastAsia"/>
        </w:rPr>
      </w:pPr>
      <w:r>
        <w:t>视觉风格以国风水墨为基调，与"墨痕／墨灵"的世界观相统一。场景以现实古建形制为蓝本（风雨廊桥、社庙、戏楼、官道牌坊、通天塔），经水墨化处理；人物为程序绘制的墨色剪影；界面采用横屏水墨行旅布局，调查、描摹、构件与战斗画布位于左侧，说明位于右侧独立滚动区。</w:t>
      </w:r>
      <w:r>
        <w:rPr>
          <w:color w:val="0000FF"/>
        </w:rPr>
      </w:r>
      <w:r/>
      <w:r>
        <w:rPr>
          <w:color w:val="0000FF"/>
        </w:rPr>
      </w:r>
      <w:r/>
      <w:r>
        <w:rPr>
          <w:color w:val="0000FF"/>
        </w:rPr>
      </w:r>
      <w:r>
        <w:rPr>
          <w:rStyle w:val="a3"/>
        </w:rPr>
      </w:r>
      <w:r/>
    </w:p>
    <w:p w14:paraId="22302212" w14:textId="77777777" w:rsidR="0041613F" w:rsidRDefault="00000000">
      <w:pPr>
        <w:ind w:firstLineChars="200" w:firstLine="480"/>
        <w:rPr>
          <w:rFonts w:hint="eastAsia"/>
        </w:rPr>
      </w:pPr>
      <w:r>
        <w:t>十道</w:t>
      </w:r>
      <w:r>
        <w:rPr>
          <w:color w:val="0000FF"/>
        </w:rPr>
        <w:t>墨灵</w:t>
      </w:r>
      <w:r>
        <w:t>各有一张独立的</w:t>
      </w:r>
      <w:r>
        <w:rPr>
          <w:color w:val="0000FF"/>
        </w:rPr>
        <w:t>拓印</w:t>
      </w:r>
      <w:r>
        <w:t>收藏图，以水墨拓片质感呈现，在</w:t>
      </w:r>
      <w:r>
        <w:rPr>
          <w:color w:val="0000FF"/>
        </w:rPr>
        <w:t>心舍</w:t>
      </w:r>
      <w:r>
        <w:t>、抉择、对照与结算界面复用同一图片路径。</w:t>
      </w:r>
    </w:p>
    <w:p w14:paraId="2B97C90C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1.5 主题切入点与文化表达</w:t>
      </w:r>
    </w:p>
    <w:p w14:paraId="79088B8A" w14:textId="77777777" w:rsidR="0041613F" w:rsidRDefault="00000000">
      <w:pPr>
        <w:ind w:firstLineChars="200" w:firstLine="480"/>
        <w:rPr>
          <w:rFonts w:hint="eastAsia"/>
        </w:rPr>
      </w:pPr>
      <w:r>
        <w:lastRenderedPageBreak/>
        <w:t>主题切入维度为"建筑文化的空间叙事"。取材中国传统建筑承载"记忆"的文化内涵，涵盖风雨廊桥、社庙、戏楼、牌坊、</w:t>
      </w:r>
      <w:r>
        <w:rPr>
          <w:color w:val="0000FF"/>
        </w:rPr>
        <w:t>斗拱</w:t>
      </w:r>
      <w:r>
        <w:rPr>
          <w:rStyle w:val="a3"/>
        </w:rPr>
        <w:footnoteReference w:id="9"/>
      </w:r>
      <w:r>
        <w:t>、</w:t>
      </w:r>
      <w:r>
        <w:rPr>
          <w:color w:val="0000FF"/>
        </w:rPr>
        <w:t>飞檐</w:t>
      </w:r>
      <w:r>
        <w:rPr>
          <w:rStyle w:val="a3"/>
        </w:rPr>
        <w:footnoteReference w:id="10"/>
      </w:r>
      <w:r>
        <w:t>、</w:t>
      </w:r>
      <w:r>
        <w:rPr>
          <w:color w:val="0000FF"/>
        </w:rPr>
        <w:t>藻井</w:t>
      </w:r>
      <w:r>
        <w:rPr>
          <w:rStyle w:val="a3"/>
        </w:rPr>
        <w:footnoteReference w:id="11"/>
      </w:r>
      <w:r>
        <w:t>、</w:t>
      </w:r>
      <w:r>
        <w:rPr>
          <w:color w:val="0000FF"/>
        </w:rPr>
        <w:t>榫卯</w:t>
      </w:r>
      <w:r>
        <w:rPr>
          <w:rStyle w:val="a3"/>
        </w:rPr>
        <w:footnoteReference w:id="12"/>
      </w:r>
      <w:r>
        <w:t>、</w:t>
      </w:r>
      <w:r>
        <w:rPr>
          <w:color w:val="0000FF"/>
        </w:rPr>
        <w:t>通天塔</w:t>
      </w:r>
      <w:r>
        <w:t>等典型建筑与构件。</w:t>
      </w:r>
    </w:p>
    <w:p w14:paraId="57DE1BD7" w14:textId="77777777" w:rsidR="0041613F" w:rsidRDefault="00000000">
      <w:pPr>
        <w:ind w:firstLineChars="200" w:firstLine="480"/>
        <w:rPr>
          <w:rFonts w:hint="eastAsia"/>
        </w:rPr>
      </w:pPr>
      <w:r>
        <w:t>设计理念遵循"保留 + 现代化转译"：完整保留</w:t>
      </w:r>
      <w:r>
        <w:rPr>
          <w:color w:val="0000FF"/>
        </w:rPr>
        <w:t>榫卯</w:t>
      </w:r>
      <w:r>
        <w:t>咬合、墨线</w:t>
      </w:r>
      <w:r>
        <w:rPr>
          <w:color w:val="0000FF"/>
        </w:rPr>
        <w:t>拓印</w:t>
      </w:r>
      <w:r>
        <w:t>、</w:t>
      </w:r>
      <w:r>
        <w:rPr>
          <w:color w:val="0000FF"/>
        </w:rPr>
        <w:t>藻井</w:t>
      </w:r>
      <w:r>
        <w:t>纹样、四柱三间等传统建筑语汇，并将其转译为游戏内的谜题机制与技艺系统，使文化元素成为可交互的玩法本体，而非单纯的美术装饰。</w:t>
      </w:r>
    </w:p>
    <w:p w14:paraId="7EDEDC25" w14:textId="77777777" w:rsidR="0041613F" w:rsidRDefault="00000000">
      <w:pPr>
        <w:ind w:firstLineChars="200" w:firstLine="480"/>
        <w:rPr>
          <w:rFonts w:hint="eastAsia"/>
        </w:rPr>
      </w:pPr>
      <w:r>
        <w:t>三处具体转译：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974"/>
        <w:gridCol w:w="4135"/>
        <w:gridCol w:w="4137"/>
      </w:tblGrid>
      <w:tr w:rsidR="0041613F" w14:paraId="5C624E95" w14:textId="77777777">
        <w:trPr>
          <w:cantSplit/>
          <w:tblHeader/>
          <w:jc w:val="center"/>
        </w:trPr>
        <w:tc>
          <w:tcPr>
            <w:tcW w:w="950" w:type="dxa"/>
            <w:shd w:val="clear" w:color="auto" w:fill="E8EDEB"/>
            <w:vAlign w:val="center"/>
          </w:tcPr>
          <w:p w14:paraId="46B07DD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传统语汇</w:t>
            </w:r>
          </w:p>
        </w:tc>
        <w:tc>
          <w:tcPr>
            <w:tcW w:w="4037" w:type="dxa"/>
            <w:shd w:val="clear" w:color="auto" w:fill="E8EDEB"/>
            <w:vAlign w:val="center"/>
          </w:tcPr>
          <w:p w14:paraId="7BD95C0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玩法转译</w:t>
            </w:r>
          </w:p>
        </w:tc>
        <w:tc>
          <w:tcPr>
            <w:tcW w:w="4039" w:type="dxa"/>
            <w:shd w:val="clear" w:color="auto" w:fill="E8EDEB"/>
            <w:vAlign w:val="center"/>
          </w:tcPr>
          <w:p w14:paraId="5CAC631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叙事落点</w:t>
            </w:r>
          </w:p>
        </w:tc>
      </w:tr>
      <w:tr w:rsidR="0041613F" w14:paraId="3456289C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426D932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榫卯</w:t>
            </w:r>
            <w:r>
              <w:t>咬合</w:t>
            </w:r>
          </w:p>
        </w:tc>
        <w:tc>
          <w:tcPr>
            <w:tcW w:w="4037" w:type="dxa"/>
            <w:vAlign w:val="center"/>
          </w:tcPr>
          <w:p w14:paraId="00B4188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拖动构件到榫口归位（吸附判定）</w:t>
            </w:r>
          </w:p>
        </w:tc>
        <w:tc>
          <w:tcPr>
            <w:tcW w:w="4039" w:type="dxa"/>
            <w:vAlign w:val="center"/>
          </w:tcPr>
          <w:p w14:paraId="181D3A6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齐心修屋——社庙主梁由各家余料抬来</w:t>
            </w:r>
          </w:p>
        </w:tc>
      </w:tr>
      <w:tr w:rsidR="0041613F" w14:paraId="0C572F34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6860A79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墨线</w:t>
            </w:r>
            <w:r>
              <w:rPr>
                <w:color w:val="0000FF"/>
              </w:rPr>
              <w:t>拓印</w:t>
            </w:r>
          </w:p>
        </w:tc>
        <w:tc>
          <w:tcPr>
            <w:tcW w:w="4037" w:type="dxa"/>
            <w:vAlign w:val="center"/>
          </w:tcPr>
          <w:p w14:paraId="5F098BC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逐笔跟随墨线描摹，校验起收笔与连续性</w:t>
            </w:r>
          </w:p>
        </w:tc>
        <w:tc>
          <w:tcPr>
            <w:tcW w:w="4039" w:type="dxa"/>
            <w:vAlign w:val="center"/>
          </w:tcPr>
          <w:p w14:paraId="0C43491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把故事原样留下，不替人改写</w:t>
            </w:r>
          </w:p>
        </w:tc>
      </w:tr>
      <w:tr w:rsidR="0041613F" w14:paraId="7E165ABF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07BA947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四柱三间</w:t>
            </w:r>
          </w:p>
        </w:tc>
        <w:tc>
          <w:tcPr>
            <w:tcW w:w="4037" w:type="dxa"/>
            <w:vAlign w:val="center"/>
          </w:tcPr>
          <w:p w14:paraId="1BDD6F8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图式辨认，识别柱数与开间</w:t>
            </w:r>
          </w:p>
        </w:tc>
        <w:tc>
          <w:tcPr>
            <w:tcW w:w="4039" w:type="dxa"/>
            <w:vAlign w:val="center"/>
          </w:tcPr>
          <w:p w14:paraId="190C0B3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抬头看名字的人多，低头看结构的人少</w:t>
            </w:r>
          </w:p>
        </w:tc>
      </w:tr>
    </w:tbl>
    <w:p w14:paraId="3AA44C92" w14:textId="77777777" w:rsidR="0041613F" w:rsidRDefault="0041613F">
      <w:pPr>
        <w:spacing w:line="240" w:lineRule="auto"/>
        <w:rPr>
          <w:rFonts w:hint="eastAsia"/>
        </w:rPr>
      </w:pPr>
    </w:p>
    <w:p w14:paraId="4C1A4831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1.6 核心特色与创新点</w:t>
      </w:r>
    </w:p>
    <w:p w14:paraId="275060C3" w14:textId="77777777" w:rsidR="0041613F" w:rsidRDefault="00000000">
      <w:pPr>
        <w:ind w:firstLineChars="200" w:firstLine="480"/>
        <w:rPr>
          <w:rFonts w:hint="eastAsia"/>
        </w:rPr>
      </w:pPr>
      <w:r>
        <w:t>本作相较同类作品的核心创新体现为五点：</w:t>
      </w:r>
    </w:p>
    <w:p w14:paraId="519CCDF7" w14:textId="77777777" w:rsidR="0041613F" w:rsidRDefault="00000000">
      <w:pPr>
        <w:ind w:firstLineChars="200" w:firstLine="480"/>
        <w:rPr>
          <w:rFonts w:hint="eastAsia"/>
        </w:rPr>
      </w:pPr>
      <w:r>
        <w:t>其一，解谜驱动叙事，而非叙事装饰解谜。 以古建构件的修复谜题推进剧情，</w:t>
      </w:r>
      <w:r>
        <w:rPr>
          <w:color w:val="0000FF"/>
        </w:rPr>
        <w:t>榫卯</w:t>
      </w:r>
      <w:r>
        <w:t>归位、墨线</w:t>
      </w:r>
      <w:r>
        <w:rPr>
          <w:color w:val="0000FF"/>
        </w:rPr>
        <w:t>拓印</w:t>
      </w:r>
      <w:r>
        <w:t>、形制辨认均承载叙事信息。谜题答案是剧情的必然结论，不是脱离故事的知识测验。</w:t>
      </w:r>
    </w:p>
    <w:p w14:paraId="07964E42" w14:textId="77777777" w:rsidR="0041613F" w:rsidRDefault="00000000">
      <w:pPr>
        <w:ind w:firstLineChars="200" w:firstLine="480"/>
        <w:rPr>
          <w:rFonts w:hint="eastAsia"/>
        </w:rPr>
      </w:pPr>
      <w:r>
        <w:t>其二，背包即伦理困境。 背包系统"</w:t>
      </w:r>
      <w:r>
        <w:rPr>
          <w:color w:val="0000FF"/>
        </w:rPr>
        <w:t>心舍</w:t>
      </w:r>
      <w:r>
        <w:t>"容量有限（初始 5 道、上限 7 道），而全篇共有 10 道</w:t>
      </w:r>
      <w:r>
        <w:rPr>
          <w:color w:val="0000FF"/>
        </w:rPr>
        <w:t>墨灵</w:t>
      </w:r>
      <w:r>
        <w:t>。</w:t>
      </w:r>
      <w:r>
        <w:rPr>
          <w:color w:val="0000FF"/>
        </w:rPr>
        <w:t>拓印</w:t>
      </w:r>
      <w:r>
        <w:t>新记忆而容量不足时，必须亲手抹去一段旧记忆，抹除伴随视听代价（画面褪色、对应回声消失），账册记下"在何时、为何替换"。资源管理由此升维为伦理抉择。</w:t>
      </w:r>
    </w:p>
    <w:p w14:paraId="2C44DF11" w14:textId="77777777" w:rsidR="0041613F" w:rsidRDefault="00000000">
      <w:pPr>
        <w:ind w:firstLineChars="200" w:firstLine="480"/>
        <w:rPr>
          <w:rFonts w:hint="eastAsia"/>
        </w:rPr>
      </w:pPr>
      <w:r>
        <w:lastRenderedPageBreak/>
        <w:t>其三，无传统 NPC。 全部剧情由"古建呓语"发布：建筑本体与其中封存的往事之声（客声、童声、师父回声、匠人回声）承担全部台词，没有可移动的第三方角色。这一选择凸显了"建筑作为叙事主体"的文化立场，也营造出孤寂苍凉的沉浸氛围。</w:t>
      </w:r>
    </w:p>
    <w:p w14:paraId="692E65A4" w14:textId="77777777" w:rsidR="0041613F" w:rsidRDefault="00000000">
      <w:pPr>
        <w:ind w:firstLineChars="200" w:firstLine="480"/>
        <w:rPr>
          <w:rFonts w:hint="eastAsia"/>
        </w:rPr>
      </w:pPr>
      <w:r>
        <w:t>其四，失败也是叙事。 侵蚀满值不弹"游戏结束"，而是退到地图之外的飞鸟山，播完九句呓语，再照常</w:t>
      </w:r>
      <w:r>
        <w:rPr>
          <w:color w:val="0000FF"/>
        </w:rPr>
        <w:t>回溯</w:t>
      </w:r>
      <w:r>
        <w:rPr>
          <w:rStyle w:val="a3"/>
        </w:rPr>
        <w:footnoteReference w:id="13"/>
      </w:r>
      <w:r>
        <w:t>继续。失败被转化为一次可以被读到的对话，而非挫败感的惩罚。描摹失败更是唯一不增加侵蚀的玩法——练习不该被惩罚。</w:t>
      </w:r>
    </w:p>
    <w:p w14:paraId="33FE35F2" w14:textId="77777777" w:rsidR="0041613F" w:rsidRDefault="00000000">
      <w:pPr>
        <w:ind w:firstLineChars="200" w:firstLine="480"/>
        <w:rPr>
          <w:rFonts w:hint="eastAsia"/>
        </w:rPr>
      </w:pPr>
      <w:r>
        <w:t>其五，主题升维，不给标准答案。 从"对抗邪恶"升华为"记忆伦理"抉择：终章三种回答同分且均能完成旅程，它们是收束方式的差别，不是善恶排名。作品拒绝替无名匠人编造名字，也拒绝把未经证实的补白当作历史。</w:t>
      </w:r>
    </w:p>
    <w:p w14:paraId="3A6857EF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1.7 一句话宣传语</w:t>
      </w:r>
    </w:p>
    <w:p w14:paraId="50024F8E" w14:textId="77777777" w:rsidR="0041613F" w:rsidRDefault="00000000">
      <w:pPr>
        <w:ind w:leftChars="200" w:left="480"/>
        <w:rPr>
          <w:rFonts w:hint="eastAsia"/>
        </w:rPr>
      </w:pPr>
      <w:r>
        <w:t>「檐下藏千秋，墨中定存亡。」</w:t>
      </w:r>
    </w:p>
    <w:p w14:paraId="03B2CB5D" w14:textId="77777777" w:rsidR="0041613F" w:rsidRDefault="00000000">
      <w:pPr>
        <w:spacing w:before="240" w:after="120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二、核心玩法与机制设计</w:t>
      </w:r>
    </w:p>
    <w:p w14:paraId="7D305AEA" w14:textId="77777777" w:rsidR="0041613F" w:rsidRDefault="00000000">
      <w:pPr>
        <w:ind w:leftChars="200" w:left="480"/>
        <w:rPr>
          <w:rFonts w:hint="eastAsia"/>
        </w:rPr>
      </w:pPr>
      <w:r>
        <w:t>对应评分点 1.2 核心玩法与机制设计（5 分）</w:t>
      </w:r>
    </w:p>
    <w:p w14:paraId="431CC2B0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2.1 核心循环</w:t>
      </w:r>
    </w:p>
    <w:p w14:paraId="4165A132" w14:textId="77777777" w:rsidR="0041613F" w:rsidRDefault="00000000">
      <w:pPr>
        <w:ind w:firstLineChars="200" w:firstLine="480"/>
        <w:rPr>
          <w:rFonts w:hint="eastAsia"/>
        </w:rPr>
      </w:pPr>
      <w:r>
        <w:t>游戏的核心循环为八步闭环，在每个任务（事件）中完整走一遍：</w:t>
      </w:r>
    </w:p>
    <w:p w14:paraId="72E5CB09" w14:textId="77777777" w:rsidR="0041613F" w:rsidRDefault="00000000">
      <w:pPr>
        <w:ind w:leftChars="200" w:left="480"/>
        <w:rPr>
          <w:rFonts w:hint="eastAsia"/>
        </w:rPr>
      </w:pPr>
      <w:r>
        <w:t xml:space="preserve">古建地图 → 开场对话 → 三处线索调查 → 修复谜题 → </w:t>
      </w:r>
      <w:r>
        <w:rPr>
          <w:color w:val="0000FF"/>
        </w:rPr>
        <w:t>墨灵</w:t>
      </w:r>
      <w:r>
        <w:t>显影与取舍</w:t>
      </w:r>
    </w:p>
    <w:p w14:paraId="74AB0A3C" w14:textId="77777777" w:rsidR="0041613F" w:rsidRDefault="00000000">
      <w:pPr>
        <w:ind w:leftChars="200" w:left="480"/>
        <w:rPr>
          <w:rFonts w:hint="eastAsia"/>
        </w:rPr>
      </w:pPr>
      <w:r>
        <w:t xml:space="preserve">        → 守护战（8/10 任务）→ 结算与结语 → 推进下一任务</w:t>
      </w:r>
    </w:p>
    <w:p w14:paraId="60B48446" w14:textId="77777777" w:rsidR="0041613F" w:rsidRDefault="00000000">
      <w:pPr>
        <w:ind w:firstLineChars="200" w:firstLine="480"/>
        <w:rPr>
          <w:rFonts w:hint="eastAsia"/>
        </w:rPr>
      </w:pPr>
      <w:r>
        <w:t>展开说明：</w:t>
      </w:r>
    </w:p>
    <w:p w14:paraId="0843619A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1. 古建地图：按章节顺序逐张解锁任务卡片；已完成任务标记"已修复"，可随时回看。</w:t>
      </w:r>
    </w:p>
    <w:p w14:paraId="1C040134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2. 开场对话：每个任务 6 句具名对话，全屏演出、逐字显现，角色与古建交替发言。</w:t>
      </w:r>
    </w:p>
    <w:p w14:paraId="60AEDA77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3. 三处线索调查：在 2.5D 斜视建筑场景中自由移动，调查三处highlight标记，每处解锁一条线索文案与配音。</w:t>
      </w:r>
    </w:p>
    <w:p w14:paraId="2EFFF860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lastRenderedPageBreak/>
        <w:t>4. 修复谜题：按任务配置执行 1–5 步修复操作（描摹／构件归位／图式辨认／技艺机关／终章回应）。</w:t>
      </w:r>
    </w:p>
    <w:p w14:paraId="2CE838FE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 xml:space="preserve">5. </w:t>
      </w:r>
      <w:r>
        <w:rPr>
          <w:color w:val="0000FF"/>
        </w:rPr>
        <w:t>墨灵</w:t>
      </w:r>
      <w:r>
        <w:t>显影与取舍：谜题通过后</w:t>
      </w:r>
      <w:r>
        <w:rPr>
          <w:color w:val="0000FF"/>
        </w:rPr>
        <w:t>墨灵</w:t>
      </w:r>
      <w:r>
        <w:t>显影，玩家选择"</w:t>
      </w:r>
      <w:r>
        <w:rPr>
          <w:color w:val="0000FF"/>
        </w:rPr>
        <w:t>拓印</w:t>
      </w:r>
      <w:r>
        <w:t>这道</w:t>
      </w:r>
      <w:r>
        <w:rPr>
          <w:color w:val="0000FF"/>
        </w:rPr>
        <w:t>墨灵</w:t>
      </w:r>
      <w:r>
        <w:t>"或"以旧换新"（</w:t>
      </w:r>
      <w:r>
        <w:rPr>
          <w:color w:val="0000FF"/>
        </w:rPr>
        <w:t>心舍</w:t>
      </w:r>
      <w:r>
        <w:t>容量不足时必须先放下一段旧记忆）。</w:t>
      </w:r>
    </w:p>
    <w:p w14:paraId="63DF3200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6. 守护战：8 个任务含守护战，在 60 秒内清除全部波次并施展任务要求的技艺。</w:t>
      </w:r>
    </w:p>
    <w:p w14:paraId="048E2004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7. 结算与结语：按修复度、</w:t>
      </w:r>
      <w:r>
        <w:rPr>
          <w:color w:val="0000FF"/>
        </w:rPr>
        <w:t>白蚀</w:t>
      </w:r>
      <w:r>
        <w:t>清除度、记忆保留度三项评定 1–3 星，播放结语与战后台词。</w:t>
      </w:r>
    </w:p>
    <w:p w14:paraId="5B6EF026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8. 推进：回到地图，开放下一任务。</w:t>
      </w:r>
    </w:p>
    <w:p w14:paraId="49FFD292" w14:textId="77777777" w:rsidR="0041613F" w:rsidRDefault="00000000">
      <w:pPr>
        <w:ind w:firstLineChars="200" w:firstLine="480"/>
        <w:rPr>
          <w:rFonts w:hint="eastAsia"/>
        </w:rPr>
      </w:pPr>
      <w:r>
        <w:t>玩家行为路径：从风雨廊桥醒来 → 游历社庙、戏楼、牌坊 → 调查场景、聆听呓语 → 解谜获得</w:t>
      </w:r>
      <w:r>
        <w:rPr>
          <w:color w:val="0000FF"/>
        </w:rPr>
        <w:t>墨灵符诏</w:t>
      </w:r>
      <w:r>
        <w:rPr>
          <w:rStyle w:val="a3"/>
        </w:rPr>
        <w:footnoteReference w:id="14"/>
      </w:r>
      <w:r>
        <w:t xml:space="preserve"> → 为腾出</w:t>
      </w:r>
      <w:r>
        <w:rPr>
          <w:color w:val="0000FF"/>
        </w:rPr>
        <w:t>识海</w:t>
      </w:r>
      <w:r>
        <w:t>空间不得不放下旧记忆 → 以技艺对抗</w:t>
      </w:r>
      <w:r>
        <w:rPr>
          <w:color w:val="0000FF"/>
        </w:rPr>
        <w:t>白蚀</w:t>
      </w:r>
      <w:r>
        <w:t>、修复古建 → 抵达皇城</w:t>
      </w:r>
      <w:r>
        <w:rPr>
          <w:color w:val="0000FF"/>
        </w:rPr>
        <w:t>通天塔</w:t>
      </w:r>
      <w:r>
        <w:t>，在三种回答中把续写记忆的权利交还人间。</w:t>
      </w:r>
    </w:p>
    <w:p w14:paraId="763E1309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2.2 操作机制</w:t>
      </w:r>
    </w:p>
    <w:p w14:paraId="466D44F8" w14:textId="77777777" w:rsidR="0041613F" w:rsidRDefault="00000000">
      <w:pPr>
        <w:ind w:firstLineChars="200" w:firstLine="480"/>
        <w:rPr>
          <w:rFonts w:hint="eastAsia"/>
        </w:rPr>
      </w:pPr>
      <w:r>
        <w:t>基础操作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056"/>
        <w:gridCol w:w="3698"/>
        <w:gridCol w:w="4492"/>
      </w:tblGrid>
      <w:tr w:rsidR="0041613F" w14:paraId="49156AD3" w14:textId="77777777">
        <w:trPr>
          <w:cantSplit/>
          <w:tblHeader/>
          <w:jc w:val="center"/>
        </w:trPr>
        <w:tc>
          <w:tcPr>
            <w:tcW w:w="1031" w:type="dxa"/>
            <w:shd w:val="clear" w:color="auto" w:fill="E8EDEB"/>
            <w:vAlign w:val="center"/>
          </w:tcPr>
          <w:p w14:paraId="68FBABF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场景</w:t>
            </w:r>
          </w:p>
        </w:tc>
        <w:tc>
          <w:tcPr>
            <w:tcW w:w="3610" w:type="dxa"/>
            <w:shd w:val="clear" w:color="auto" w:fill="E8EDEB"/>
            <w:vAlign w:val="center"/>
          </w:tcPr>
          <w:p w14:paraId="1A00323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操作</w:t>
            </w:r>
          </w:p>
        </w:tc>
        <w:tc>
          <w:tcPr>
            <w:tcW w:w="4385" w:type="dxa"/>
            <w:shd w:val="clear" w:color="auto" w:fill="E8EDEB"/>
            <w:vAlign w:val="center"/>
          </w:tcPr>
          <w:p w14:paraId="14923C0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说明</w:t>
            </w:r>
          </w:p>
        </w:tc>
      </w:tr>
      <w:tr w:rsidR="0041613F" w14:paraId="790CF150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55B006C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全部界面</w:t>
            </w:r>
          </w:p>
        </w:tc>
        <w:tc>
          <w:tcPr>
            <w:tcW w:w="3610" w:type="dxa"/>
            <w:vAlign w:val="center"/>
          </w:tcPr>
          <w:p w14:paraId="5D00F03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鼠标左键 / 触摸点击</w:t>
            </w:r>
          </w:p>
        </w:tc>
        <w:tc>
          <w:tcPr>
            <w:tcW w:w="4385" w:type="dxa"/>
            <w:vAlign w:val="center"/>
          </w:tcPr>
          <w:p w14:paraId="080D15E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按钮统一最小高 48 像素，点击播放 UI 音效</w:t>
            </w:r>
          </w:p>
        </w:tc>
      </w:tr>
      <w:tr w:rsidR="0041613F" w14:paraId="20FDD886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00927A1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建筑调查</w:t>
            </w:r>
          </w:p>
        </w:tc>
        <w:tc>
          <w:tcPr>
            <w:tcW w:w="3610" w:type="dxa"/>
            <w:vAlign w:val="center"/>
          </w:tcPr>
          <w:p w14:paraId="0E62406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`WASD` / 方向键</w:t>
            </w:r>
          </w:p>
        </w:tc>
        <w:tc>
          <w:tcPr>
            <w:tcW w:w="4385" w:type="dxa"/>
            <w:vAlign w:val="center"/>
          </w:tcPr>
          <w:p w14:paraId="6A4CD7C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自由移动水墨剪影</w:t>
            </w:r>
          </w:p>
        </w:tc>
      </w:tr>
      <w:tr w:rsidR="0041613F" w14:paraId="0592A4FF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456860E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建筑调查</w:t>
            </w:r>
          </w:p>
        </w:tc>
        <w:tc>
          <w:tcPr>
            <w:tcW w:w="3610" w:type="dxa"/>
            <w:vAlign w:val="center"/>
          </w:tcPr>
          <w:p w14:paraId="505A37B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左下虚拟摇杆</w:t>
            </w:r>
          </w:p>
        </w:tc>
        <w:tc>
          <w:tcPr>
            <w:tcW w:w="4385" w:type="dxa"/>
            <w:vAlign w:val="center"/>
          </w:tcPr>
          <w:p w14:paraId="3017368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按下半径 38 像素内触发拖拽</w:t>
            </w:r>
          </w:p>
        </w:tc>
      </w:tr>
      <w:tr w:rsidR="0041613F" w14:paraId="550BF815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65D06B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建筑调查</w:t>
            </w:r>
          </w:p>
        </w:tc>
        <w:tc>
          <w:tcPr>
            <w:tcW w:w="3610" w:type="dxa"/>
            <w:vAlign w:val="center"/>
          </w:tcPr>
          <w:p w14:paraId="07BCF02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点击地面 / 调查点</w:t>
            </w:r>
          </w:p>
        </w:tc>
        <w:tc>
          <w:tcPr>
            <w:tcW w:w="4385" w:type="dxa"/>
            <w:vAlign w:val="center"/>
          </w:tcPr>
          <w:p w14:paraId="7655CFA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自动寻路；点击调查点命中半径 38 像素</w:t>
            </w:r>
          </w:p>
        </w:tc>
      </w:tr>
      <w:tr w:rsidR="0041613F" w14:paraId="55A1F10E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4739234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建筑调查</w:t>
            </w:r>
          </w:p>
        </w:tc>
        <w:tc>
          <w:tcPr>
            <w:tcW w:w="3610" w:type="dxa"/>
            <w:vAlign w:val="center"/>
          </w:tcPr>
          <w:p w14:paraId="760C53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`空格` / `回车`</w:t>
            </w:r>
          </w:p>
        </w:tc>
        <w:tc>
          <w:tcPr>
            <w:tcW w:w="4385" w:type="dxa"/>
            <w:vAlign w:val="center"/>
          </w:tcPr>
          <w:p w14:paraId="51F8ECD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调查最近的未调查点</w:t>
            </w:r>
          </w:p>
        </w:tc>
      </w:tr>
      <w:tr w:rsidR="0041613F" w14:paraId="1E2AB379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40A98BD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描摹</w:t>
            </w:r>
            <w:r>
              <w:rPr>
                <w:color w:val="0000FF"/>
              </w:rPr>
              <w:t>拓印</w:t>
            </w:r>
          </w:p>
        </w:tc>
        <w:tc>
          <w:tcPr>
            <w:tcW w:w="3610" w:type="dxa"/>
            <w:vAlign w:val="center"/>
          </w:tcPr>
          <w:p w14:paraId="4366843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鼠标左键拖拽</w:t>
            </w:r>
          </w:p>
        </w:tc>
        <w:tc>
          <w:tcPr>
            <w:tcW w:w="4385" w:type="dxa"/>
            <w:vAlign w:val="center"/>
          </w:tcPr>
          <w:p w14:paraId="4EEABB9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沿浅金容差带落墨，松开结束一笔</w:t>
            </w:r>
          </w:p>
        </w:tc>
      </w:tr>
      <w:tr w:rsidR="0041613F" w14:paraId="008E35A0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6733DDD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榫卯</w:t>
            </w:r>
            <w:r>
              <w:t>归位</w:t>
            </w:r>
          </w:p>
        </w:tc>
        <w:tc>
          <w:tcPr>
            <w:tcW w:w="3610" w:type="dxa"/>
            <w:vAlign w:val="center"/>
          </w:tcPr>
          <w:p w14:paraId="4BD2FD8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鼠标左键拖拽</w:t>
            </w:r>
          </w:p>
        </w:tc>
        <w:tc>
          <w:tcPr>
            <w:tcW w:w="4385" w:type="dxa"/>
            <w:vAlign w:val="center"/>
          </w:tcPr>
          <w:p w14:paraId="78556EF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抓取构件后拖到榫口松手吸附</w:t>
            </w:r>
          </w:p>
        </w:tc>
      </w:tr>
      <w:tr w:rsidR="0041613F" w14:paraId="67E57577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6AABEA6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lastRenderedPageBreak/>
              <w:t>图式辨认</w:t>
            </w:r>
          </w:p>
        </w:tc>
        <w:tc>
          <w:tcPr>
            <w:tcW w:w="3610" w:type="dxa"/>
            <w:vAlign w:val="center"/>
          </w:tcPr>
          <w:p w14:paraId="604C62D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点击图案按钮</w:t>
            </w:r>
          </w:p>
        </w:tc>
        <w:tc>
          <w:tcPr>
            <w:tcW w:w="4385" w:type="dxa"/>
            <w:vAlign w:val="center"/>
          </w:tcPr>
          <w:p w14:paraId="6D79775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选项为图形而非答案文字</w:t>
            </w:r>
          </w:p>
        </w:tc>
      </w:tr>
      <w:tr w:rsidR="0041613F" w14:paraId="7CA8BF3B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68D83D1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技艺机关</w:t>
            </w:r>
          </w:p>
        </w:tc>
        <w:tc>
          <w:tcPr>
            <w:tcW w:w="3610" w:type="dxa"/>
            <w:vAlign w:val="center"/>
          </w:tcPr>
          <w:p w14:paraId="4AAD1DB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先选技艺、再点构件</w:t>
            </w:r>
          </w:p>
        </w:tc>
        <w:tc>
          <w:tcPr>
            <w:tcW w:w="4385" w:type="dxa"/>
            <w:vAlign w:val="center"/>
          </w:tcPr>
          <w:p w14:paraId="6E598DF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点击锚点命中半径 49 像素</w:t>
            </w:r>
          </w:p>
        </w:tc>
      </w:tr>
      <w:tr w:rsidR="0041613F" w14:paraId="0F0B1FAC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70BD2DB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对话演出</w:t>
            </w:r>
          </w:p>
        </w:tc>
        <w:tc>
          <w:tcPr>
            <w:tcW w:w="3610" w:type="dxa"/>
            <w:vAlign w:val="center"/>
          </w:tcPr>
          <w:p w14:paraId="2490E73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点击任意处 / `空格` / `回车`</w:t>
            </w:r>
          </w:p>
        </w:tc>
        <w:tc>
          <w:tcPr>
            <w:tcW w:w="4385" w:type="dxa"/>
            <w:vAlign w:val="center"/>
          </w:tcPr>
          <w:p w14:paraId="6602A89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推进下一句；`←` 上一句；`Esc` 返回</w:t>
            </w:r>
          </w:p>
        </w:tc>
      </w:tr>
      <w:tr w:rsidR="0041613F" w14:paraId="40011E10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38CAC96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守护战</w:t>
            </w:r>
          </w:p>
        </w:tc>
        <w:tc>
          <w:tcPr>
            <w:tcW w:w="3610" w:type="dxa"/>
            <w:vAlign w:val="center"/>
          </w:tcPr>
          <w:p w14:paraId="569D259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点击技能按钮</w:t>
            </w:r>
          </w:p>
        </w:tc>
        <w:tc>
          <w:tcPr>
            <w:tcW w:w="4385" w:type="dxa"/>
            <w:vAlign w:val="center"/>
          </w:tcPr>
          <w:p w14:paraId="65B731D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见下方固定快捷键</w:t>
            </w:r>
          </w:p>
        </w:tc>
      </w:tr>
      <w:tr w:rsidR="0041613F" w14:paraId="200BB8D3" w14:textId="77777777">
        <w:trPr>
          <w:cantSplit/>
          <w:jc w:val="center"/>
        </w:trPr>
        <w:tc>
          <w:tcPr>
            <w:tcW w:w="1031" w:type="dxa"/>
            <w:vAlign w:val="center"/>
          </w:tcPr>
          <w:p w14:paraId="05EB34C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守护战</w:t>
            </w:r>
          </w:p>
        </w:tc>
        <w:tc>
          <w:tcPr>
            <w:tcW w:w="3610" w:type="dxa"/>
            <w:vAlign w:val="center"/>
          </w:tcPr>
          <w:p w14:paraId="2B54EF3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左下虚拟摇杆</w:t>
            </w:r>
          </w:p>
        </w:tc>
        <w:tc>
          <w:tcPr>
            <w:tcW w:w="4385" w:type="dxa"/>
            <w:vAlign w:val="center"/>
          </w:tcPr>
          <w:p w14:paraId="7469F5E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移动闪避，按下半径 42 像素</w:t>
            </w:r>
          </w:p>
        </w:tc>
      </w:tr>
    </w:tbl>
    <w:p w14:paraId="7CBE2DB9" w14:textId="77777777" w:rsidR="0041613F" w:rsidRDefault="0041613F">
      <w:pPr>
        <w:spacing w:line="240" w:lineRule="auto"/>
        <w:rPr>
          <w:rFonts w:hint="eastAsia"/>
        </w:rPr>
      </w:pPr>
    </w:p>
    <w:p w14:paraId="26ECFF74" w14:textId="77777777" w:rsidR="0041613F" w:rsidRDefault="00000000">
      <w:pPr>
        <w:ind w:firstLineChars="200" w:firstLine="480"/>
        <w:rPr>
          <w:rFonts w:hint="eastAsia"/>
        </w:rPr>
      </w:pPr>
      <w:r>
        <w:t>守护战固定快捷键（主键盘与数字小键盘均可）：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623"/>
        <w:gridCol w:w="4623"/>
      </w:tblGrid>
      <w:tr w:rsidR="0041613F" w14:paraId="01DD3049" w14:textId="77777777">
        <w:trPr>
          <w:cantSplit/>
          <w:tblHeader/>
          <w:jc w:val="center"/>
        </w:trPr>
        <w:tc>
          <w:tcPr>
            <w:tcW w:w="4513" w:type="dxa"/>
            <w:shd w:val="clear" w:color="auto" w:fill="E8EDEB"/>
            <w:vAlign w:val="center"/>
          </w:tcPr>
          <w:p w14:paraId="6D10D8A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按键</w:t>
            </w:r>
          </w:p>
        </w:tc>
        <w:tc>
          <w:tcPr>
            <w:tcW w:w="4513" w:type="dxa"/>
            <w:shd w:val="clear" w:color="auto" w:fill="E8EDEB"/>
            <w:vAlign w:val="center"/>
          </w:tcPr>
          <w:p w14:paraId="3A559FB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技能</w:t>
            </w:r>
          </w:p>
        </w:tc>
      </w:tr>
      <w:tr w:rsidR="0041613F" w14:paraId="485F7AA5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1D921D3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`1`</w:t>
            </w:r>
          </w:p>
        </w:tc>
        <w:tc>
          <w:tcPr>
            <w:tcW w:w="4513" w:type="dxa"/>
            <w:vAlign w:val="center"/>
          </w:tcPr>
          <w:p w14:paraId="09777F6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挥墨</w:t>
            </w:r>
          </w:p>
        </w:tc>
      </w:tr>
      <w:tr w:rsidR="0041613F" w14:paraId="18400FD3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11F0D8D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`2`</w:t>
            </w:r>
          </w:p>
        </w:tc>
        <w:tc>
          <w:tcPr>
            <w:tcW w:w="4513" w:type="dxa"/>
            <w:vAlign w:val="center"/>
          </w:tcPr>
          <w:p w14:paraId="5FBAB1B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</w:tr>
      <w:tr w:rsidR="0041613F" w14:paraId="6AF4587F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6CABC56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`3`</w:t>
            </w:r>
          </w:p>
        </w:tc>
        <w:tc>
          <w:tcPr>
            <w:tcW w:w="4513" w:type="dxa"/>
            <w:vAlign w:val="center"/>
          </w:tcPr>
          <w:p w14:paraId="14C1D42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藻井</w:t>
            </w:r>
          </w:p>
        </w:tc>
      </w:tr>
      <w:tr w:rsidR="0041613F" w14:paraId="22CB1C55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3AF3DDC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`4`</w:t>
            </w:r>
          </w:p>
        </w:tc>
        <w:tc>
          <w:tcPr>
            <w:tcW w:w="4513" w:type="dxa"/>
            <w:vAlign w:val="center"/>
          </w:tcPr>
          <w:p w14:paraId="3890B70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飞檐</w:t>
            </w:r>
          </w:p>
        </w:tc>
      </w:tr>
      <w:tr w:rsidR="0041613F" w14:paraId="20BD5C6B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650A9B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`5`</w:t>
            </w:r>
          </w:p>
        </w:tc>
        <w:tc>
          <w:tcPr>
            <w:tcW w:w="4513" w:type="dxa"/>
            <w:vAlign w:val="center"/>
          </w:tcPr>
          <w:p w14:paraId="6300620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闪身</w:t>
            </w:r>
          </w:p>
        </w:tc>
      </w:tr>
    </w:tbl>
    <w:p w14:paraId="1B8F3F5A" w14:textId="77777777" w:rsidR="0041613F" w:rsidRDefault="0041613F">
      <w:pPr>
        <w:spacing w:line="240" w:lineRule="auto"/>
        <w:rPr>
          <w:rFonts w:hint="eastAsia"/>
        </w:rPr>
      </w:pPr>
    </w:p>
    <w:p w14:paraId="617E284D" w14:textId="77777777" w:rsidR="0041613F" w:rsidRDefault="00000000">
      <w:pPr>
        <w:ind w:firstLineChars="200" w:firstLine="480"/>
        <w:rPr>
          <w:rFonts w:hint="eastAsia"/>
        </w:rPr>
      </w:pPr>
      <w:r>
        <w:t>未习得的技艺不响应；战斗准备页、非战斗页与结算后不响应；长按产生的系统重复事件被忽略；所有输入遵守同一冷却。按钮上直接标注编号，与提示文案一致。</w:t>
      </w:r>
    </w:p>
    <w:p w14:paraId="3FDCEC30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2.3 核心规则（目标与胜负）</w:t>
      </w:r>
    </w:p>
    <w:p w14:paraId="195DBB97" w14:textId="77777777" w:rsidR="0041613F" w:rsidRDefault="00000000">
      <w:pPr>
        <w:ind w:firstLineChars="200" w:firstLine="480"/>
        <w:rPr>
          <w:rFonts w:hint="eastAsia"/>
        </w:rPr>
      </w:pPr>
      <w:r>
        <w:t>目标：修完五章十任务，理解</w:t>
      </w:r>
      <w:r>
        <w:rPr>
          <w:color w:val="0000FF"/>
        </w:rPr>
        <w:t>白蚀</w:t>
      </w:r>
      <w:r>
        <w:t>为何产生，并在终章把续写记忆的权利交还人间。</w:t>
      </w:r>
    </w:p>
    <w:p w14:paraId="3BF254A4" w14:textId="77777777" w:rsidR="0041613F" w:rsidRDefault="00000000">
      <w:pPr>
        <w:ind w:firstLineChars="200" w:firstLine="480"/>
        <w:rPr>
          <w:rFonts w:hint="eastAsia"/>
        </w:rPr>
      </w:pPr>
      <w:r>
        <w:rPr>
          <w:color w:val="0000FF"/>
        </w:rPr>
        <w:t>识海</w:t>
      </w:r>
      <w:r>
        <w:t>容量规则：初始 5 道；社鼓声结算后扩为 6 道；无名匠结算后扩为 7 道（上限）。全篇共 10 道</w:t>
      </w:r>
      <w:r>
        <w:rPr>
          <w:color w:val="0000FF"/>
        </w:rPr>
        <w:t>墨灵</w:t>
      </w:r>
      <w:r>
        <w:t>，每道占 1 格，因此全程必然至少主动放下 3 段记忆。</w:t>
      </w:r>
    </w:p>
    <w:p w14:paraId="5AA5E7AD" w14:textId="77777777" w:rsidR="0041613F" w:rsidRDefault="00000000">
      <w:pPr>
        <w:ind w:firstLineChars="200" w:firstLine="480"/>
        <w:rPr>
          <w:rFonts w:hint="eastAsia"/>
        </w:rPr>
      </w:pPr>
      <w:r>
        <w:rPr>
          <w:color w:val="0000FF"/>
        </w:rPr>
        <w:t>拓印</w:t>
      </w:r>
      <w:r>
        <w:t>规则：容量不足时必须先择一旧记忆抹去，抹除需二次确认；抹除后对应色调与</w:t>
      </w:r>
      <w:r>
        <w:rPr>
          <w:color w:val="0000FF"/>
        </w:rPr>
        <w:t>心舍</w:t>
      </w:r>
      <w:r>
        <w:t>回声消失，已习得的技艺仍然保留；账册记录该次替换发生的时间与事件。</w:t>
      </w:r>
    </w:p>
    <w:p w14:paraId="29B5B85B" w14:textId="77777777" w:rsidR="0041613F" w:rsidRDefault="00000000">
      <w:pPr>
        <w:ind w:firstLineChars="200" w:firstLine="480"/>
        <w:rPr>
          <w:rFonts w:hint="eastAsia"/>
        </w:rPr>
      </w:pPr>
      <w:r>
        <w:t>胜负条件：</w:t>
      </w:r>
    </w:p>
    <w:p w14:paraId="3B6E531A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lastRenderedPageBreak/>
        <w:t>· 谜题：提交正确答案即通过；非描摹谜题失败会累积错误次数，超过上限判定事件失败。描摹失败不增加侵蚀、不消耗尝试次数，仅标红该笔供重描。</w:t>
      </w:r>
    </w:p>
    <w:p w14:paraId="1276D055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战斗：清完全部波次 + 未超出受蚀上限 + 累计侵蚀未达 100 + 施展过任务要求的全部技艺 = 获胜。</w:t>
      </w:r>
    </w:p>
    <w:p w14:paraId="73231615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事件失败：侵蚀达 100、谜题尝试次数用尽、或守护战未达成要求时，本次事件判定失败。</w:t>
      </w:r>
    </w:p>
    <w:p w14:paraId="24130F3A" w14:textId="77777777" w:rsidR="0041613F" w:rsidRDefault="00000000">
      <w:pPr>
        <w:ind w:firstLineChars="200" w:firstLine="480"/>
        <w:rPr>
          <w:rFonts w:hint="eastAsia"/>
        </w:rPr>
      </w:pPr>
      <w:r>
        <w:t>进度资源：无金币、无体力、无抽卡。唯一进度资源为</w:t>
      </w:r>
      <w:r>
        <w:rPr>
          <w:color w:val="0000FF"/>
        </w:rPr>
        <w:t>墨痕</w:t>
      </w:r>
      <w:r>
        <w:t>，按事件星级发放（1 星 1 点、2 星 2 点、3 星 3 点）。</w:t>
      </w:r>
    </w:p>
    <w:p w14:paraId="0A3BF79E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2.4 谜题机制（五类）</w:t>
      </w:r>
    </w:p>
    <w:p w14:paraId="3997302E" w14:textId="77777777" w:rsidR="0041613F" w:rsidRDefault="00000000">
      <w:pPr>
        <w:ind w:firstLineChars="200" w:firstLine="480"/>
        <w:rPr>
          <w:rFonts w:hint="eastAsia"/>
        </w:rPr>
      </w:pPr>
      <w:r>
        <w:t>修复谜题由若干步骤串联，每个任务 1–5 步。步骤类型共五类：</w:t>
      </w:r>
    </w:p>
    <w:p w14:paraId="78202EFF" w14:textId="77777777" w:rsidR="0041613F" w:rsidRDefault="00000000">
      <w:pPr>
        <w:ind w:firstLineChars="200" w:firstLine="480"/>
        <w:rPr>
          <w:rFonts w:hint="eastAsia"/>
        </w:rPr>
      </w:pPr>
      <w:r>
        <w:t>（一）墨线</w:t>
      </w:r>
      <w:r>
        <w:rPr>
          <w:color w:val="0000FF"/>
        </w:rPr>
        <w:t>拓印</w:t>
      </w:r>
      <w:r>
        <w:t>（trace） —— 本作核心操作</w:t>
      </w:r>
    </w:p>
    <w:p w14:paraId="05B7E81F" w14:textId="77777777" w:rsidR="0041613F" w:rsidRDefault="00000000">
      <w:pPr>
        <w:ind w:firstLineChars="200" w:firstLine="480"/>
        <w:rPr>
          <w:rFonts w:hint="eastAsia"/>
        </w:rPr>
      </w:pPr>
      <w:r>
        <w:t>跟随浅金容差带逐笔落墨，把古建上的刻字原样复制下来。</w:t>
      </w:r>
    </w:p>
    <w:p w14:paraId="7B50ADEC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容差：以画布高度为单位，`tolerance = 0.14`；显示为浅金半透明带，玩家"沿笔势落墨即可，不必压在线心"。</w:t>
      </w:r>
    </w:p>
    <w:p w14:paraId="612D2D92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判定维度（全部在服务端）：笔数与笔顺完全一致、方向单调递进、起点与终点到位、连续性（出带采样点不超过 10%）、单点偏离不超过 1.6 倍容差、相邻采样点跳距不超过 0.12、允许 2 倍容差的轻度回描。</w:t>
      </w:r>
    </w:p>
    <w:p w14:paraId="1D3A172D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多字支持：`</w:t>
      </w:r>
      <w:proofErr w:type="spellStart"/>
      <w:r>
        <w:t>aspect_ratio</w:t>
      </w:r>
      <w:proofErr w:type="spellEnd"/>
      <w:r>
        <w:t>` 2.4 表示双字（每字占一半横坐标，笔画不可横跨两字），1.2 表示单字；客户端按字放大并横向翻页。</w:t>
      </w:r>
    </w:p>
    <w:p w14:paraId="5897EAB8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失败反馈：服务端返回失败笔画索引，客户端标红并显示编号与红叉，玩家点击编号即可只重描该笔，其余正确笔画保留。</w:t>
      </w:r>
    </w:p>
    <w:p w14:paraId="571478B9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容错设计：描摹是本作唯一失败不扣侵蚀、不消耗尝试次数的玩法——练习不该被惩罚。</w:t>
      </w:r>
    </w:p>
    <w:p w14:paraId="47682FEB" w14:textId="77777777" w:rsidR="0041613F" w:rsidRDefault="00000000">
      <w:pPr>
        <w:ind w:firstLineChars="200" w:firstLine="480"/>
        <w:rPr>
          <w:rFonts w:hint="eastAsia"/>
        </w:rPr>
      </w:pPr>
      <w:r>
        <w:t>（二）构件归位（join）</w:t>
      </w:r>
    </w:p>
    <w:p w14:paraId="030314A1" w14:textId="77777777" w:rsidR="0041613F" w:rsidRDefault="00000000">
      <w:pPr>
        <w:ind w:firstLineChars="200" w:firstLine="480"/>
        <w:rPr>
          <w:rFonts w:hint="eastAsia"/>
        </w:rPr>
      </w:pPr>
      <w:r>
        <w:t>拖动</w:t>
      </w:r>
      <w:r>
        <w:rPr>
          <w:color w:val="0000FF"/>
        </w:rPr>
        <w:t>榫卯</w:t>
      </w:r>
      <w:r>
        <w:t>构件到榫口，松手吸附。</w:t>
      </w:r>
    </w:p>
    <w:p w14:paraId="283B1831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抓取判定：构件中心 76×76 像素矩形内；</w:t>
      </w:r>
    </w:p>
    <w:p w14:paraId="7E1BD003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吸附判定：松手点到榫口中心距离 ≤ 44 像素即吸附成功；</w:t>
      </w:r>
    </w:p>
    <w:p w14:paraId="0C080D7C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取消方式：拖到槽位 44 像素以外松手即回弹，可反复尝试；</w:t>
      </w:r>
    </w:p>
    <w:p w14:paraId="2BFA1468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lastRenderedPageBreak/>
        <w:t>· 叙事对应：社庙主梁"由各家余料抬来"，玩家按左、中、右承重点依次归位。</w:t>
      </w:r>
    </w:p>
    <w:p w14:paraId="33EDA2C3" w14:textId="77777777" w:rsidR="0041613F" w:rsidRDefault="00000000">
      <w:pPr>
        <w:ind w:firstLineChars="200" w:firstLine="480"/>
        <w:rPr>
          <w:rFonts w:hint="eastAsia"/>
        </w:rPr>
      </w:pPr>
      <w:r>
        <w:t>（三）图式辨认（choice + pattern）</w:t>
      </w:r>
    </w:p>
    <w:p w14:paraId="3E89E988" w14:textId="77777777" w:rsidR="0041613F" w:rsidRDefault="00000000">
      <w:pPr>
        <w:ind w:firstLineChars="200" w:firstLine="480"/>
        <w:rPr>
          <w:rFonts w:hint="eastAsia"/>
        </w:rPr>
      </w:pPr>
      <w:r>
        <w:t>从一排图形选项中辨识正确的形制或行当。选项以图形呈现，不直接使用答案文字：</w:t>
      </w:r>
    </w:p>
    <w:p w14:paraId="4BD0E650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屋架类：四柱三间 / 三柱两间 / 两柱一间，绘制对应柱数、额枋与屋顶折线；</w:t>
      </w:r>
    </w:p>
    <w:p w14:paraId="28207816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行当类：旦（圆脸＋双髻＋水袖）/ 净（圆脸＋交叉＋额饰）/ 生（圆脸＋冠带＋三角）。</w:t>
      </w:r>
    </w:p>
    <w:p w14:paraId="00ABA27D" w14:textId="77777777" w:rsidR="0041613F" w:rsidRDefault="00000000">
      <w:pPr>
        <w:ind w:firstLineChars="200" w:firstLine="480"/>
        <w:rPr>
          <w:rFonts w:hint="eastAsia"/>
        </w:rPr>
      </w:pPr>
      <w:r>
        <w:t>图式为玩法示意，不作为古建或戏曲文物的测绘依据；答案由本任务的调查线索推得。</w:t>
      </w:r>
    </w:p>
    <w:p w14:paraId="53853541" w14:textId="77777777" w:rsidR="0041613F" w:rsidRDefault="00000000">
      <w:pPr>
        <w:ind w:firstLineChars="200" w:firstLine="480"/>
        <w:rPr>
          <w:rFonts w:hint="eastAsia"/>
        </w:rPr>
      </w:pPr>
      <w:r>
        <w:t>（四）技艺机关（skill）</w:t>
      </w:r>
    </w:p>
    <w:p w14:paraId="3858E006" w14:textId="77777777" w:rsidR="0041613F" w:rsidRDefault="00000000">
      <w:pPr>
        <w:ind w:firstLineChars="200" w:firstLine="480"/>
        <w:rPr>
          <w:rFonts w:hint="eastAsia"/>
        </w:rPr>
      </w:pPr>
      <w:r>
        <w:t>在同一场景中同时呈现三处机关锚点，玩家先选技艺、再点作用位置：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86"/>
        <w:gridCol w:w="2773"/>
        <w:gridCol w:w="5087"/>
      </w:tblGrid>
      <w:tr w:rsidR="0041613F" w14:paraId="1E8498D8" w14:textId="77777777">
        <w:trPr>
          <w:cantSplit/>
          <w:tblHeader/>
          <w:jc w:val="center"/>
        </w:trPr>
        <w:tc>
          <w:tcPr>
            <w:tcW w:w="1353" w:type="dxa"/>
            <w:shd w:val="clear" w:color="auto" w:fill="E8EDEB"/>
            <w:vAlign w:val="center"/>
          </w:tcPr>
          <w:p w14:paraId="44970A3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技艺</w:t>
            </w:r>
          </w:p>
        </w:tc>
        <w:tc>
          <w:tcPr>
            <w:tcW w:w="2707" w:type="dxa"/>
            <w:shd w:val="clear" w:color="auto" w:fill="E8EDEB"/>
            <w:vAlign w:val="center"/>
          </w:tcPr>
          <w:p w14:paraId="716FB71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作用锚点</w:t>
            </w:r>
          </w:p>
        </w:tc>
        <w:tc>
          <w:tcPr>
            <w:tcW w:w="4966" w:type="dxa"/>
            <w:shd w:val="clear" w:color="auto" w:fill="E8EDEB"/>
            <w:vAlign w:val="center"/>
          </w:tcPr>
          <w:p w14:paraId="65D1039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画面反馈</w:t>
            </w:r>
          </w:p>
        </w:tc>
      </w:tr>
      <w:tr w:rsidR="0041613F" w14:paraId="272776EF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5FE8652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  <w:tc>
          <w:tcPr>
            <w:tcW w:w="2707" w:type="dxa"/>
            <w:vAlign w:val="center"/>
          </w:tcPr>
          <w:p w14:paraId="717D0BA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梁架（承重）</w:t>
            </w:r>
          </w:p>
        </w:tc>
        <w:tc>
          <w:tcPr>
            <w:tcW w:w="4966" w:type="dxa"/>
            <w:vAlign w:val="center"/>
          </w:tcPr>
          <w:p w14:paraId="65346C3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梁架扶正、连杆接通</w:t>
            </w:r>
          </w:p>
        </w:tc>
      </w:tr>
      <w:tr w:rsidR="0041613F" w14:paraId="110A1F59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300A6E3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飞檐</w:t>
            </w:r>
          </w:p>
        </w:tc>
        <w:tc>
          <w:tcPr>
            <w:tcW w:w="2707" w:type="dxa"/>
            <w:vAlign w:val="center"/>
          </w:tcPr>
          <w:p w14:paraId="1B33011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远端风铃</w:t>
            </w:r>
          </w:p>
        </w:tc>
        <w:tc>
          <w:tcPr>
            <w:tcW w:w="4966" w:type="dxa"/>
            <w:vAlign w:val="center"/>
          </w:tcPr>
          <w:p w14:paraId="0EBD58F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风铃作响、高处刻痕显影</w:t>
            </w:r>
          </w:p>
        </w:tc>
      </w:tr>
      <w:tr w:rsidR="0041613F" w14:paraId="195C6780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4C614E3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藻井</w:t>
            </w:r>
          </w:p>
        </w:tc>
        <w:tc>
          <w:tcPr>
            <w:tcW w:w="2707" w:type="dxa"/>
            <w:vAlign w:val="center"/>
          </w:tcPr>
          <w:p w14:paraId="4C03106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白蚀</w:t>
            </w:r>
            <w:r>
              <w:t>碑面</w:t>
            </w:r>
          </w:p>
        </w:tc>
        <w:tc>
          <w:tcPr>
            <w:tcW w:w="4966" w:type="dxa"/>
            <w:vAlign w:val="center"/>
          </w:tcPr>
          <w:p w14:paraId="2C998A5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白斑消退、墨线显影</w:t>
            </w:r>
          </w:p>
        </w:tc>
      </w:tr>
    </w:tbl>
    <w:p w14:paraId="08FB48B5" w14:textId="77777777" w:rsidR="0041613F" w:rsidRDefault="0041613F">
      <w:pPr>
        <w:spacing w:line="240" w:lineRule="auto"/>
        <w:rPr>
          <w:rFonts w:hint="eastAsia"/>
        </w:rPr>
      </w:pPr>
    </w:p>
    <w:p w14:paraId="2B210BDE" w14:textId="77777777" w:rsidR="0041613F" w:rsidRDefault="00000000">
      <w:pPr>
        <w:ind w:firstLineChars="200" w:firstLine="480"/>
        <w:rPr>
          <w:rFonts w:hint="eastAsia"/>
        </w:rPr>
      </w:pPr>
      <w:r>
        <w:t>机关有顺序与条件依赖：无名匠须先承重再触发远端；登塔须先描摹、再承重、最后净化。目标错误或顺序错误会被拒绝，无法靠单点技能按钮跳过。已完成的承重状态由服务端已接受步骤恢复，返回</w:t>
      </w:r>
      <w:r>
        <w:rPr>
          <w:color w:val="0000FF"/>
        </w:rPr>
        <w:t>心舍</w:t>
      </w:r>
      <w:r>
        <w:t>再进入时仍然保留。</w:t>
      </w:r>
    </w:p>
    <w:p w14:paraId="2DD0FB66" w14:textId="77777777" w:rsidR="0041613F" w:rsidRDefault="00000000">
      <w:pPr>
        <w:ind w:firstLineChars="200" w:firstLine="480"/>
        <w:rPr>
          <w:rFonts w:hint="eastAsia"/>
        </w:rPr>
      </w:pPr>
      <w:r>
        <w:t>（五）终章叙事回应（narrative）</w:t>
      </w:r>
    </w:p>
    <w:p w14:paraId="454930ED" w14:textId="77777777" w:rsidR="0041613F" w:rsidRDefault="00000000">
      <w:pPr>
        <w:ind w:firstLineChars="200" w:firstLine="480"/>
        <w:rPr>
          <w:rFonts w:hint="eastAsia"/>
        </w:rPr>
      </w:pPr>
      <w:r>
        <w:t>终章"千层墨"的收束步骤，玩家在三种回答中选择其一。三种回答同分且均能完成游戏，不是知识题，也没有唯一正解（详见 3.6）。</w:t>
      </w:r>
    </w:p>
    <w:p w14:paraId="23E6C8C5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2.5 守护战机制</w:t>
      </w:r>
    </w:p>
    <w:p w14:paraId="67B0EAC8" w14:textId="77777777" w:rsidR="0041613F" w:rsidRDefault="00000000">
      <w:pPr>
        <w:ind w:firstLineChars="200" w:firstLine="480"/>
        <w:rPr>
          <w:rFonts w:hint="eastAsia"/>
        </w:rPr>
      </w:pPr>
      <w:r>
        <w:t>技艺表（五项，`挥墨`与`闪身`为无条件基础技艺）：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866"/>
        <w:gridCol w:w="866"/>
        <w:gridCol w:w="867"/>
        <w:gridCol w:w="867"/>
        <w:gridCol w:w="867"/>
        <w:gridCol w:w="4913"/>
      </w:tblGrid>
      <w:tr w:rsidR="0041613F" w14:paraId="5DF93875" w14:textId="77777777">
        <w:trPr>
          <w:cantSplit/>
          <w:tblHeader/>
          <w:jc w:val="center"/>
        </w:trPr>
        <w:tc>
          <w:tcPr>
            <w:tcW w:w="846" w:type="dxa"/>
            <w:shd w:val="clear" w:color="auto" w:fill="E8EDEB"/>
            <w:vAlign w:val="center"/>
          </w:tcPr>
          <w:p w14:paraId="092BE3D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技艺</w:t>
            </w:r>
          </w:p>
        </w:tc>
        <w:tc>
          <w:tcPr>
            <w:tcW w:w="846" w:type="dxa"/>
            <w:shd w:val="clear" w:color="auto" w:fill="E8EDEB"/>
            <w:vAlign w:val="center"/>
          </w:tcPr>
          <w:p w14:paraId="73D1234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伤害</w:t>
            </w:r>
          </w:p>
        </w:tc>
        <w:tc>
          <w:tcPr>
            <w:tcW w:w="846" w:type="dxa"/>
            <w:shd w:val="clear" w:color="auto" w:fill="E8EDEB"/>
            <w:vAlign w:val="center"/>
          </w:tcPr>
          <w:p w14:paraId="3943F32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护盾</w:t>
            </w:r>
          </w:p>
        </w:tc>
        <w:tc>
          <w:tcPr>
            <w:tcW w:w="846" w:type="dxa"/>
            <w:shd w:val="clear" w:color="auto" w:fill="E8EDEB"/>
            <w:vAlign w:val="center"/>
          </w:tcPr>
          <w:p w14:paraId="7ED4D3C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净化</w:t>
            </w:r>
          </w:p>
        </w:tc>
        <w:tc>
          <w:tcPr>
            <w:tcW w:w="846" w:type="dxa"/>
            <w:shd w:val="clear" w:color="auto" w:fill="E8EDEB"/>
            <w:vAlign w:val="center"/>
          </w:tcPr>
          <w:p w14:paraId="45CE19C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冷却</w:t>
            </w:r>
          </w:p>
        </w:tc>
        <w:tc>
          <w:tcPr>
            <w:tcW w:w="4796" w:type="dxa"/>
            <w:shd w:val="clear" w:color="auto" w:fill="E8EDEB"/>
            <w:vAlign w:val="center"/>
          </w:tcPr>
          <w:p w14:paraId="0EBF5A5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设计意图</w:t>
            </w:r>
          </w:p>
        </w:tc>
      </w:tr>
      <w:tr w:rsidR="0041613F" w14:paraId="308A5830" w14:textId="77777777">
        <w:trPr>
          <w:cantSplit/>
          <w:jc w:val="center"/>
        </w:trPr>
        <w:tc>
          <w:tcPr>
            <w:tcW w:w="846" w:type="dxa"/>
            <w:vAlign w:val="center"/>
          </w:tcPr>
          <w:p w14:paraId="3CF7C89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挥墨</w:t>
            </w:r>
          </w:p>
        </w:tc>
        <w:tc>
          <w:tcPr>
            <w:tcW w:w="846" w:type="dxa"/>
            <w:vAlign w:val="center"/>
          </w:tcPr>
          <w:p w14:paraId="08D6BB1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</w:t>
            </w:r>
          </w:p>
        </w:tc>
        <w:tc>
          <w:tcPr>
            <w:tcW w:w="846" w:type="dxa"/>
            <w:vAlign w:val="center"/>
          </w:tcPr>
          <w:p w14:paraId="30D36B3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39C425D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34ECB0A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0.5 秒</w:t>
            </w:r>
          </w:p>
        </w:tc>
        <w:tc>
          <w:tcPr>
            <w:tcW w:w="4796" w:type="dxa"/>
            <w:vAlign w:val="center"/>
          </w:tcPr>
          <w:p w14:paraId="7741C0B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基础攻击，任何情况下可用</w:t>
            </w:r>
          </w:p>
        </w:tc>
      </w:tr>
      <w:tr w:rsidR="0041613F" w14:paraId="1811EEFF" w14:textId="77777777">
        <w:trPr>
          <w:cantSplit/>
          <w:jc w:val="center"/>
        </w:trPr>
        <w:tc>
          <w:tcPr>
            <w:tcW w:w="846" w:type="dxa"/>
            <w:vAlign w:val="center"/>
          </w:tcPr>
          <w:p w14:paraId="4665F61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  <w:tc>
          <w:tcPr>
            <w:tcW w:w="846" w:type="dxa"/>
            <w:vAlign w:val="center"/>
          </w:tcPr>
          <w:p w14:paraId="509EA33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70E8BDD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 次</w:t>
            </w:r>
          </w:p>
        </w:tc>
        <w:tc>
          <w:tcPr>
            <w:tcW w:w="846" w:type="dxa"/>
            <w:vAlign w:val="center"/>
          </w:tcPr>
          <w:p w14:paraId="2BC8A04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4ABA7BB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 秒</w:t>
            </w:r>
          </w:p>
        </w:tc>
        <w:tc>
          <w:tcPr>
            <w:tcW w:w="4796" w:type="dxa"/>
            <w:vAlign w:val="center"/>
          </w:tcPr>
          <w:p w14:paraId="6F29223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承重／防御，对应"稳固性"</w:t>
            </w:r>
          </w:p>
        </w:tc>
      </w:tr>
      <w:tr w:rsidR="0041613F" w14:paraId="0E42DC4D" w14:textId="77777777">
        <w:trPr>
          <w:cantSplit/>
          <w:jc w:val="center"/>
        </w:trPr>
        <w:tc>
          <w:tcPr>
            <w:tcW w:w="846" w:type="dxa"/>
            <w:vAlign w:val="center"/>
          </w:tcPr>
          <w:p w14:paraId="030A78D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lastRenderedPageBreak/>
              <w:t>飞檐</w:t>
            </w:r>
          </w:p>
        </w:tc>
        <w:tc>
          <w:tcPr>
            <w:tcW w:w="846" w:type="dxa"/>
            <w:vAlign w:val="center"/>
          </w:tcPr>
          <w:p w14:paraId="43CA9F8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25</w:t>
            </w:r>
          </w:p>
        </w:tc>
        <w:tc>
          <w:tcPr>
            <w:tcW w:w="846" w:type="dxa"/>
            <w:vAlign w:val="center"/>
          </w:tcPr>
          <w:p w14:paraId="4F56EC9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54BE3E1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2160897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4 秒</w:t>
            </w:r>
          </w:p>
        </w:tc>
        <w:tc>
          <w:tcPr>
            <w:tcW w:w="4796" w:type="dxa"/>
            <w:vAlign w:val="center"/>
          </w:tcPr>
          <w:p w14:paraId="0F85776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远程攻击，对应"延伸性"</w:t>
            </w:r>
          </w:p>
        </w:tc>
      </w:tr>
      <w:tr w:rsidR="0041613F" w14:paraId="44281577" w14:textId="77777777">
        <w:trPr>
          <w:cantSplit/>
          <w:jc w:val="center"/>
        </w:trPr>
        <w:tc>
          <w:tcPr>
            <w:tcW w:w="846" w:type="dxa"/>
            <w:vAlign w:val="center"/>
          </w:tcPr>
          <w:p w14:paraId="360A31B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藻井</w:t>
            </w:r>
          </w:p>
        </w:tc>
        <w:tc>
          <w:tcPr>
            <w:tcW w:w="846" w:type="dxa"/>
            <w:vAlign w:val="center"/>
          </w:tcPr>
          <w:p w14:paraId="4021243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18</w:t>
            </w:r>
          </w:p>
        </w:tc>
        <w:tc>
          <w:tcPr>
            <w:tcW w:w="846" w:type="dxa"/>
            <w:vAlign w:val="center"/>
          </w:tcPr>
          <w:p w14:paraId="52777F2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4D55592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 次</w:t>
            </w:r>
          </w:p>
        </w:tc>
        <w:tc>
          <w:tcPr>
            <w:tcW w:w="846" w:type="dxa"/>
            <w:vAlign w:val="center"/>
          </w:tcPr>
          <w:p w14:paraId="5E49F52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 秒</w:t>
            </w:r>
          </w:p>
        </w:tc>
        <w:tc>
          <w:tcPr>
            <w:tcW w:w="4796" w:type="dxa"/>
            <w:vAlign w:val="center"/>
          </w:tcPr>
          <w:p w14:paraId="564F882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伤害并消除本场 1 次受蚀，对应"清明性"</w:t>
            </w:r>
          </w:p>
        </w:tc>
      </w:tr>
      <w:tr w:rsidR="0041613F" w14:paraId="44F1418C" w14:textId="77777777">
        <w:trPr>
          <w:cantSplit/>
          <w:jc w:val="center"/>
        </w:trPr>
        <w:tc>
          <w:tcPr>
            <w:tcW w:w="846" w:type="dxa"/>
            <w:vAlign w:val="center"/>
          </w:tcPr>
          <w:p w14:paraId="50CC5E6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闪身</w:t>
            </w:r>
          </w:p>
        </w:tc>
        <w:tc>
          <w:tcPr>
            <w:tcW w:w="846" w:type="dxa"/>
            <w:vAlign w:val="center"/>
          </w:tcPr>
          <w:p w14:paraId="4B4D9B8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7B53B61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 次</w:t>
            </w:r>
          </w:p>
        </w:tc>
        <w:tc>
          <w:tcPr>
            <w:tcW w:w="846" w:type="dxa"/>
            <w:vAlign w:val="center"/>
          </w:tcPr>
          <w:p w14:paraId="557EB2A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846" w:type="dxa"/>
            <w:vAlign w:val="center"/>
          </w:tcPr>
          <w:p w14:paraId="78999AF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2.5 秒</w:t>
            </w:r>
          </w:p>
        </w:tc>
        <w:tc>
          <w:tcPr>
            <w:tcW w:w="4796" w:type="dxa"/>
            <w:vAlign w:val="center"/>
          </w:tcPr>
          <w:p w14:paraId="37DA18A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预警时移动即可触发，抵消下一次侵袭</w:t>
            </w:r>
          </w:p>
        </w:tc>
      </w:tr>
    </w:tbl>
    <w:p w14:paraId="766C6123" w14:textId="77777777" w:rsidR="0041613F" w:rsidRDefault="0041613F">
      <w:pPr>
        <w:spacing w:line="240" w:lineRule="auto"/>
        <w:rPr>
          <w:rFonts w:hint="eastAsia"/>
        </w:rPr>
      </w:pPr>
    </w:p>
    <w:p w14:paraId="36D76E48" w14:textId="77777777" w:rsidR="0041613F" w:rsidRDefault="00000000">
      <w:pPr>
        <w:ind w:firstLineChars="200" w:firstLine="480"/>
        <w:rPr>
          <w:rFonts w:hint="eastAsia"/>
        </w:rPr>
      </w:pPr>
      <w:r>
        <w:t>规则要点：护盾取较大值而非相加；</w:t>
      </w:r>
      <w:r>
        <w:rPr>
          <w:color w:val="0000FF"/>
        </w:rPr>
        <w:t>藻井</w:t>
      </w:r>
      <w:r>
        <w:t>的净化冲抵本场已受蚀次数，不清除进入本场前的侵蚀；伤害不跨波溢出；战斗时钟在离开战斗页时暂停。</w:t>
      </w:r>
    </w:p>
    <w:p w14:paraId="01AE8FA9" w14:textId="77777777" w:rsidR="0041613F" w:rsidRDefault="00000000">
      <w:pPr>
        <w:ind w:firstLineChars="200" w:firstLine="480"/>
        <w:rPr>
          <w:rFonts w:hint="eastAsia"/>
        </w:rPr>
      </w:pPr>
      <w:r>
        <w:t>敌人配置（共 8 场；`檐下客`与`千层墨`不含守护战）：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248"/>
        <w:gridCol w:w="749"/>
        <w:gridCol w:w="999"/>
        <w:gridCol w:w="4248"/>
        <w:gridCol w:w="2002"/>
      </w:tblGrid>
      <w:tr w:rsidR="0041613F" w14:paraId="721544F8" w14:textId="77777777">
        <w:trPr>
          <w:cantSplit/>
          <w:tblHeader/>
          <w:jc w:val="center"/>
        </w:trPr>
        <w:tc>
          <w:tcPr>
            <w:tcW w:w="1219" w:type="dxa"/>
            <w:shd w:val="clear" w:color="auto" w:fill="E8EDEB"/>
            <w:vAlign w:val="center"/>
          </w:tcPr>
          <w:p w14:paraId="20C9EF2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任务</w:t>
            </w:r>
          </w:p>
        </w:tc>
        <w:tc>
          <w:tcPr>
            <w:tcW w:w="731" w:type="dxa"/>
            <w:shd w:val="clear" w:color="auto" w:fill="E8EDEB"/>
            <w:vAlign w:val="center"/>
          </w:tcPr>
          <w:p w14:paraId="7DE8A42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波数</w:t>
            </w:r>
          </w:p>
        </w:tc>
        <w:tc>
          <w:tcPr>
            <w:tcW w:w="975" w:type="dxa"/>
            <w:shd w:val="clear" w:color="auto" w:fill="E8EDEB"/>
            <w:vAlign w:val="center"/>
          </w:tcPr>
          <w:p w14:paraId="60EF50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每波生命</w:t>
            </w:r>
          </w:p>
        </w:tc>
        <w:tc>
          <w:tcPr>
            <w:tcW w:w="4147" w:type="dxa"/>
            <w:shd w:val="clear" w:color="auto" w:fill="E8EDEB"/>
            <w:vAlign w:val="center"/>
          </w:tcPr>
          <w:p w14:paraId="57F4005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首领</w:t>
            </w:r>
          </w:p>
        </w:tc>
        <w:tc>
          <w:tcPr>
            <w:tcW w:w="1954" w:type="dxa"/>
            <w:shd w:val="clear" w:color="auto" w:fill="E8EDEB"/>
            <w:vAlign w:val="center"/>
          </w:tcPr>
          <w:p w14:paraId="46BD954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必用技艺</w:t>
            </w:r>
          </w:p>
        </w:tc>
      </w:tr>
      <w:tr w:rsidR="0041613F" w14:paraId="54A4FF7B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3503DF6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桥上平安</w:t>
            </w:r>
          </w:p>
        </w:tc>
        <w:tc>
          <w:tcPr>
            <w:tcW w:w="731" w:type="dxa"/>
            <w:vAlign w:val="center"/>
          </w:tcPr>
          <w:p w14:paraId="709EF97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975" w:type="dxa"/>
            <w:vAlign w:val="center"/>
          </w:tcPr>
          <w:p w14:paraId="1DD626A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640</w:t>
            </w:r>
          </w:p>
        </w:tc>
        <w:tc>
          <w:tcPr>
            <w:tcW w:w="4147" w:type="dxa"/>
            <w:vAlign w:val="center"/>
          </w:tcPr>
          <w:p w14:paraId="3B957A0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1954" w:type="dxa"/>
            <w:vAlign w:val="center"/>
          </w:tcPr>
          <w:p w14:paraId="70785D6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</w:tr>
      <w:tr w:rsidR="0041613F" w14:paraId="45FF1C9C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58E9E64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香火断</w:t>
            </w:r>
          </w:p>
        </w:tc>
        <w:tc>
          <w:tcPr>
            <w:tcW w:w="731" w:type="dxa"/>
            <w:vAlign w:val="center"/>
          </w:tcPr>
          <w:p w14:paraId="20340E6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975" w:type="dxa"/>
            <w:vAlign w:val="center"/>
          </w:tcPr>
          <w:p w14:paraId="081972B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680</w:t>
            </w:r>
          </w:p>
        </w:tc>
        <w:tc>
          <w:tcPr>
            <w:tcW w:w="4147" w:type="dxa"/>
            <w:vAlign w:val="center"/>
          </w:tcPr>
          <w:p w14:paraId="5353970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1954" w:type="dxa"/>
            <w:vAlign w:val="center"/>
          </w:tcPr>
          <w:p w14:paraId="48D59D4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</w:tr>
      <w:tr w:rsidR="0041613F" w14:paraId="59A2B382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66F95D8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社鼓声</w:t>
            </w:r>
          </w:p>
        </w:tc>
        <w:tc>
          <w:tcPr>
            <w:tcW w:w="731" w:type="dxa"/>
            <w:vAlign w:val="center"/>
          </w:tcPr>
          <w:p w14:paraId="078590C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975" w:type="dxa"/>
            <w:vAlign w:val="center"/>
          </w:tcPr>
          <w:p w14:paraId="2A101DD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740</w:t>
            </w:r>
          </w:p>
        </w:tc>
        <w:tc>
          <w:tcPr>
            <w:tcW w:w="4147" w:type="dxa"/>
            <w:vAlign w:val="center"/>
          </w:tcPr>
          <w:p w14:paraId="4755FB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1954" w:type="dxa"/>
            <w:vAlign w:val="center"/>
          </w:tcPr>
          <w:p w14:paraId="48AAC05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藻井</w:t>
            </w:r>
          </w:p>
        </w:tc>
      </w:tr>
      <w:tr w:rsidR="0041613F" w14:paraId="3EF40F36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51CD688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开场锣</w:t>
            </w:r>
          </w:p>
        </w:tc>
        <w:tc>
          <w:tcPr>
            <w:tcW w:w="731" w:type="dxa"/>
            <w:vAlign w:val="center"/>
          </w:tcPr>
          <w:p w14:paraId="502EF46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  <w:tc>
          <w:tcPr>
            <w:tcW w:w="975" w:type="dxa"/>
            <w:vAlign w:val="center"/>
          </w:tcPr>
          <w:p w14:paraId="34620D1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300</w:t>
            </w:r>
          </w:p>
        </w:tc>
        <w:tc>
          <w:tcPr>
            <w:tcW w:w="4147" w:type="dxa"/>
            <w:vAlign w:val="center"/>
          </w:tcPr>
          <w:p w14:paraId="309C519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白蚀</w:t>
            </w:r>
            <w:r>
              <w:t>·噤声客（620 生命／2.4 秒侵袭）</w:t>
            </w:r>
          </w:p>
        </w:tc>
        <w:tc>
          <w:tcPr>
            <w:tcW w:w="1954" w:type="dxa"/>
            <w:vAlign w:val="center"/>
          </w:tcPr>
          <w:p w14:paraId="77F2F6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  <w:r>
              <w:t>、</w:t>
            </w:r>
            <w:r>
              <w:rPr>
                <w:color w:val="0000FF"/>
              </w:rPr>
              <w:t>藻井</w:t>
            </w:r>
            <w:r>
              <w:t>、</w:t>
            </w:r>
            <w:r>
              <w:rPr>
                <w:color w:val="0000FF"/>
              </w:rPr>
              <w:t>飞檐</w:t>
            </w:r>
          </w:p>
        </w:tc>
      </w:tr>
      <w:tr w:rsidR="0041613F" w14:paraId="3BBBA67A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33F86F8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名角儿</w:t>
            </w:r>
          </w:p>
        </w:tc>
        <w:tc>
          <w:tcPr>
            <w:tcW w:w="731" w:type="dxa"/>
            <w:vAlign w:val="center"/>
          </w:tcPr>
          <w:p w14:paraId="5CDC1B0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975" w:type="dxa"/>
            <w:vAlign w:val="center"/>
          </w:tcPr>
          <w:p w14:paraId="0306058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1000</w:t>
            </w:r>
          </w:p>
        </w:tc>
        <w:tc>
          <w:tcPr>
            <w:tcW w:w="4147" w:type="dxa"/>
            <w:vAlign w:val="center"/>
          </w:tcPr>
          <w:p w14:paraId="190FF7E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1954" w:type="dxa"/>
            <w:vAlign w:val="center"/>
          </w:tcPr>
          <w:p w14:paraId="14A5E7D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飞檐</w:t>
            </w:r>
          </w:p>
        </w:tc>
      </w:tr>
      <w:tr w:rsidR="0041613F" w14:paraId="2CE329A3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28EE76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四柱三间</w:t>
            </w:r>
          </w:p>
        </w:tc>
        <w:tc>
          <w:tcPr>
            <w:tcW w:w="731" w:type="dxa"/>
            <w:vAlign w:val="center"/>
          </w:tcPr>
          <w:p w14:paraId="5F517B0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  <w:tc>
          <w:tcPr>
            <w:tcW w:w="975" w:type="dxa"/>
            <w:vAlign w:val="center"/>
          </w:tcPr>
          <w:p w14:paraId="53EAB25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520</w:t>
            </w:r>
          </w:p>
        </w:tc>
        <w:tc>
          <w:tcPr>
            <w:tcW w:w="4147" w:type="dxa"/>
            <w:vAlign w:val="center"/>
          </w:tcPr>
          <w:p w14:paraId="6DC8567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1954" w:type="dxa"/>
            <w:vAlign w:val="center"/>
          </w:tcPr>
          <w:p w14:paraId="39A93F0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飞檐</w:t>
            </w:r>
          </w:p>
        </w:tc>
      </w:tr>
      <w:tr w:rsidR="0041613F" w14:paraId="50CB0983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21C11A0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无名匠</w:t>
            </w:r>
          </w:p>
        </w:tc>
        <w:tc>
          <w:tcPr>
            <w:tcW w:w="731" w:type="dxa"/>
            <w:vAlign w:val="center"/>
          </w:tcPr>
          <w:p w14:paraId="080F25E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  <w:tc>
          <w:tcPr>
            <w:tcW w:w="975" w:type="dxa"/>
            <w:vAlign w:val="center"/>
          </w:tcPr>
          <w:p w14:paraId="482ECA3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540</w:t>
            </w:r>
          </w:p>
        </w:tc>
        <w:tc>
          <w:tcPr>
            <w:tcW w:w="4147" w:type="dxa"/>
            <w:vAlign w:val="center"/>
          </w:tcPr>
          <w:p w14:paraId="4610870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1954" w:type="dxa"/>
            <w:vAlign w:val="center"/>
          </w:tcPr>
          <w:p w14:paraId="0318283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  <w:r>
              <w:t>、</w:t>
            </w:r>
            <w:r>
              <w:rPr>
                <w:color w:val="0000FF"/>
              </w:rPr>
              <w:t>飞檐</w:t>
            </w:r>
          </w:p>
        </w:tc>
      </w:tr>
      <w:tr w:rsidR="0041613F" w14:paraId="5FF2D431" w14:textId="77777777">
        <w:trPr>
          <w:cantSplit/>
          <w:jc w:val="center"/>
        </w:trPr>
        <w:tc>
          <w:tcPr>
            <w:tcW w:w="1219" w:type="dxa"/>
            <w:vAlign w:val="center"/>
          </w:tcPr>
          <w:p w14:paraId="1838D06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登塔</w:t>
            </w:r>
          </w:p>
        </w:tc>
        <w:tc>
          <w:tcPr>
            <w:tcW w:w="731" w:type="dxa"/>
            <w:vAlign w:val="center"/>
          </w:tcPr>
          <w:p w14:paraId="569F691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</w:t>
            </w:r>
          </w:p>
        </w:tc>
        <w:tc>
          <w:tcPr>
            <w:tcW w:w="975" w:type="dxa"/>
            <w:vAlign w:val="center"/>
          </w:tcPr>
          <w:p w14:paraId="3C8F6C4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360</w:t>
            </w:r>
          </w:p>
        </w:tc>
        <w:tc>
          <w:tcPr>
            <w:tcW w:w="4147" w:type="dxa"/>
            <w:vAlign w:val="center"/>
          </w:tcPr>
          <w:p w14:paraId="6538A55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1954" w:type="dxa"/>
            <w:vAlign w:val="center"/>
          </w:tcPr>
          <w:p w14:paraId="492D0A5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  <w:r>
              <w:t>、</w:t>
            </w:r>
            <w:r>
              <w:rPr>
                <w:color w:val="0000FF"/>
              </w:rPr>
              <w:t>飞檐</w:t>
            </w:r>
            <w:r>
              <w:t>、</w:t>
            </w:r>
            <w:r>
              <w:rPr>
                <w:color w:val="0000FF"/>
              </w:rPr>
              <w:t>藻井</w:t>
            </w:r>
          </w:p>
        </w:tc>
      </w:tr>
    </w:tbl>
    <w:p w14:paraId="01C3502B" w14:textId="77777777" w:rsidR="0041613F" w:rsidRDefault="0041613F">
      <w:pPr>
        <w:spacing w:line="240" w:lineRule="auto"/>
        <w:rPr>
          <w:rFonts w:hint="eastAsia"/>
        </w:rPr>
      </w:pPr>
    </w:p>
    <w:p w14:paraId="3CE73878" w14:textId="77777777" w:rsidR="0041613F" w:rsidRDefault="00000000">
      <w:pPr>
        <w:ind w:firstLineChars="200" w:firstLine="480"/>
        <w:rPr>
          <w:rFonts w:hint="eastAsia"/>
        </w:rPr>
      </w:pPr>
      <w:r>
        <w:t>共同参数：单场限时 60 秒；普通敌人每 3 秒侵袭一次；每场最多容许 12 次净受蚀，第 13 次或累计侵蚀达 100 即失败。</w:t>
      </w:r>
    </w:p>
    <w:p w14:paraId="0D6E2BF1" w14:textId="77777777" w:rsidR="0041613F" w:rsidRDefault="00000000">
      <w:pPr>
        <w:ind w:firstLineChars="200" w:firstLine="480"/>
        <w:rPr>
          <w:rFonts w:hint="eastAsia"/>
        </w:rPr>
      </w:pPr>
      <w:r>
        <w:t>攻击预警与闪避：敌人侵袭前有明显的视觉预警——变暖色、画出锁定线，并提示"</w:t>
      </w:r>
      <w:r>
        <w:rPr>
          <w:color w:val="0000FF"/>
        </w:rPr>
        <w:t>白蚀</w:t>
      </w:r>
      <w:r>
        <w:t>锁定 · 保持移动即可闪身"。玩家在预警窗口内保持移动即自动触发闪身，抵消该次侵袭。</w:t>
      </w:r>
    </w:p>
    <w:p w14:paraId="56986696" w14:textId="77777777" w:rsidR="0041613F" w:rsidRDefault="00000000">
      <w:pPr>
        <w:ind w:firstLineChars="200" w:firstLine="480"/>
        <w:rPr>
          <w:rFonts w:hint="eastAsia"/>
        </w:rPr>
      </w:pPr>
      <w:r>
        <w:t>防作弊设计：客户端不能自行声明战果。服务端逐条重放客户端上报的动作时间线，独立重算技能归属、冷却、伤害、护盾、净化、推波与终止时刻；请求中携带的"已清波数""受蚀次数"字段被服务端忽略。掌门战（开场锣）另有一条硬性要求：必须施展过全部三项技艺。</w:t>
      </w:r>
    </w:p>
    <w:p w14:paraId="2FA45E83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lastRenderedPageBreak/>
        <w:t>2.6 侵蚀、失败与回溯</w:t>
      </w:r>
    </w:p>
    <w:p w14:paraId="4FCA8F25" w14:textId="77777777" w:rsidR="0041613F" w:rsidRDefault="00000000">
      <w:pPr>
        <w:ind w:firstLineChars="200" w:firstLine="480"/>
        <w:rPr>
          <w:rFonts w:hint="eastAsia"/>
        </w:rPr>
      </w:pPr>
      <w:r>
        <w:rPr>
          <w:color w:val="0000FF"/>
        </w:rPr>
        <w:t>侵蚀度</w:t>
      </w:r>
      <w:r>
        <w:rPr>
          <w:rStyle w:val="a3"/>
        </w:rPr>
        <w:footnoteReference w:id="15"/>
      </w:r>
      <w:r>
        <w:t>是全旅程状态，取值 0–100，替代传统生命值。</w:t>
      </w:r>
    </w:p>
    <w:p w14:paraId="28E26A31" w14:textId="77777777" w:rsidR="0041613F" w:rsidRDefault="00000000">
      <w:pPr>
        <w:ind w:firstLineChars="200" w:firstLine="480"/>
        <w:rPr>
          <w:rFonts w:hint="eastAsia"/>
        </w:rPr>
      </w:pPr>
      <w:r>
        <w:t>增减数值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623"/>
        <w:gridCol w:w="4623"/>
      </w:tblGrid>
      <w:tr w:rsidR="0041613F" w14:paraId="2F281578" w14:textId="77777777">
        <w:trPr>
          <w:cantSplit/>
          <w:tblHeader/>
          <w:jc w:val="center"/>
        </w:trPr>
        <w:tc>
          <w:tcPr>
            <w:tcW w:w="4513" w:type="dxa"/>
            <w:shd w:val="clear" w:color="auto" w:fill="E8EDEB"/>
            <w:vAlign w:val="center"/>
          </w:tcPr>
          <w:p w14:paraId="111094E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事件</w:t>
            </w:r>
          </w:p>
        </w:tc>
        <w:tc>
          <w:tcPr>
            <w:tcW w:w="4513" w:type="dxa"/>
            <w:shd w:val="clear" w:color="auto" w:fill="E8EDEB"/>
            <w:vAlign w:val="center"/>
          </w:tcPr>
          <w:p w14:paraId="442DE14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变化</w:t>
            </w:r>
          </w:p>
        </w:tc>
      </w:tr>
      <w:tr w:rsidR="0041613F" w14:paraId="376F8C31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2FCC6AA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非描摹谜题失败</w:t>
            </w:r>
          </w:p>
        </w:tc>
        <w:tc>
          <w:tcPr>
            <w:tcW w:w="4513" w:type="dxa"/>
            <w:vAlign w:val="center"/>
          </w:tcPr>
          <w:p w14:paraId="5025064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+10（一般任务三次失败即事件失败；登塔为五次）</w:t>
            </w:r>
          </w:p>
        </w:tc>
      </w:tr>
      <w:tr w:rsidR="0041613F" w14:paraId="0C5A1575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4D6213E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描摹失败</w:t>
            </w:r>
          </w:p>
        </w:tc>
        <w:tc>
          <w:tcPr>
            <w:tcW w:w="4513" w:type="dxa"/>
            <w:vAlign w:val="center"/>
          </w:tcPr>
          <w:p w14:paraId="46A3936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0（不惩罚练习）</w:t>
            </w:r>
          </w:p>
        </w:tc>
      </w:tr>
      <w:tr w:rsidR="0041613F" w14:paraId="2E2CFA0D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76F5F0D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守护战中每被侵袭一次</w:t>
            </w:r>
          </w:p>
        </w:tc>
        <w:tc>
          <w:tcPr>
            <w:tcW w:w="4513" w:type="dxa"/>
            <w:vAlign w:val="center"/>
          </w:tcPr>
          <w:p w14:paraId="5425189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+5</w:t>
            </w:r>
          </w:p>
        </w:tc>
      </w:tr>
      <w:tr w:rsidR="0041613F" w14:paraId="70036FC8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0E818A1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守护战失败</w:t>
            </w:r>
          </w:p>
        </w:tc>
        <w:tc>
          <w:tcPr>
            <w:tcW w:w="4513" w:type="dxa"/>
            <w:vAlign w:val="center"/>
          </w:tcPr>
          <w:p w14:paraId="1A9C0F4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另 +15</w:t>
            </w:r>
          </w:p>
        </w:tc>
      </w:tr>
      <w:tr w:rsidR="0041613F" w14:paraId="1CA306BB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4EE44D0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阅读对话、调查、查看</w:t>
            </w:r>
            <w:r>
              <w:rPr>
                <w:color w:val="0000FF"/>
              </w:rPr>
              <w:t>心舍</w:t>
            </w:r>
            <w:r>
              <w:t>、战斗准备</w:t>
            </w:r>
          </w:p>
        </w:tc>
        <w:tc>
          <w:tcPr>
            <w:tcW w:w="4513" w:type="dxa"/>
            <w:vAlign w:val="center"/>
          </w:tcPr>
          <w:p w14:paraId="276D06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0（不计时、不增加）</w:t>
            </w:r>
          </w:p>
        </w:tc>
      </w:tr>
    </w:tbl>
    <w:p w14:paraId="35460408" w14:textId="77777777" w:rsidR="0041613F" w:rsidRDefault="0041613F">
      <w:pPr>
        <w:spacing w:line="240" w:lineRule="auto"/>
        <w:rPr>
          <w:rFonts w:hint="eastAsia"/>
        </w:rPr>
      </w:pPr>
    </w:p>
    <w:p w14:paraId="5A15876A" w14:textId="77777777" w:rsidR="0041613F" w:rsidRDefault="00000000">
      <w:pPr>
        <w:ind w:firstLineChars="200" w:firstLine="480"/>
        <w:rPr>
          <w:rFonts w:hint="eastAsia"/>
        </w:rPr>
      </w:pPr>
      <w:r>
        <w:t>三阶段视觉反馈（客户端按侵蚀值呈现）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973"/>
        <w:gridCol w:w="2757"/>
        <w:gridCol w:w="5516"/>
      </w:tblGrid>
      <w:tr w:rsidR="0041613F" w14:paraId="7FFA2378" w14:textId="77777777">
        <w:trPr>
          <w:cantSplit/>
          <w:tblHeader/>
          <w:jc w:val="center"/>
        </w:trPr>
        <w:tc>
          <w:tcPr>
            <w:tcW w:w="950" w:type="dxa"/>
            <w:shd w:val="clear" w:color="auto" w:fill="E8EDEB"/>
            <w:vAlign w:val="center"/>
          </w:tcPr>
          <w:p w14:paraId="06F8C58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阶段</w:t>
            </w:r>
          </w:p>
        </w:tc>
        <w:tc>
          <w:tcPr>
            <w:tcW w:w="2691" w:type="dxa"/>
            <w:shd w:val="clear" w:color="auto" w:fill="E8EDEB"/>
            <w:vAlign w:val="center"/>
          </w:tcPr>
          <w:p w14:paraId="10BF761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区间</w:t>
            </w:r>
          </w:p>
        </w:tc>
        <w:tc>
          <w:tcPr>
            <w:tcW w:w="5385" w:type="dxa"/>
            <w:shd w:val="clear" w:color="auto" w:fill="E8EDEB"/>
            <w:vAlign w:val="center"/>
          </w:tcPr>
          <w:p w14:paraId="1C22D96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视听表现</w:t>
            </w:r>
          </w:p>
        </w:tc>
      </w:tr>
      <w:tr w:rsidR="0041613F" w14:paraId="042B3272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3A2FAC8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浸</w:t>
            </w:r>
          </w:p>
        </w:tc>
        <w:tc>
          <w:tcPr>
            <w:tcW w:w="2691" w:type="dxa"/>
            <w:vAlign w:val="center"/>
          </w:tcPr>
          <w:p w14:paraId="51F998B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0 ≤ 侵蚀 &lt; 40</w:t>
            </w:r>
          </w:p>
        </w:tc>
        <w:tc>
          <w:tcPr>
            <w:tcW w:w="5385" w:type="dxa"/>
            <w:vAlign w:val="center"/>
          </w:tcPr>
          <w:p w14:paraId="6F64AC1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建筑褪色、声音减弱</w:t>
            </w:r>
          </w:p>
        </w:tc>
      </w:tr>
      <w:tr w:rsidR="0041613F" w14:paraId="47431EF5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083B008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蚀</w:t>
            </w:r>
          </w:p>
        </w:tc>
        <w:tc>
          <w:tcPr>
            <w:tcW w:w="2691" w:type="dxa"/>
            <w:vAlign w:val="center"/>
          </w:tcPr>
          <w:p w14:paraId="5A900EF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40 ≤ 侵蚀 &lt; 70</w:t>
            </w:r>
          </w:p>
        </w:tc>
        <w:tc>
          <w:tcPr>
            <w:tcW w:w="5385" w:type="dxa"/>
            <w:vAlign w:val="center"/>
          </w:tcPr>
          <w:p w14:paraId="639ADDF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构件崩解、裂纹显现、呓语失真</w:t>
            </w:r>
          </w:p>
        </w:tc>
      </w:tr>
      <w:tr w:rsidR="0041613F" w14:paraId="0ADF661E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750773F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竭</w:t>
            </w:r>
          </w:p>
        </w:tc>
        <w:tc>
          <w:tcPr>
            <w:tcW w:w="2691" w:type="dxa"/>
            <w:vAlign w:val="center"/>
          </w:tcPr>
          <w:p w14:paraId="39F9D30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70 ≤ 侵蚀 ≤ 100</w:t>
            </w:r>
          </w:p>
        </w:tc>
        <w:tc>
          <w:tcPr>
            <w:tcW w:w="5385" w:type="dxa"/>
            <w:vAlign w:val="center"/>
          </w:tcPr>
          <w:p w14:paraId="40229C9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屋顶消失、柱梁倒塌为残迹；回声音轨叠加失真</w:t>
            </w:r>
          </w:p>
        </w:tc>
      </w:tr>
    </w:tbl>
    <w:p w14:paraId="375D4505" w14:textId="77777777" w:rsidR="0041613F" w:rsidRDefault="0041613F">
      <w:pPr>
        <w:spacing w:line="240" w:lineRule="auto"/>
        <w:rPr>
          <w:rFonts w:hint="eastAsia"/>
        </w:rPr>
      </w:pPr>
    </w:p>
    <w:p w14:paraId="102DAC88" w14:textId="77777777" w:rsidR="0041613F" w:rsidRDefault="00000000">
      <w:pPr>
        <w:ind w:firstLineChars="200" w:firstLine="480"/>
        <w:rPr>
          <w:rFonts w:hint="eastAsia"/>
        </w:rPr>
      </w:pPr>
      <w:r>
        <w:t>侵蚀还会实时驱动两处细节：顶栏进度条颜色，以及</w:t>
      </w:r>
      <w:r>
        <w:rPr>
          <w:color w:val="0000FF"/>
        </w:rPr>
        <w:t>墨灵</w:t>
      </w:r>
      <w:r>
        <w:t>回声所在音频总线的音量（每点侵蚀降低 0.12 分贝，达 40 起启用失真效果）。</w:t>
      </w:r>
    </w:p>
    <w:p w14:paraId="43409D78" w14:textId="77777777" w:rsidR="0041613F" w:rsidRDefault="00000000">
      <w:pPr>
        <w:ind w:firstLineChars="200" w:firstLine="480"/>
        <w:rPr>
          <w:rFonts w:hint="eastAsia"/>
        </w:rPr>
      </w:pPr>
      <w:r>
        <w:t>侵蚀达 100 的后果：本次事件失败，会话冻结；但不会永久失去任何内容。</w:t>
      </w:r>
    </w:p>
    <w:p w14:paraId="20E5EA0D" w14:textId="77777777" w:rsidR="0041613F" w:rsidRDefault="00000000">
      <w:pPr>
        <w:ind w:firstLineChars="200" w:firstLine="480"/>
        <w:rPr>
          <w:rFonts w:hint="eastAsia"/>
        </w:rPr>
      </w:pPr>
      <w:r>
        <w:t>失败演出 · 飞鸟山：事件失败后先进入一段九句呓语演出，而非直接弹回。</w:t>
      </w:r>
    </w:p>
    <w:p w14:paraId="2F50A5F4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"飞鸟山"是全篇唯一不在地图路线上的地点：石阶上落着没能带回去的记忆，阶顶是一座没有匾额的旧亭。</w:t>
      </w:r>
    </w:p>
    <w:p w14:paraId="43FB4214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演出不可跳过、不可回退，必须读到第九句；第九句结束后才显示</w:t>
      </w:r>
      <w:r>
        <w:rPr>
          <w:color w:val="0000FF"/>
        </w:rPr>
        <w:t>回溯</w:t>
      </w:r>
      <w:r>
        <w:t>与返回地图入口。</w:t>
      </w:r>
    </w:p>
    <w:p w14:paraId="1922DB33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首句随失败原因变化（侵蚀耗干／尝试用尽／</w:t>
      </w:r>
      <w:r>
        <w:rPr>
          <w:color w:val="0000FF"/>
        </w:rPr>
        <w:t>白蚀</w:t>
      </w:r>
      <w:r>
        <w:t>未清／旧版事件超时），后八句固定。</w:t>
      </w:r>
    </w:p>
    <w:p w14:paraId="693FF683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lastRenderedPageBreak/>
        <w:t>· 演出不写入结算，也不改变终章回答，已</w:t>
      </w:r>
      <w:r>
        <w:rPr>
          <w:color w:val="0000FF"/>
        </w:rPr>
        <w:t>拓印</w:t>
      </w:r>
      <w:r>
        <w:t>的记忆、已学技艺与已确认的取舍全部保留。</w:t>
      </w:r>
    </w:p>
    <w:p w14:paraId="55E0E843" w14:textId="77777777" w:rsidR="0041613F" w:rsidRDefault="00000000">
      <w:pPr>
        <w:ind w:firstLineChars="200" w:firstLine="480"/>
        <w:rPr>
          <w:rFonts w:hint="eastAsia"/>
        </w:rPr>
      </w:pPr>
      <w:r>
        <w:rPr>
          <w:color w:val="0000FF"/>
        </w:rPr>
        <w:t>回溯</w:t>
      </w:r>
      <w:r>
        <w:t>机制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86"/>
        <w:gridCol w:w="7860"/>
      </w:tblGrid>
      <w:tr w:rsidR="0041613F" w14:paraId="181F72E6" w14:textId="77777777">
        <w:trPr>
          <w:cantSplit/>
          <w:tblHeader/>
          <w:jc w:val="center"/>
        </w:trPr>
        <w:tc>
          <w:tcPr>
            <w:tcW w:w="1353" w:type="dxa"/>
            <w:shd w:val="clear" w:color="auto" w:fill="E8EDEB"/>
            <w:vAlign w:val="center"/>
          </w:tcPr>
          <w:p w14:paraId="303B490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项</w:t>
            </w:r>
          </w:p>
        </w:tc>
        <w:tc>
          <w:tcPr>
            <w:tcW w:w="7673" w:type="dxa"/>
            <w:shd w:val="clear" w:color="auto" w:fill="E8EDEB"/>
            <w:vAlign w:val="center"/>
          </w:tcPr>
          <w:p w14:paraId="6D6D609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规则</w:t>
            </w:r>
          </w:p>
        </w:tc>
      </w:tr>
      <w:tr w:rsidR="0041613F" w14:paraId="6C311659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0987A6B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费用</w:t>
            </w:r>
          </w:p>
        </w:tc>
        <w:tc>
          <w:tcPr>
            <w:tcW w:w="7673" w:type="dxa"/>
            <w:vAlign w:val="center"/>
          </w:tcPr>
          <w:p w14:paraId="3413870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有</w:t>
            </w:r>
            <w:r>
              <w:rPr>
                <w:color w:val="0000FF"/>
              </w:rPr>
              <w:t>墨痕</w:t>
            </w:r>
            <w:r>
              <w:t>时消耗 1 点；</w:t>
            </w:r>
            <w:r>
              <w:rPr>
                <w:color w:val="0000FF"/>
              </w:rPr>
              <w:t>墨痕</w:t>
            </w:r>
            <w:r>
              <w:t>为 0 时免费，避免失败会话阻断主线</w:t>
            </w:r>
          </w:p>
        </w:tc>
      </w:tr>
      <w:tr w:rsidR="0041613F" w14:paraId="53087B54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3233549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恢复</w:t>
            </w:r>
          </w:p>
        </w:tc>
        <w:tc>
          <w:tcPr>
            <w:tcW w:w="7673" w:type="dxa"/>
            <w:vAlign w:val="center"/>
          </w:tcPr>
          <w:p w14:paraId="7641BD4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侵蚀回到本事件起点值；谜题步骤清空；本场战斗清空</w:t>
            </w:r>
          </w:p>
        </w:tc>
      </w:tr>
      <w:tr w:rsidR="0041613F" w14:paraId="6C06EA86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07703AA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保留</w:t>
            </w:r>
          </w:p>
        </w:tc>
        <w:tc>
          <w:tcPr>
            <w:tcW w:w="7673" w:type="dxa"/>
            <w:vAlign w:val="center"/>
          </w:tcPr>
          <w:p w14:paraId="778608A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已获</w:t>
            </w:r>
            <w:r>
              <w:rPr>
                <w:color w:val="0000FF"/>
              </w:rPr>
              <w:t>墨灵</w:t>
            </w:r>
            <w:r>
              <w:t>与账册、已习得技艺、已确认的记忆取舍、已消耗的</w:t>
            </w:r>
            <w:r>
              <w:rPr>
                <w:color w:val="0000FF"/>
              </w:rPr>
              <w:t>墨痕</w:t>
            </w:r>
          </w:p>
        </w:tc>
      </w:tr>
      <w:tr w:rsidR="0041613F" w14:paraId="61BA3BF4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605FFA4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幂等</w:t>
            </w:r>
          </w:p>
        </w:tc>
        <w:tc>
          <w:tcPr>
            <w:tcW w:w="7673" w:type="dxa"/>
            <w:vAlign w:val="center"/>
          </w:tcPr>
          <w:p w14:paraId="5D109F4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重复请求只恢复一次、只扣费一次</w:t>
            </w:r>
          </w:p>
        </w:tc>
      </w:tr>
    </w:tbl>
    <w:p w14:paraId="409AFA73" w14:textId="77777777" w:rsidR="0041613F" w:rsidRDefault="0041613F">
      <w:pPr>
        <w:spacing w:line="240" w:lineRule="auto"/>
        <w:rPr>
          <w:rFonts w:hint="eastAsia"/>
        </w:rPr>
      </w:pPr>
    </w:p>
    <w:p w14:paraId="1486DC74" w14:textId="77777777" w:rsidR="0041613F" w:rsidRDefault="00000000">
      <w:pPr>
        <w:ind w:firstLineChars="200" w:firstLine="480"/>
        <w:rPr>
          <w:rFonts w:hint="eastAsia"/>
        </w:rPr>
      </w:pPr>
      <w:r>
        <w:t>制作边界说明：本作的"残迹"是可</w:t>
      </w:r>
      <w:r>
        <w:rPr>
          <w:color w:val="0000FF"/>
        </w:rPr>
        <w:t>回溯</w:t>
      </w:r>
      <w:r>
        <w:t>的视觉状态，不再承诺侵蚀满值导致永久消散或不可逆的剧情分支。主动抹去的记忆会失去图录持有与回声，但技艺保留——这两种后果在文案中已作区分。</w:t>
      </w:r>
    </w:p>
    <w:p w14:paraId="14C41D58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2.7 结算与经济系统</w:t>
      </w:r>
    </w:p>
    <w:p w14:paraId="42A66C38" w14:textId="77777777" w:rsidR="0041613F" w:rsidRDefault="00000000">
      <w:pPr>
        <w:ind w:firstLineChars="200" w:firstLine="480"/>
        <w:rPr>
          <w:rFonts w:hint="eastAsia"/>
        </w:rPr>
      </w:pPr>
      <w:r>
        <w:t>三项结算指标（任务完成时计算并存档）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595"/>
        <w:gridCol w:w="5514"/>
        <w:gridCol w:w="1137"/>
      </w:tblGrid>
      <w:tr w:rsidR="0041613F" w14:paraId="63322FA9" w14:textId="77777777">
        <w:trPr>
          <w:cantSplit/>
          <w:tblHeader/>
          <w:jc w:val="center"/>
        </w:trPr>
        <w:tc>
          <w:tcPr>
            <w:tcW w:w="2533" w:type="dxa"/>
            <w:shd w:val="clear" w:color="auto" w:fill="E8EDEB"/>
            <w:vAlign w:val="center"/>
          </w:tcPr>
          <w:p w14:paraId="0592837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指标</w:t>
            </w:r>
          </w:p>
        </w:tc>
        <w:tc>
          <w:tcPr>
            <w:tcW w:w="5383" w:type="dxa"/>
            <w:shd w:val="clear" w:color="auto" w:fill="E8EDEB"/>
            <w:vAlign w:val="center"/>
          </w:tcPr>
          <w:p w14:paraId="60CA9EB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公式</w:t>
            </w:r>
          </w:p>
        </w:tc>
        <w:tc>
          <w:tcPr>
            <w:tcW w:w="1110" w:type="dxa"/>
            <w:shd w:val="clear" w:color="auto" w:fill="E8EDEB"/>
            <w:vAlign w:val="center"/>
          </w:tcPr>
          <w:p w14:paraId="5837793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权重</w:t>
            </w:r>
          </w:p>
        </w:tc>
      </w:tr>
      <w:tr w:rsidR="0041613F" w14:paraId="7CC076B9" w14:textId="77777777">
        <w:trPr>
          <w:cantSplit/>
          <w:jc w:val="center"/>
        </w:trPr>
        <w:tc>
          <w:tcPr>
            <w:tcW w:w="2533" w:type="dxa"/>
            <w:vAlign w:val="center"/>
          </w:tcPr>
          <w:p w14:paraId="175B49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修复度 R</w:t>
            </w:r>
          </w:p>
        </w:tc>
        <w:tc>
          <w:tcPr>
            <w:tcW w:w="5383" w:type="dxa"/>
            <w:vAlign w:val="center"/>
          </w:tcPr>
          <w:p w14:paraId="242BFEE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已得谜题分 ÷ 谜题总分 × 100</w:t>
            </w:r>
          </w:p>
        </w:tc>
        <w:tc>
          <w:tcPr>
            <w:tcW w:w="1110" w:type="dxa"/>
            <w:vAlign w:val="center"/>
          </w:tcPr>
          <w:p w14:paraId="46DF39F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40%</w:t>
            </w:r>
          </w:p>
        </w:tc>
      </w:tr>
      <w:tr w:rsidR="0041613F" w14:paraId="1D5EB640" w14:textId="77777777">
        <w:trPr>
          <w:cantSplit/>
          <w:jc w:val="center"/>
        </w:trPr>
        <w:tc>
          <w:tcPr>
            <w:tcW w:w="2533" w:type="dxa"/>
            <w:vAlign w:val="center"/>
          </w:tcPr>
          <w:p w14:paraId="7E9792E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白蚀</w:t>
            </w:r>
            <w:r>
              <w:t>清除度 B</w:t>
            </w:r>
          </w:p>
        </w:tc>
        <w:tc>
          <w:tcPr>
            <w:tcW w:w="5383" w:type="dxa"/>
            <w:vAlign w:val="center"/>
          </w:tcPr>
          <w:p w14:paraId="17EBF0A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已清波数 ÷ 总波数 × 100；无战斗任务固定为 100，界面显示"无战斗"</w:t>
            </w:r>
          </w:p>
        </w:tc>
        <w:tc>
          <w:tcPr>
            <w:tcW w:w="1110" w:type="dxa"/>
            <w:vAlign w:val="center"/>
          </w:tcPr>
          <w:p w14:paraId="517C01D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30%</w:t>
            </w:r>
          </w:p>
        </w:tc>
      </w:tr>
      <w:tr w:rsidR="0041613F" w14:paraId="35677BB2" w14:textId="77777777">
        <w:trPr>
          <w:cantSplit/>
          <w:jc w:val="center"/>
        </w:trPr>
        <w:tc>
          <w:tcPr>
            <w:tcW w:w="2533" w:type="dxa"/>
            <w:vAlign w:val="center"/>
          </w:tcPr>
          <w:p w14:paraId="55826A6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记忆保留度 M</w:t>
            </w:r>
          </w:p>
        </w:tc>
        <w:tc>
          <w:tcPr>
            <w:tcW w:w="5383" w:type="dxa"/>
            <w:vAlign w:val="center"/>
          </w:tcPr>
          <w:p w14:paraId="0737B66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结算时持有</w:t>
            </w:r>
            <w:r>
              <w:rPr>
                <w:color w:val="0000FF"/>
              </w:rPr>
              <w:t>墨灵</w:t>
            </w:r>
            <w:r>
              <w:t>数 ÷ 历史获得的不同</w:t>
            </w:r>
            <w:r>
              <w:rPr>
                <w:color w:val="0000FF"/>
              </w:rPr>
              <w:t>墨灵</w:t>
            </w:r>
            <w:r>
              <w:t>数 × 100</w:t>
            </w:r>
          </w:p>
        </w:tc>
        <w:tc>
          <w:tcPr>
            <w:tcW w:w="1110" w:type="dxa"/>
            <w:vAlign w:val="center"/>
          </w:tcPr>
          <w:p w14:paraId="7F5D328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30%</w:t>
            </w:r>
          </w:p>
        </w:tc>
      </w:tr>
    </w:tbl>
    <w:p w14:paraId="5E0126D1" w14:textId="77777777" w:rsidR="0041613F" w:rsidRDefault="0041613F">
      <w:pPr>
        <w:spacing w:line="240" w:lineRule="auto"/>
        <w:rPr>
          <w:rFonts w:hint="eastAsia"/>
        </w:rPr>
      </w:pPr>
    </w:p>
    <w:p w14:paraId="6D3B00E1" w14:textId="77777777" w:rsidR="0041613F" w:rsidRDefault="00000000">
      <w:pPr>
        <w:ind w:firstLineChars="200" w:firstLine="480"/>
        <w:rPr>
          <w:rFonts w:hint="eastAsia"/>
        </w:rPr>
      </w:pPr>
      <w:r>
        <w:t>综合评分与星级</w:t>
      </w:r>
    </w:p>
    <w:p w14:paraId="0B9DB998" w14:textId="77777777" w:rsidR="0041613F" w:rsidRDefault="00000000">
      <w:pPr>
        <w:ind w:leftChars="200" w:left="480"/>
        <w:rPr>
          <w:rFonts w:hint="eastAsia"/>
        </w:rPr>
      </w:pPr>
      <w:r>
        <w:t>综合分 Q = (R×40 + B×30 + M×30) ÷ 100</w:t>
      </w:r>
    </w:p>
    <w:p w14:paraId="3CE5A774" w14:textId="77777777" w:rsidR="0041613F" w:rsidRDefault="00000000">
      <w:pPr>
        <w:ind w:leftChars="200" w:left="480"/>
        <w:rPr>
          <w:rFonts w:hint="eastAsia"/>
        </w:rPr>
      </w:pPr>
      <w:r>
        <w:t xml:space="preserve">         − min(20, 非描摹错误次数 × 5)</w:t>
      </w:r>
    </w:p>
    <w:p w14:paraId="5155DF90" w14:textId="77777777" w:rsidR="0041613F" w:rsidRDefault="00000000">
      <w:pPr>
        <w:ind w:leftChars="200" w:left="480"/>
        <w:rPr>
          <w:rFonts w:hint="eastAsia"/>
        </w:rPr>
      </w:pPr>
      <w:r>
        <w:t xml:space="preserve">         − (侵蚀 ≥ 70 ? 15 : 0)</w:t>
      </w:r>
    </w:p>
    <w:p w14:paraId="666E69A8" w14:textId="77777777" w:rsidR="0041613F" w:rsidRDefault="00000000">
      <w:pPr>
        <w:ind w:leftChars="200" w:left="480"/>
        <w:rPr>
          <w:rFonts w:hint="eastAsia"/>
        </w:rPr>
      </w:pPr>
      <w:r>
        <w:t xml:space="preserve">         → 钳制到 0–100</w:t>
      </w:r>
    </w:p>
    <w:p w14:paraId="34D843C6" w14:textId="77777777" w:rsidR="0041613F" w:rsidRDefault="00000000">
      <w:pPr>
        <w:ind w:leftChars="200" w:left="480"/>
        <w:rPr>
          <w:rFonts w:hint="eastAsia"/>
        </w:rPr>
      </w:pPr>
      <w:r>
        <w:t xml:space="preserve"> </w:t>
      </w:r>
    </w:p>
    <w:p w14:paraId="67ACD26D" w14:textId="77777777" w:rsidR="0041613F" w:rsidRDefault="00000000">
      <w:pPr>
        <w:ind w:leftChars="200" w:left="480"/>
        <w:rPr>
          <w:rFonts w:hint="eastAsia"/>
        </w:rPr>
      </w:pPr>
      <w:r>
        <w:t>Q ≥ 85 → 三星　｜　60 ≤ Q &lt; 85 → 二星　｜　Q &lt; 60 → 一星</w:t>
      </w:r>
    </w:p>
    <w:p w14:paraId="6C119515" w14:textId="77777777" w:rsidR="0041613F" w:rsidRDefault="00000000">
      <w:pPr>
        <w:ind w:firstLineChars="200" w:firstLine="480"/>
        <w:rPr>
          <w:rFonts w:hint="eastAsia"/>
        </w:rPr>
      </w:pPr>
      <w:r>
        <w:lastRenderedPageBreak/>
        <w:t>举例：完整修复、</w:t>
      </w:r>
      <w:r>
        <w:rPr>
          <w:color w:val="0000FF"/>
        </w:rPr>
        <w:t>白蚀</w:t>
      </w:r>
      <w:r>
        <w:t>全部清除、保留 7/10 段记忆、无额外扣分时为 91 分三星；只保留 1/10 时为 73 分二星。有限容量的正常取舍仍允许三星——取舍本身不是扣分项，容量不足也不是失败。</w:t>
      </w:r>
    </w:p>
    <w:p w14:paraId="79913FA3" w14:textId="77777777" w:rsidR="0041613F" w:rsidRDefault="00000000">
      <w:pPr>
        <w:ind w:firstLineChars="200" w:firstLine="480"/>
        <w:rPr>
          <w:rFonts w:hint="eastAsia"/>
        </w:rPr>
      </w:pPr>
      <w:r>
        <w:t>经济模型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409"/>
        <w:gridCol w:w="4837"/>
      </w:tblGrid>
      <w:tr w:rsidR="0041613F" w14:paraId="44943C0E" w14:textId="77777777">
        <w:trPr>
          <w:cantSplit/>
          <w:tblHeader/>
          <w:jc w:val="center"/>
        </w:trPr>
        <w:tc>
          <w:tcPr>
            <w:tcW w:w="4304" w:type="dxa"/>
            <w:shd w:val="clear" w:color="auto" w:fill="E8EDEB"/>
            <w:vAlign w:val="center"/>
          </w:tcPr>
          <w:p w14:paraId="5443378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项</w:t>
            </w:r>
          </w:p>
        </w:tc>
        <w:tc>
          <w:tcPr>
            <w:tcW w:w="4722" w:type="dxa"/>
            <w:shd w:val="clear" w:color="auto" w:fill="E8EDEB"/>
            <w:vAlign w:val="center"/>
          </w:tcPr>
          <w:p w14:paraId="31B6958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值</w:t>
            </w:r>
          </w:p>
        </w:tc>
      </w:tr>
      <w:tr w:rsidR="0041613F" w14:paraId="44780E7E" w14:textId="77777777">
        <w:trPr>
          <w:cantSplit/>
          <w:jc w:val="center"/>
        </w:trPr>
        <w:tc>
          <w:tcPr>
            <w:tcW w:w="4304" w:type="dxa"/>
            <w:vAlign w:val="center"/>
          </w:tcPr>
          <w:p w14:paraId="05D0CC4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墨痕</w:t>
            </w:r>
            <w:r>
              <w:t>获取</w:t>
            </w:r>
          </w:p>
        </w:tc>
        <w:tc>
          <w:tcPr>
            <w:tcW w:w="4722" w:type="dxa"/>
            <w:vAlign w:val="center"/>
          </w:tcPr>
          <w:p w14:paraId="363904C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完成事件获得与星级相同的</w:t>
            </w:r>
            <w:r>
              <w:rPr>
                <w:color w:val="0000FF"/>
              </w:rPr>
              <w:t>墨痕</w:t>
            </w:r>
            <w:r>
              <w:t>（1–3 点）；重玩已完成事件不再获得</w:t>
            </w:r>
          </w:p>
        </w:tc>
      </w:tr>
      <w:tr w:rsidR="0041613F" w14:paraId="550347C3" w14:textId="77777777">
        <w:trPr>
          <w:cantSplit/>
          <w:jc w:val="center"/>
        </w:trPr>
        <w:tc>
          <w:tcPr>
            <w:tcW w:w="4304" w:type="dxa"/>
            <w:vAlign w:val="center"/>
          </w:tcPr>
          <w:p w14:paraId="4CD0E25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墨痕</w:t>
            </w:r>
            <w:r>
              <w:t>消耗</w:t>
            </w:r>
          </w:p>
        </w:tc>
        <w:tc>
          <w:tcPr>
            <w:tcW w:w="4722" w:type="dxa"/>
            <w:vAlign w:val="center"/>
          </w:tcPr>
          <w:p w14:paraId="048748D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回溯</w:t>
            </w:r>
            <w:r>
              <w:t>重试 1 点（</w:t>
            </w:r>
            <w:r>
              <w:rPr>
                <w:color w:val="0000FF"/>
              </w:rPr>
              <w:t>墨痕</w:t>
            </w:r>
            <w:r>
              <w:t>为 0 时免费）</w:t>
            </w:r>
          </w:p>
        </w:tc>
      </w:tr>
      <w:tr w:rsidR="0041613F" w14:paraId="3B6797A4" w14:textId="77777777">
        <w:trPr>
          <w:cantSplit/>
          <w:jc w:val="center"/>
        </w:trPr>
        <w:tc>
          <w:tcPr>
            <w:tcW w:w="4304" w:type="dxa"/>
            <w:vAlign w:val="center"/>
          </w:tcPr>
          <w:p w14:paraId="79E4D8E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章节解锁</w:t>
            </w:r>
          </w:p>
        </w:tc>
        <w:tc>
          <w:tcPr>
            <w:tcW w:w="4722" w:type="dxa"/>
            <w:vAlign w:val="center"/>
          </w:tcPr>
          <w:p w14:paraId="5B61362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 xml:space="preserve">0 </w:t>
            </w:r>
            <w:r>
              <w:rPr>
                <w:color w:val="0000FF"/>
              </w:rPr>
              <w:t>墨痕</w:t>
            </w:r>
            <w:r>
              <w:t>，按剧情顺序自动开放</w:t>
            </w:r>
          </w:p>
        </w:tc>
      </w:tr>
      <w:tr w:rsidR="0041613F" w14:paraId="1054DD7D" w14:textId="77777777">
        <w:trPr>
          <w:cantSplit/>
          <w:jc w:val="center"/>
        </w:trPr>
        <w:tc>
          <w:tcPr>
            <w:tcW w:w="4304" w:type="dxa"/>
            <w:vAlign w:val="center"/>
          </w:tcPr>
          <w:p w14:paraId="103132C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无付费货币 / 体力 / 抽卡 / 等级</w:t>
            </w:r>
          </w:p>
        </w:tc>
        <w:tc>
          <w:tcPr>
            <w:tcW w:w="4722" w:type="dxa"/>
            <w:vAlign w:val="center"/>
          </w:tcPr>
          <w:p w14:paraId="4A7547E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</w:tbl>
    <w:p w14:paraId="22C1B318" w14:textId="77777777" w:rsidR="0041613F" w:rsidRDefault="0041613F">
      <w:pPr>
        <w:spacing w:line="240" w:lineRule="auto"/>
        <w:rPr>
          <w:rFonts w:hint="eastAsia"/>
        </w:rPr>
      </w:pPr>
    </w:p>
    <w:p w14:paraId="7C005969" w14:textId="77777777" w:rsidR="0041613F" w:rsidRDefault="00000000">
      <w:pPr>
        <w:ind w:firstLineChars="200" w:firstLine="480"/>
        <w:rPr>
          <w:rFonts w:hint="eastAsia"/>
        </w:rPr>
      </w:pPr>
      <w:r>
        <w:t>设计原则：无传统货币、无体力，避免惩罚性设计；"侵蚀 + 可</w:t>
      </w:r>
      <w:r>
        <w:rPr>
          <w:color w:val="0000FF"/>
        </w:rPr>
        <w:t>回溯</w:t>
      </w:r>
      <w:r>
        <w:t>的失败演出"取代失败挫败感，把失败转化为可被阅读的剧情体验。</w:t>
      </w:r>
    </w:p>
    <w:p w14:paraId="34730C1A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2.8 难度成长曲线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93"/>
        <w:gridCol w:w="4692"/>
        <w:gridCol w:w="1380"/>
        <w:gridCol w:w="1381"/>
      </w:tblGrid>
      <w:tr w:rsidR="0041613F" w14:paraId="0ACBCC31" w14:textId="77777777">
        <w:trPr>
          <w:cantSplit/>
          <w:tblHeader/>
          <w:jc w:val="center"/>
        </w:trPr>
        <w:tc>
          <w:tcPr>
            <w:tcW w:w="1751" w:type="dxa"/>
            <w:shd w:val="clear" w:color="auto" w:fill="E8EDEB"/>
            <w:vAlign w:val="center"/>
          </w:tcPr>
          <w:p w14:paraId="3CA41E2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章节</w:t>
            </w:r>
          </w:p>
        </w:tc>
        <w:tc>
          <w:tcPr>
            <w:tcW w:w="4580" w:type="dxa"/>
            <w:shd w:val="clear" w:color="auto" w:fill="E8EDEB"/>
            <w:vAlign w:val="center"/>
          </w:tcPr>
          <w:p w14:paraId="7F24CC4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教学／机制引入</w:t>
            </w:r>
          </w:p>
        </w:tc>
        <w:tc>
          <w:tcPr>
            <w:tcW w:w="1347" w:type="dxa"/>
            <w:shd w:val="clear" w:color="auto" w:fill="E8EDEB"/>
            <w:vAlign w:val="center"/>
          </w:tcPr>
          <w:p w14:paraId="41BD960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谜题复杂度</w:t>
            </w:r>
          </w:p>
        </w:tc>
        <w:tc>
          <w:tcPr>
            <w:tcW w:w="1348" w:type="dxa"/>
            <w:shd w:val="clear" w:color="auto" w:fill="E8EDEB"/>
            <w:vAlign w:val="center"/>
          </w:tcPr>
          <w:p w14:paraId="2131B3C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白蚀强度</w:t>
            </w:r>
          </w:p>
        </w:tc>
      </w:tr>
      <w:tr w:rsidR="0041613F" w14:paraId="6C0B19B0" w14:textId="77777777">
        <w:trPr>
          <w:cantSplit/>
          <w:jc w:val="center"/>
        </w:trPr>
        <w:tc>
          <w:tcPr>
            <w:tcW w:w="1751" w:type="dxa"/>
            <w:vAlign w:val="center"/>
          </w:tcPr>
          <w:p w14:paraId="47652BE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序章·风雨廊桥</w:t>
            </w:r>
          </w:p>
        </w:tc>
        <w:tc>
          <w:tcPr>
            <w:tcW w:w="4580" w:type="dxa"/>
            <w:vAlign w:val="center"/>
          </w:tcPr>
          <w:p w14:paraId="0F52D87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首次对话、调查、描摹；学会</w:t>
            </w:r>
            <w:r>
              <w:rPr>
                <w:color w:val="0000FF"/>
              </w:rPr>
              <w:t>斗拱</w:t>
            </w:r>
          </w:p>
        </w:tc>
        <w:tc>
          <w:tcPr>
            <w:tcW w:w="1347" w:type="dxa"/>
            <w:vAlign w:val="center"/>
          </w:tcPr>
          <w:p w14:paraId="784673D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单步描摹</w:t>
            </w:r>
          </w:p>
        </w:tc>
        <w:tc>
          <w:tcPr>
            <w:tcW w:w="1348" w:type="dxa"/>
            <w:vAlign w:val="center"/>
          </w:tcPr>
          <w:p w14:paraId="41D6E48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 波</w:t>
            </w:r>
          </w:p>
        </w:tc>
      </w:tr>
      <w:tr w:rsidR="0041613F" w14:paraId="567D021F" w14:textId="77777777">
        <w:trPr>
          <w:cantSplit/>
          <w:jc w:val="center"/>
        </w:trPr>
        <w:tc>
          <w:tcPr>
            <w:tcW w:w="1751" w:type="dxa"/>
            <w:vAlign w:val="center"/>
          </w:tcPr>
          <w:p w14:paraId="00E569A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第一章·社庙</w:t>
            </w:r>
          </w:p>
        </w:tc>
        <w:tc>
          <w:tcPr>
            <w:tcW w:w="4580" w:type="dxa"/>
            <w:vAlign w:val="center"/>
          </w:tcPr>
          <w:p w14:paraId="7C13EBA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构件归位、补字、净化；学会</w:t>
            </w:r>
            <w:r>
              <w:rPr>
                <w:color w:val="0000FF"/>
              </w:rPr>
              <w:t>藻井</w:t>
            </w:r>
            <w:r>
              <w:t>；容量 +1</w:t>
            </w:r>
          </w:p>
        </w:tc>
        <w:tc>
          <w:tcPr>
            <w:tcW w:w="1347" w:type="dxa"/>
            <w:vAlign w:val="center"/>
          </w:tcPr>
          <w:p w14:paraId="2345909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单步到多步</w:t>
            </w:r>
          </w:p>
        </w:tc>
        <w:tc>
          <w:tcPr>
            <w:tcW w:w="1348" w:type="dxa"/>
            <w:vAlign w:val="center"/>
          </w:tcPr>
          <w:p w14:paraId="3EC995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 波</w:t>
            </w:r>
          </w:p>
        </w:tc>
      </w:tr>
      <w:tr w:rsidR="0041613F" w14:paraId="101A15E7" w14:textId="77777777">
        <w:trPr>
          <w:cantSplit/>
          <w:jc w:val="center"/>
        </w:trPr>
        <w:tc>
          <w:tcPr>
            <w:tcW w:w="1751" w:type="dxa"/>
            <w:vAlign w:val="center"/>
          </w:tcPr>
          <w:p w14:paraId="14C73C8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第二章·戏楼</w:t>
            </w:r>
          </w:p>
        </w:tc>
        <w:tc>
          <w:tcPr>
            <w:tcW w:w="4580" w:type="dxa"/>
            <w:vAlign w:val="center"/>
          </w:tcPr>
          <w:p w14:paraId="3A6AA62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行头辨认、图式选择；学会</w:t>
            </w:r>
            <w:r>
              <w:rPr>
                <w:color w:val="0000FF"/>
              </w:rPr>
              <w:t>飞檐</w:t>
            </w:r>
            <w:r>
              <w:t>；首领战</w:t>
            </w:r>
          </w:p>
        </w:tc>
        <w:tc>
          <w:tcPr>
            <w:tcW w:w="1347" w:type="dxa"/>
            <w:vAlign w:val="center"/>
          </w:tcPr>
          <w:p w14:paraId="28759B4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多步＋图式</w:t>
            </w:r>
          </w:p>
        </w:tc>
        <w:tc>
          <w:tcPr>
            <w:tcW w:w="1348" w:type="dxa"/>
            <w:vAlign w:val="center"/>
          </w:tcPr>
          <w:p w14:paraId="42D2126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 波＋首领</w:t>
            </w:r>
          </w:p>
        </w:tc>
      </w:tr>
      <w:tr w:rsidR="0041613F" w14:paraId="2069643E" w14:textId="77777777">
        <w:trPr>
          <w:cantSplit/>
          <w:jc w:val="center"/>
        </w:trPr>
        <w:tc>
          <w:tcPr>
            <w:tcW w:w="1751" w:type="dxa"/>
            <w:vAlign w:val="center"/>
          </w:tcPr>
          <w:p w14:paraId="53C6EFC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第三章·牌坊</w:t>
            </w:r>
          </w:p>
        </w:tc>
        <w:tc>
          <w:tcPr>
            <w:tcW w:w="4580" w:type="dxa"/>
            <w:vAlign w:val="center"/>
          </w:tcPr>
          <w:p w14:paraId="11E942E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条件机关与技艺组合；容量 +1</w:t>
            </w:r>
          </w:p>
        </w:tc>
        <w:tc>
          <w:tcPr>
            <w:tcW w:w="1347" w:type="dxa"/>
            <w:vAlign w:val="center"/>
          </w:tcPr>
          <w:p w14:paraId="3CB7F50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条件谜题</w:t>
            </w:r>
          </w:p>
        </w:tc>
        <w:tc>
          <w:tcPr>
            <w:tcW w:w="1348" w:type="dxa"/>
            <w:vAlign w:val="center"/>
          </w:tcPr>
          <w:p w14:paraId="783EE87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 波</w:t>
            </w:r>
          </w:p>
        </w:tc>
      </w:tr>
      <w:tr w:rsidR="0041613F" w14:paraId="0238B35B" w14:textId="77777777">
        <w:trPr>
          <w:cantSplit/>
          <w:jc w:val="center"/>
        </w:trPr>
        <w:tc>
          <w:tcPr>
            <w:tcW w:w="1751" w:type="dxa"/>
            <w:vAlign w:val="center"/>
          </w:tcPr>
          <w:p w14:paraId="063762C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第四章·</w:t>
            </w:r>
            <w:r>
              <w:rPr>
                <w:color w:val="0000FF"/>
              </w:rPr>
              <w:t>通天塔</w:t>
            </w:r>
          </w:p>
        </w:tc>
        <w:tc>
          <w:tcPr>
            <w:tcW w:w="4580" w:type="dxa"/>
            <w:vAlign w:val="center"/>
          </w:tcPr>
          <w:p w14:paraId="15D57EB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全机制综合；三波递增</w:t>
            </w:r>
          </w:p>
        </w:tc>
        <w:tc>
          <w:tcPr>
            <w:tcW w:w="1347" w:type="dxa"/>
            <w:vAlign w:val="center"/>
          </w:tcPr>
          <w:p w14:paraId="3A6A966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综合谜题</w:t>
            </w:r>
          </w:p>
        </w:tc>
        <w:tc>
          <w:tcPr>
            <w:tcW w:w="1348" w:type="dxa"/>
            <w:vAlign w:val="center"/>
          </w:tcPr>
          <w:p w14:paraId="2618030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 波</w:t>
            </w:r>
          </w:p>
        </w:tc>
      </w:tr>
    </w:tbl>
    <w:p w14:paraId="54456A0C" w14:textId="77777777" w:rsidR="0041613F" w:rsidRDefault="0041613F">
      <w:pPr>
        <w:spacing w:line="240" w:lineRule="auto"/>
        <w:rPr>
          <w:rFonts w:hint="eastAsia"/>
        </w:rPr>
      </w:pPr>
    </w:p>
    <w:p w14:paraId="06022CDA" w14:textId="77777777" w:rsidR="0041613F" w:rsidRDefault="00000000">
      <w:pPr>
        <w:ind w:firstLineChars="200" w:firstLine="480"/>
        <w:rPr>
          <w:rFonts w:hint="eastAsia"/>
        </w:rPr>
      </w:pPr>
      <w:r>
        <w:t>难度提升主要由三项驱动：谜题步数（单步 → 条件组合）、波次与生命（1 波 640 → 3 波 360×3）、必用技艺数（1 项 → 3 项）。</w:t>
      </w:r>
    </w:p>
    <w:p w14:paraId="1C7F4D30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2.9 时长规划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830"/>
        <w:gridCol w:w="6416"/>
      </w:tblGrid>
      <w:tr w:rsidR="0041613F" w14:paraId="5D9BFC76" w14:textId="77777777">
        <w:trPr>
          <w:cantSplit/>
          <w:tblHeader/>
          <w:jc w:val="center"/>
        </w:trPr>
        <w:tc>
          <w:tcPr>
            <w:tcW w:w="2763" w:type="dxa"/>
            <w:shd w:val="clear" w:color="auto" w:fill="E8EDEB"/>
            <w:vAlign w:val="center"/>
          </w:tcPr>
          <w:p w14:paraId="5AC0E16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lastRenderedPageBreak/>
              <w:t>项</w:t>
            </w:r>
          </w:p>
        </w:tc>
        <w:tc>
          <w:tcPr>
            <w:tcW w:w="6263" w:type="dxa"/>
            <w:shd w:val="clear" w:color="auto" w:fill="E8EDEB"/>
            <w:vAlign w:val="center"/>
          </w:tcPr>
          <w:p w14:paraId="349545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设计值</w:t>
            </w:r>
          </w:p>
        </w:tc>
      </w:tr>
      <w:tr w:rsidR="0041613F" w14:paraId="0EB3873E" w14:textId="77777777">
        <w:trPr>
          <w:cantSplit/>
          <w:jc w:val="center"/>
        </w:trPr>
        <w:tc>
          <w:tcPr>
            <w:tcW w:w="2763" w:type="dxa"/>
            <w:vAlign w:val="center"/>
          </w:tcPr>
          <w:p w14:paraId="44311AB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单个任务</w:t>
            </w:r>
          </w:p>
        </w:tc>
        <w:tc>
          <w:tcPr>
            <w:tcW w:w="6263" w:type="dxa"/>
            <w:vAlign w:val="center"/>
          </w:tcPr>
          <w:p w14:paraId="2ADA2B1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5–8 分钟（以解谜与阅读为主体）</w:t>
            </w:r>
          </w:p>
        </w:tc>
      </w:tr>
      <w:tr w:rsidR="0041613F" w14:paraId="31FBF516" w14:textId="77777777">
        <w:trPr>
          <w:cantSplit/>
          <w:jc w:val="center"/>
        </w:trPr>
        <w:tc>
          <w:tcPr>
            <w:tcW w:w="2763" w:type="dxa"/>
            <w:vAlign w:val="center"/>
          </w:tcPr>
          <w:p w14:paraId="18581B5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单场守护战</w:t>
            </w:r>
          </w:p>
        </w:tc>
        <w:tc>
          <w:tcPr>
            <w:tcW w:w="6263" w:type="dxa"/>
            <w:vAlign w:val="center"/>
          </w:tcPr>
          <w:p w14:paraId="071E56F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30–60 秒，硬上限 60 秒</w:t>
            </w:r>
          </w:p>
        </w:tc>
      </w:tr>
      <w:tr w:rsidR="0041613F" w14:paraId="75565214" w14:textId="77777777">
        <w:trPr>
          <w:cantSplit/>
          <w:jc w:val="center"/>
        </w:trPr>
        <w:tc>
          <w:tcPr>
            <w:tcW w:w="2763" w:type="dxa"/>
            <w:vAlign w:val="center"/>
          </w:tcPr>
          <w:p w14:paraId="29F62A4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全篇总时长</w:t>
            </w:r>
          </w:p>
        </w:tc>
        <w:tc>
          <w:tcPr>
            <w:tcW w:w="6263" w:type="dxa"/>
            <w:vAlign w:val="center"/>
          </w:tcPr>
          <w:p w14:paraId="63C0C51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约 25–40 分钟（五章十任务）</w:t>
            </w:r>
          </w:p>
        </w:tc>
      </w:tr>
      <w:tr w:rsidR="0041613F" w14:paraId="76EE19A1" w14:textId="77777777">
        <w:trPr>
          <w:cantSplit/>
          <w:jc w:val="center"/>
        </w:trPr>
        <w:tc>
          <w:tcPr>
            <w:tcW w:w="2763" w:type="dxa"/>
            <w:vAlign w:val="center"/>
          </w:tcPr>
          <w:p w14:paraId="0B97CF1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Task03 演示范围</w:t>
            </w:r>
          </w:p>
        </w:tc>
        <w:tc>
          <w:tcPr>
            <w:tcW w:w="6263" w:type="dxa"/>
            <w:vAlign w:val="center"/>
          </w:tcPr>
          <w:p w14:paraId="59F068B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完整序章＋社庙章节，满足赛题"不少于 3 分钟可体验内容"并留有余量</w:t>
            </w:r>
          </w:p>
        </w:tc>
      </w:tr>
    </w:tbl>
    <w:p w14:paraId="275A3DEF" w14:textId="77777777" w:rsidR="0041613F" w:rsidRDefault="0041613F">
      <w:pPr>
        <w:spacing w:line="240" w:lineRule="auto"/>
        <w:rPr>
          <w:rFonts w:hint="eastAsia"/>
        </w:rPr>
      </w:pPr>
    </w:p>
    <w:p w14:paraId="4C06CAD2" w14:textId="77777777" w:rsidR="0041613F" w:rsidRDefault="00000000">
      <w:pPr>
        <w:ind w:firstLineChars="200" w:firstLine="480"/>
        <w:rPr>
          <w:rFonts w:hint="eastAsia"/>
        </w:rPr>
      </w:pPr>
      <w:r>
        <w:t>说明：守护战的目标时长是依据真实冷却与伤害模型校准的，不插入任何强制等待（自动化回归以 0.5 秒与 0.75 秒两种出手间隔验证 8 场战斗均落在 30–60 秒区间）。全篇总时长仍需真人试玩校准，本策划案不将目标时长视作实测承诺。</w:t>
      </w:r>
    </w:p>
    <w:p w14:paraId="3B9FC1B1" w14:textId="77777777" w:rsidR="0041613F" w:rsidRDefault="00000000">
      <w:pPr>
        <w:spacing w:before="240" w:after="120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三、系统设计与游戏世界剧情</w:t>
      </w:r>
    </w:p>
    <w:p w14:paraId="7AD67040" w14:textId="77777777" w:rsidR="0041613F" w:rsidRDefault="00000000">
      <w:pPr>
        <w:ind w:leftChars="200" w:left="480"/>
        <w:rPr>
          <w:rFonts w:hint="eastAsia"/>
        </w:rPr>
      </w:pPr>
      <w:r>
        <w:t>对应评分点 1.3 系统／配件设计与世界观剧情（5 分）</w:t>
      </w:r>
    </w:p>
    <w:p w14:paraId="0F9D35FF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3.1 角色系统</w:t>
      </w:r>
    </w:p>
    <w:p w14:paraId="1D2D3D19" w14:textId="77777777" w:rsidR="0041613F" w:rsidRDefault="00000000">
      <w:pPr>
        <w:ind w:firstLineChars="200" w:firstLine="480"/>
        <w:rPr>
          <w:rFonts w:hint="eastAsia"/>
        </w:rPr>
      </w:pPr>
      <w:r>
        <w:t>设计前提：本作没有传统 NPC。 全部剧情由"古建呓语"传递——建筑本体与其中封存的往事之声承担全部台词，没有可移动的第三方角色。这一选择凸显了"建筑作为叙事主体"的文化立场，也营造出孤寂苍凉的沉浸氛围。</w:t>
      </w:r>
    </w:p>
    <w:p w14:paraId="6B8DAA2B" w14:textId="77777777" w:rsidR="0041613F" w:rsidRDefault="00000000">
      <w:pPr>
        <w:ind w:firstLineChars="200" w:firstLine="480"/>
        <w:rPr>
          <w:rFonts w:hint="eastAsia"/>
        </w:rPr>
      </w:pPr>
      <w:r>
        <w:t>主角：</w:t>
      </w:r>
      <w:r>
        <w:rPr>
          <w:color w:val="0000FF"/>
        </w:rPr>
        <w:t>拓印</w:t>
      </w:r>
      <w:r>
        <w:t>师</w:t>
      </w:r>
    </w:p>
    <w:p w14:paraId="34C61567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 xml:space="preserve">· </w:t>
      </w:r>
      <w:r>
        <w:rPr>
          <w:color w:val="0000FF"/>
        </w:rPr>
        <w:t>墨痕</w:t>
      </w:r>
      <w:r>
        <w:t>王朝最后的</w:t>
      </w:r>
      <w:r>
        <w:rPr>
          <w:color w:val="0000FF"/>
        </w:rPr>
        <w:t>拓印</w:t>
      </w:r>
      <w:r>
        <w:t>师，在风雨廊桥醒来时已失去自己的名字与记忆，手中只有一本空白《</w:t>
      </w:r>
      <w:r>
        <w:rPr>
          <w:color w:val="0000FF"/>
        </w:rPr>
        <w:t>檐下谱</w:t>
      </w:r>
      <w:r>
        <w:t>》。</w:t>
      </w:r>
    </w:p>
    <w:p w14:paraId="2E2FEBE8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设定上，失忆不是剧情漏洞，而是成为</w:t>
      </w:r>
      <w:r>
        <w:rPr>
          <w:color w:val="0000FF"/>
        </w:rPr>
        <w:t>拓印</w:t>
      </w:r>
      <w:r>
        <w:t>师的必要条件：承载他人记忆需要"</w:t>
      </w:r>
      <w:r>
        <w:rPr>
          <w:color w:val="0000FF"/>
        </w:rPr>
        <w:t>无我识海</w:t>
      </w:r>
      <w:r>
        <w:rPr>
          <w:rStyle w:val="a3"/>
        </w:rPr>
        <w:footnoteReference w:id="16"/>
      </w:r>
      <w:r>
        <w:t>"——没有自己的记忆定见，才能成为他人记忆的容器。空白《</w:t>
      </w:r>
      <w:r>
        <w:rPr>
          <w:color w:val="0000FF"/>
        </w:rPr>
        <w:t>檐下谱</w:t>
      </w:r>
      <w:r>
        <w:t>》与空白</w:t>
      </w:r>
      <w:r>
        <w:rPr>
          <w:color w:val="0000FF"/>
        </w:rPr>
        <w:t>识海</w:t>
      </w:r>
      <w:r>
        <w:t>互为表里。</w:t>
      </w:r>
    </w:p>
    <w:p w14:paraId="7F79F4CD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形象为程序绘制的墨色水墨剪影（袍身、头、帽、手臂与笔），带呼吸式摆动；无独立立绘与骨骼动画。</w:t>
      </w:r>
    </w:p>
    <w:p w14:paraId="04B14E4B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lastRenderedPageBreak/>
        <w:t>· 全程 60 句开场对话中占 21 句，是台词量最大的角色。主角不设固定姓名，全篇以其身份「</w:t>
      </w:r>
      <w:r>
        <w:rPr>
          <w:color w:val="0000FF"/>
        </w:rPr>
        <w:t>拓印</w:t>
      </w:r>
      <w:r>
        <w:t>师」称谓——「无名」本身即是设定的一部分，与其失忆后承担他人记忆的资格互为表里。</w:t>
      </w:r>
    </w:p>
    <w:p w14:paraId="2115436D" w14:textId="77777777" w:rsidR="0041613F" w:rsidRDefault="00000000">
      <w:pPr>
        <w:ind w:firstLineChars="200" w:firstLine="480"/>
        <w:rPr>
          <w:rFonts w:hint="eastAsia"/>
        </w:rPr>
      </w:pPr>
      <w:r>
        <w:t>在场声部（古建本体）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566"/>
        <w:gridCol w:w="5328"/>
        <w:gridCol w:w="2352"/>
      </w:tblGrid>
      <w:tr w:rsidR="0041613F" w14:paraId="1A227680" w14:textId="77777777">
        <w:trPr>
          <w:cantSplit/>
          <w:tblHeader/>
          <w:jc w:val="center"/>
        </w:trPr>
        <w:tc>
          <w:tcPr>
            <w:tcW w:w="1529" w:type="dxa"/>
            <w:shd w:val="clear" w:color="auto" w:fill="E8EDEB"/>
            <w:vAlign w:val="center"/>
          </w:tcPr>
          <w:p w14:paraId="47C87E9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角色</w:t>
            </w:r>
          </w:p>
        </w:tc>
        <w:tc>
          <w:tcPr>
            <w:tcW w:w="5201" w:type="dxa"/>
            <w:shd w:val="clear" w:color="auto" w:fill="E8EDEB"/>
            <w:vAlign w:val="center"/>
          </w:tcPr>
          <w:p w14:paraId="71AC75F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身份与主题</w:t>
            </w:r>
          </w:p>
        </w:tc>
        <w:tc>
          <w:tcPr>
            <w:tcW w:w="2296" w:type="dxa"/>
            <w:shd w:val="clear" w:color="auto" w:fill="E8EDEB"/>
            <w:vAlign w:val="center"/>
          </w:tcPr>
          <w:p w14:paraId="00355C4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句数</w:t>
            </w:r>
          </w:p>
        </w:tc>
      </w:tr>
      <w:tr w:rsidR="0041613F" w14:paraId="16B0602C" w14:textId="77777777">
        <w:trPr>
          <w:cantSplit/>
          <w:jc w:val="center"/>
        </w:trPr>
        <w:tc>
          <w:tcPr>
            <w:tcW w:w="1529" w:type="dxa"/>
            <w:vAlign w:val="center"/>
          </w:tcPr>
          <w:p w14:paraId="3728CA6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檐下谱</w:t>
            </w:r>
          </w:p>
        </w:tc>
        <w:tc>
          <w:tcPr>
            <w:tcW w:w="5201" w:type="dxa"/>
            <w:vAlign w:val="center"/>
          </w:tcPr>
          <w:p w14:paraId="32E947E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记事与旁白声部，兼"</w:t>
            </w:r>
            <w:r>
              <w:rPr>
                <w:color w:val="0000FF"/>
              </w:rPr>
              <w:t>记忆账册</w:t>
            </w:r>
            <w:r>
              <w:rPr>
                <w:rStyle w:val="a3"/>
              </w:rPr>
              <w:footnoteReference w:id="17"/>
            </w:r>
            <w:r>
              <w:t>"的人格化；每个事件的第一句均由它叙述环境</w:t>
            </w:r>
          </w:p>
        </w:tc>
        <w:tc>
          <w:tcPr>
            <w:tcW w:w="2296" w:type="dxa"/>
            <w:vAlign w:val="center"/>
          </w:tcPr>
          <w:p w14:paraId="3A77883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</w:t>
            </w:r>
          </w:p>
        </w:tc>
      </w:tr>
      <w:tr w:rsidR="0041613F" w14:paraId="3EED75A5" w14:textId="77777777">
        <w:trPr>
          <w:cantSplit/>
          <w:jc w:val="center"/>
        </w:trPr>
        <w:tc>
          <w:tcPr>
            <w:tcW w:w="1529" w:type="dxa"/>
            <w:vAlign w:val="center"/>
          </w:tcPr>
          <w:p w14:paraId="07663D7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</w:t>
            </w:r>
          </w:p>
        </w:tc>
        <w:tc>
          <w:tcPr>
            <w:tcW w:w="5201" w:type="dxa"/>
            <w:vAlign w:val="center"/>
          </w:tcPr>
          <w:p w14:paraId="7850007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第一章社庙本体的"通声"；主题＝齐心修屋、檐下不拒客、香火可再点</w:t>
            </w:r>
          </w:p>
        </w:tc>
        <w:tc>
          <w:tcPr>
            <w:tcW w:w="2296" w:type="dxa"/>
            <w:vAlign w:val="center"/>
          </w:tcPr>
          <w:p w14:paraId="3030104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</w:t>
            </w:r>
          </w:p>
        </w:tc>
      </w:tr>
      <w:tr w:rsidR="0041613F" w14:paraId="030E1D01" w14:textId="77777777">
        <w:trPr>
          <w:cantSplit/>
          <w:jc w:val="center"/>
        </w:trPr>
        <w:tc>
          <w:tcPr>
            <w:tcW w:w="1529" w:type="dxa"/>
            <w:vAlign w:val="center"/>
          </w:tcPr>
          <w:p w14:paraId="36C70C7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牌坊</w:t>
            </w:r>
          </w:p>
        </w:tc>
        <w:tc>
          <w:tcPr>
            <w:tcW w:w="5201" w:type="dxa"/>
            <w:vAlign w:val="center"/>
          </w:tcPr>
          <w:p w14:paraId="0D35FCB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第三章官道牌坊本体；主题＝抬头看名字的人多，低头看结构的人少</w:t>
            </w:r>
          </w:p>
        </w:tc>
        <w:tc>
          <w:tcPr>
            <w:tcW w:w="2296" w:type="dxa"/>
            <w:vAlign w:val="center"/>
          </w:tcPr>
          <w:p w14:paraId="6B2B9C0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</w:t>
            </w:r>
          </w:p>
        </w:tc>
      </w:tr>
      <w:tr w:rsidR="0041613F" w14:paraId="2EA167D9" w14:textId="77777777">
        <w:trPr>
          <w:cantSplit/>
          <w:jc w:val="center"/>
        </w:trPr>
        <w:tc>
          <w:tcPr>
            <w:tcW w:w="1529" w:type="dxa"/>
            <w:vAlign w:val="center"/>
          </w:tcPr>
          <w:p w14:paraId="4F7B5C1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廊桥</w:t>
            </w:r>
          </w:p>
        </w:tc>
        <w:tc>
          <w:tcPr>
            <w:tcW w:w="5201" w:type="dxa"/>
            <w:vAlign w:val="center"/>
          </w:tcPr>
          <w:p w14:paraId="4A88EF6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序章风雨廊桥本体；主题＝等人归来</w:t>
            </w:r>
          </w:p>
        </w:tc>
        <w:tc>
          <w:tcPr>
            <w:tcW w:w="2296" w:type="dxa"/>
            <w:vAlign w:val="center"/>
          </w:tcPr>
          <w:p w14:paraId="0255BF8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</w:tr>
      <w:tr w:rsidR="0041613F" w14:paraId="7AA01B23" w14:textId="77777777">
        <w:trPr>
          <w:cantSplit/>
          <w:jc w:val="center"/>
        </w:trPr>
        <w:tc>
          <w:tcPr>
            <w:tcW w:w="1529" w:type="dxa"/>
            <w:vAlign w:val="center"/>
          </w:tcPr>
          <w:p w14:paraId="0119C67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</w:t>
            </w:r>
          </w:p>
        </w:tc>
        <w:tc>
          <w:tcPr>
            <w:tcW w:w="5201" w:type="dxa"/>
            <w:vAlign w:val="center"/>
          </w:tcPr>
          <w:p w14:paraId="54DF19B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第二章戏楼本体；"台上的人以为没人来了，台下的人以为不开戏了"</w:t>
            </w:r>
          </w:p>
        </w:tc>
        <w:tc>
          <w:tcPr>
            <w:tcW w:w="2296" w:type="dxa"/>
            <w:vAlign w:val="center"/>
          </w:tcPr>
          <w:p w14:paraId="0DEA8FE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</w:tr>
      <w:tr w:rsidR="0041613F" w14:paraId="3CADC791" w14:textId="77777777">
        <w:trPr>
          <w:cantSplit/>
          <w:jc w:val="center"/>
        </w:trPr>
        <w:tc>
          <w:tcPr>
            <w:tcW w:w="1529" w:type="dxa"/>
            <w:vAlign w:val="center"/>
          </w:tcPr>
          <w:p w14:paraId="6B3DF5B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墨塔</w:t>
            </w:r>
          </w:p>
        </w:tc>
        <w:tc>
          <w:tcPr>
            <w:tcW w:w="5201" w:type="dxa"/>
            <w:vAlign w:val="center"/>
          </w:tcPr>
          <w:p w14:paraId="43084BD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第四章</w:t>
            </w:r>
            <w:r>
              <w:rPr>
                <w:color w:val="0000FF"/>
              </w:rPr>
              <w:t>通天塔</w:t>
            </w:r>
            <w:r>
              <w:t>本体；"不要替我辩解，替后来的人打开门。"</w:t>
            </w:r>
          </w:p>
        </w:tc>
        <w:tc>
          <w:tcPr>
            <w:tcW w:w="2296" w:type="dxa"/>
            <w:vAlign w:val="center"/>
          </w:tcPr>
          <w:p w14:paraId="30515EC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</w:tr>
      <w:tr w:rsidR="0041613F" w14:paraId="7871EB6D" w14:textId="77777777">
        <w:trPr>
          <w:cantSplit/>
          <w:jc w:val="center"/>
        </w:trPr>
        <w:tc>
          <w:tcPr>
            <w:tcW w:w="1529" w:type="dxa"/>
            <w:vAlign w:val="center"/>
          </w:tcPr>
          <w:p w14:paraId="71CDE64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飞鸟山</w:t>
            </w:r>
          </w:p>
        </w:tc>
        <w:tc>
          <w:tcPr>
            <w:tcW w:w="5201" w:type="dxa"/>
            <w:vAlign w:val="center"/>
          </w:tcPr>
          <w:p w14:paraId="030750F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失败结局场景兼说话者（见 2.6 与 3.6）</w:t>
            </w:r>
          </w:p>
        </w:tc>
        <w:tc>
          <w:tcPr>
            <w:tcW w:w="2296" w:type="dxa"/>
            <w:vAlign w:val="center"/>
          </w:tcPr>
          <w:p w14:paraId="4ABAB9A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4（失败演出内）</w:t>
            </w:r>
          </w:p>
        </w:tc>
      </w:tr>
    </w:tbl>
    <w:p w14:paraId="4561B3AD" w14:textId="77777777" w:rsidR="0041613F" w:rsidRDefault="0041613F">
      <w:pPr>
        <w:spacing w:line="240" w:lineRule="auto"/>
        <w:rPr>
          <w:rFonts w:hint="eastAsia"/>
        </w:rPr>
      </w:pPr>
    </w:p>
    <w:p w14:paraId="5036D015" w14:textId="77777777" w:rsidR="0041613F" w:rsidRDefault="00000000">
      <w:pPr>
        <w:ind w:firstLineChars="200" w:firstLine="480"/>
        <w:rPr>
          <w:rFonts w:hint="eastAsia"/>
        </w:rPr>
      </w:pPr>
      <w:r>
        <w:t>回声类记忆之声（建筑保存的往事，不另加可移动角色）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375"/>
        <w:gridCol w:w="4990"/>
        <w:gridCol w:w="881"/>
      </w:tblGrid>
      <w:tr w:rsidR="0041613F" w14:paraId="0BEEF732" w14:textId="77777777">
        <w:trPr>
          <w:cantSplit/>
          <w:tblHeader/>
          <w:jc w:val="center"/>
        </w:trPr>
        <w:tc>
          <w:tcPr>
            <w:tcW w:w="3295" w:type="dxa"/>
            <w:shd w:val="clear" w:color="auto" w:fill="E8EDEB"/>
            <w:vAlign w:val="center"/>
          </w:tcPr>
          <w:p w14:paraId="61D9A67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回声声部</w:t>
            </w:r>
          </w:p>
        </w:tc>
        <w:tc>
          <w:tcPr>
            <w:tcW w:w="4871" w:type="dxa"/>
            <w:shd w:val="clear" w:color="auto" w:fill="E8EDEB"/>
            <w:vAlign w:val="center"/>
          </w:tcPr>
          <w:p w14:paraId="75D4388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身份</w:t>
            </w:r>
          </w:p>
        </w:tc>
        <w:tc>
          <w:tcPr>
            <w:tcW w:w="860" w:type="dxa"/>
            <w:shd w:val="clear" w:color="auto" w:fill="E8EDEB"/>
            <w:vAlign w:val="center"/>
          </w:tcPr>
          <w:p w14:paraId="698AC68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句数</w:t>
            </w:r>
          </w:p>
        </w:tc>
      </w:tr>
      <w:tr w:rsidR="0041613F" w14:paraId="7BDB59A4" w14:textId="77777777">
        <w:trPr>
          <w:cantSplit/>
          <w:jc w:val="center"/>
        </w:trPr>
        <w:tc>
          <w:tcPr>
            <w:tcW w:w="3295" w:type="dxa"/>
            <w:vAlign w:val="center"/>
          </w:tcPr>
          <w:p w14:paraId="698DFDF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牌坊·匠人回声</w:t>
            </w:r>
          </w:p>
        </w:tc>
        <w:tc>
          <w:tcPr>
            <w:tcW w:w="4871" w:type="dxa"/>
            <w:vAlign w:val="center"/>
          </w:tcPr>
          <w:p w14:paraId="0754236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无署名营造者；"别猜。猜出来的名字会盖住真正的空白。"</w:t>
            </w:r>
          </w:p>
        </w:tc>
        <w:tc>
          <w:tcPr>
            <w:tcW w:w="860" w:type="dxa"/>
            <w:vAlign w:val="center"/>
          </w:tcPr>
          <w:p w14:paraId="41DDFA6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</w:t>
            </w:r>
          </w:p>
        </w:tc>
      </w:tr>
      <w:tr w:rsidR="0041613F" w14:paraId="7C4D0FE0" w14:textId="77777777">
        <w:trPr>
          <w:cantSplit/>
          <w:jc w:val="center"/>
        </w:trPr>
        <w:tc>
          <w:tcPr>
            <w:tcW w:w="3295" w:type="dxa"/>
            <w:vAlign w:val="center"/>
          </w:tcPr>
          <w:p w14:paraId="290AD2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初代</w:t>
            </w:r>
            <w:r>
              <w:rPr>
                <w:color w:val="0000FF"/>
              </w:rPr>
              <w:t>拓印</w:t>
            </w:r>
            <w:r>
              <w:t>师·塔中回声</w:t>
            </w:r>
          </w:p>
        </w:tc>
        <w:tc>
          <w:tcPr>
            <w:tcW w:w="4871" w:type="dxa"/>
            <w:vAlign w:val="center"/>
          </w:tcPr>
          <w:p w14:paraId="1F46D85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白蚀</w:t>
            </w:r>
            <w:r>
              <w:t>源头的当事人，为永恒秩序抹去战乱与悲痛</w:t>
            </w:r>
          </w:p>
        </w:tc>
        <w:tc>
          <w:tcPr>
            <w:tcW w:w="860" w:type="dxa"/>
            <w:vAlign w:val="center"/>
          </w:tcPr>
          <w:p w14:paraId="7BE787A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</w:t>
            </w:r>
          </w:p>
        </w:tc>
      </w:tr>
      <w:tr w:rsidR="0041613F" w14:paraId="00764DC0" w14:textId="77777777">
        <w:trPr>
          <w:cantSplit/>
          <w:jc w:val="center"/>
        </w:trPr>
        <w:tc>
          <w:tcPr>
            <w:tcW w:w="3295" w:type="dxa"/>
            <w:vAlign w:val="center"/>
          </w:tcPr>
          <w:p w14:paraId="3366F35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社庙·客声</w:t>
            </w:r>
          </w:p>
        </w:tc>
        <w:tc>
          <w:tcPr>
            <w:tcW w:w="4871" w:type="dxa"/>
            <w:vAlign w:val="center"/>
          </w:tcPr>
          <w:p w14:paraId="0F92514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雨夜借檐的过路人，庙祝先推给他一碗饭</w:t>
            </w:r>
          </w:p>
        </w:tc>
        <w:tc>
          <w:tcPr>
            <w:tcW w:w="860" w:type="dxa"/>
            <w:vAlign w:val="center"/>
          </w:tcPr>
          <w:p w14:paraId="7B44261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</w:tr>
      <w:tr w:rsidR="0041613F" w14:paraId="69D0B9CD" w14:textId="77777777">
        <w:trPr>
          <w:cantSplit/>
          <w:jc w:val="center"/>
        </w:trPr>
        <w:tc>
          <w:tcPr>
            <w:tcW w:w="3295" w:type="dxa"/>
            <w:vAlign w:val="center"/>
          </w:tcPr>
          <w:p w14:paraId="559168E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社庙·童声</w:t>
            </w:r>
          </w:p>
        </w:tc>
        <w:tc>
          <w:tcPr>
            <w:tcW w:w="4871" w:type="dxa"/>
            <w:vAlign w:val="center"/>
          </w:tcPr>
          <w:p w14:paraId="46737CC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敲不响鼓、在旁边数"一、二、三"的孩子</w:t>
            </w:r>
          </w:p>
        </w:tc>
        <w:tc>
          <w:tcPr>
            <w:tcW w:w="860" w:type="dxa"/>
            <w:vAlign w:val="center"/>
          </w:tcPr>
          <w:p w14:paraId="5786CF6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</w:tr>
      <w:tr w:rsidR="0041613F" w14:paraId="11A4AC63" w14:textId="77777777">
        <w:trPr>
          <w:cantSplit/>
          <w:jc w:val="center"/>
        </w:trPr>
        <w:tc>
          <w:tcPr>
            <w:tcW w:w="3295" w:type="dxa"/>
            <w:vAlign w:val="center"/>
          </w:tcPr>
          <w:p w14:paraId="0774DD9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戏楼·旦角回声</w:t>
            </w:r>
          </w:p>
        </w:tc>
        <w:tc>
          <w:tcPr>
            <w:tcW w:w="4871" w:type="dxa"/>
            <w:vAlign w:val="center"/>
          </w:tcPr>
          <w:p w14:paraId="2964D35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行头箱上的旦角残存之声，"不是箱上那块褪色的标签"</w:t>
            </w:r>
          </w:p>
        </w:tc>
        <w:tc>
          <w:tcPr>
            <w:tcW w:w="860" w:type="dxa"/>
            <w:vAlign w:val="center"/>
          </w:tcPr>
          <w:p w14:paraId="1C0BF43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</w:tr>
      <w:tr w:rsidR="0041613F" w14:paraId="0D38B501" w14:textId="77777777">
        <w:trPr>
          <w:cantSplit/>
          <w:jc w:val="center"/>
        </w:trPr>
        <w:tc>
          <w:tcPr>
            <w:tcW w:w="3295" w:type="dxa"/>
            <w:vAlign w:val="center"/>
          </w:tcPr>
          <w:p w14:paraId="7576139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戏楼·师父回声</w:t>
            </w:r>
          </w:p>
        </w:tc>
        <w:tc>
          <w:tcPr>
            <w:tcW w:w="4871" w:type="dxa"/>
            <w:vAlign w:val="center"/>
          </w:tcPr>
          <w:p w14:paraId="4DDAD94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名角师父，最后一口气用来教孩子接下一句</w:t>
            </w:r>
          </w:p>
        </w:tc>
        <w:tc>
          <w:tcPr>
            <w:tcW w:w="860" w:type="dxa"/>
            <w:vAlign w:val="center"/>
          </w:tcPr>
          <w:p w14:paraId="5FCE6D0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</w:tr>
      <w:tr w:rsidR="0041613F" w14:paraId="6CC56C0C" w14:textId="77777777">
        <w:trPr>
          <w:cantSplit/>
          <w:jc w:val="center"/>
        </w:trPr>
        <w:tc>
          <w:tcPr>
            <w:tcW w:w="3295" w:type="dxa"/>
            <w:vAlign w:val="center"/>
          </w:tcPr>
          <w:p w14:paraId="5384A19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廊桥的回声 / 戏楼的回声</w:t>
            </w:r>
          </w:p>
        </w:tc>
        <w:tc>
          <w:tcPr>
            <w:tcW w:w="4871" w:type="dxa"/>
            <w:vAlign w:val="center"/>
          </w:tcPr>
          <w:p w14:paraId="2237B02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千层墨中回应"你的名字"</w:t>
            </w:r>
          </w:p>
        </w:tc>
        <w:tc>
          <w:tcPr>
            <w:tcW w:w="860" w:type="dxa"/>
            <w:vAlign w:val="center"/>
          </w:tcPr>
          <w:p w14:paraId="4D6D14D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各 1</w:t>
            </w:r>
          </w:p>
        </w:tc>
      </w:tr>
    </w:tbl>
    <w:p w14:paraId="6CCEF06F" w14:textId="77777777" w:rsidR="0041613F" w:rsidRDefault="0041613F">
      <w:pPr>
        <w:spacing w:line="240" w:lineRule="auto"/>
        <w:rPr>
          <w:rFonts w:hint="eastAsia"/>
        </w:rPr>
      </w:pPr>
    </w:p>
    <w:p w14:paraId="59EAB7B3" w14:textId="77777777" w:rsidR="0041613F" w:rsidRDefault="00000000">
      <w:pPr>
        <w:ind w:firstLineChars="200" w:firstLine="480"/>
        <w:rPr>
          <w:rFonts w:hint="eastAsia"/>
        </w:rPr>
      </w:pPr>
      <w:r>
        <w:t>成长体系：不设等级、经验值与属性成长。玩家成长完全由叙事驱动——通过获得新的</w:t>
      </w:r>
      <w:r>
        <w:rPr>
          <w:color w:val="0000FF"/>
        </w:rPr>
        <w:t>墨灵符诏</w:t>
      </w:r>
      <w:r>
        <w:t>（技艺）与</w:t>
      </w:r>
      <w:r>
        <w:rPr>
          <w:color w:val="0000FF"/>
        </w:rPr>
        <w:t>心舍</w:t>
      </w:r>
      <w:r>
        <w:t>容量扩充实现。这意味着成长曲线与剧情进度严格同步，不会出现"练级跳过剧情"或"卡关刷资源"的情况。</w:t>
      </w:r>
    </w:p>
    <w:p w14:paraId="1C964517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3.2 经济与数值系统</w:t>
      </w:r>
    </w:p>
    <w:p w14:paraId="4BE54EE2" w14:textId="77777777" w:rsidR="0041613F" w:rsidRDefault="00000000">
      <w:pPr>
        <w:ind w:firstLineChars="200" w:firstLine="480"/>
        <w:rPr>
          <w:rFonts w:hint="eastAsia"/>
        </w:rPr>
      </w:pPr>
      <w:r>
        <w:t>资源种类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233"/>
        <w:gridCol w:w="1232"/>
        <w:gridCol w:w="3492"/>
        <w:gridCol w:w="3289"/>
      </w:tblGrid>
      <w:tr w:rsidR="0041613F" w14:paraId="16D6E909" w14:textId="77777777">
        <w:trPr>
          <w:cantSplit/>
          <w:tblHeader/>
          <w:jc w:val="center"/>
        </w:trPr>
        <w:tc>
          <w:tcPr>
            <w:tcW w:w="1203" w:type="dxa"/>
            <w:shd w:val="clear" w:color="auto" w:fill="E8EDEB"/>
            <w:vAlign w:val="center"/>
          </w:tcPr>
          <w:p w14:paraId="3710118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资源</w:t>
            </w:r>
          </w:p>
        </w:tc>
        <w:tc>
          <w:tcPr>
            <w:tcW w:w="1203" w:type="dxa"/>
            <w:shd w:val="clear" w:color="auto" w:fill="E8EDEB"/>
            <w:vAlign w:val="center"/>
          </w:tcPr>
          <w:p w14:paraId="7E7DA20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性质</w:t>
            </w:r>
          </w:p>
        </w:tc>
        <w:tc>
          <w:tcPr>
            <w:tcW w:w="3409" w:type="dxa"/>
            <w:shd w:val="clear" w:color="auto" w:fill="E8EDEB"/>
            <w:vAlign w:val="center"/>
          </w:tcPr>
          <w:p w14:paraId="34BD46D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获取</w:t>
            </w:r>
          </w:p>
        </w:tc>
        <w:tc>
          <w:tcPr>
            <w:tcW w:w="3211" w:type="dxa"/>
            <w:shd w:val="clear" w:color="auto" w:fill="E8EDEB"/>
            <w:vAlign w:val="center"/>
          </w:tcPr>
          <w:p w14:paraId="5C53D31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消耗</w:t>
            </w:r>
          </w:p>
        </w:tc>
      </w:tr>
      <w:tr w:rsidR="0041613F" w14:paraId="04A53246" w14:textId="77777777">
        <w:trPr>
          <w:cantSplit/>
          <w:jc w:val="center"/>
        </w:trPr>
        <w:tc>
          <w:tcPr>
            <w:tcW w:w="1203" w:type="dxa"/>
            <w:vAlign w:val="center"/>
          </w:tcPr>
          <w:p w14:paraId="4DB6CE8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墨痕</w:t>
            </w:r>
          </w:p>
        </w:tc>
        <w:tc>
          <w:tcPr>
            <w:tcW w:w="1203" w:type="dxa"/>
            <w:vAlign w:val="center"/>
          </w:tcPr>
          <w:p w14:paraId="791D8C6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唯一进度资源</w:t>
            </w:r>
          </w:p>
        </w:tc>
        <w:tc>
          <w:tcPr>
            <w:tcW w:w="3409" w:type="dxa"/>
            <w:vAlign w:val="center"/>
          </w:tcPr>
          <w:p w14:paraId="7D9FF4D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完成事件，数量＝星级（1–3 点）</w:t>
            </w:r>
          </w:p>
        </w:tc>
        <w:tc>
          <w:tcPr>
            <w:tcW w:w="3211" w:type="dxa"/>
            <w:vAlign w:val="center"/>
          </w:tcPr>
          <w:p w14:paraId="7C813A4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回溯</w:t>
            </w:r>
            <w:r>
              <w:t>重试 1 点（</w:t>
            </w:r>
            <w:r>
              <w:rPr>
                <w:color w:val="0000FF"/>
              </w:rPr>
              <w:t>墨痕</w:t>
            </w:r>
            <w:r>
              <w:t>为 0 时免费）</w:t>
            </w:r>
          </w:p>
        </w:tc>
      </w:tr>
      <w:tr w:rsidR="0041613F" w14:paraId="272017ED" w14:textId="77777777">
        <w:trPr>
          <w:cantSplit/>
          <w:jc w:val="center"/>
        </w:trPr>
        <w:tc>
          <w:tcPr>
            <w:tcW w:w="1203" w:type="dxa"/>
            <w:vAlign w:val="center"/>
          </w:tcPr>
          <w:p w14:paraId="50866CB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心舍</w:t>
            </w:r>
            <w:r>
              <w:t>容量</w:t>
            </w:r>
          </w:p>
        </w:tc>
        <w:tc>
          <w:tcPr>
            <w:tcW w:w="1203" w:type="dxa"/>
            <w:vAlign w:val="center"/>
          </w:tcPr>
          <w:p w14:paraId="5006692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承载位</w:t>
            </w:r>
          </w:p>
        </w:tc>
        <w:tc>
          <w:tcPr>
            <w:tcW w:w="3409" w:type="dxa"/>
            <w:vAlign w:val="center"/>
          </w:tcPr>
          <w:p w14:paraId="20FDA70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初始 5 格；社鼓声结算 +1；无名匠结算 +1</w:t>
            </w:r>
          </w:p>
        </w:tc>
        <w:tc>
          <w:tcPr>
            <w:tcW w:w="3211" w:type="dxa"/>
            <w:vAlign w:val="center"/>
          </w:tcPr>
          <w:p w14:paraId="3DFCD26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拓印</w:t>
            </w:r>
            <w:r>
              <w:t>新</w:t>
            </w:r>
            <w:r>
              <w:rPr>
                <w:color w:val="0000FF"/>
              </w:rPr>
              <w:t>墨灵</w:t>
            </w:r>
            <w:r>
              <w:t>时占用，每道 1 格</w:t>
            </w:r>
          </w:p>
        </w:tc>
      </w:tr>
      <w:tr w:rsidR="0041613F" w14:paraId="5A02911A" w14:textId="77777777">
        <w:trPr>
          <w:cantSplit/>
          <w:jc w:val="center"/>
        </w:trPr>
        <w:tc>
          <w:tcPr>
            <w:tcW w:w="1203" w:type="dxa"/>
            <w:vAlign w:val="center"/>
          </w:tcPr>
          <w:p w14:paraId="1542B18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侵蚀度</w:t>
            </w:r>
          </w:p>
        </w:tc>
        <w:tc>
          <w:tcPr>
            <w:tcW w:w="1203" w:type="dxa"/>
            <w:vAlign w:val="center"/>
          </w:tcPr>
          <w:p w14:paraId="3AA10DA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失败风险条</w:t>
            </w:r>
          </w:p>
        </w:tc>
        <w:tc>
          <w:tcPr>
            <w:tcW w:w="3409" w:type="dxa"/>
            <w:vAlign w:val="center"/>
          </w:tcPr>
          <w:p w14:paraId="4F95FE2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</w:t>
            </w:r>
          </w:p>
        </w:tc>
        <w:tc>
          <w:tcPr>
            <w:tcW w:w="3211" w:type="dxa"/>
            <w:vAlign w:val="center"/>
          </w:tcPr>
          <w:p w14:paraId="4843543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 2.6</w:t>
            </w:r>
          </w:p>
        </w:tc>
      </w:tr>
    </w:tbl>
    <w:p w14:paraId="2F858B75" w14:textId="77777777" w:rsidR="0041613F" w:rsidRDefault="0041613F">
      <w:pPr>
        <w:spacing w:line="240" w:lineRule="auto"/>
        <w:rPr>
          <w:rFonts w:hint="eastAsia"/>
        </w:rPr>
      </w:pPr>
    </w:p>
    <w:p w14:paraId="3143C865" w14:textId="77777777" w:rsidR="0041613F" w:rsidRDefault="00000000">
      <w:pPr>
        <w:ind w:firstLineChars="200" w:firstLine="480"/>
        <w:rPr>
          <w:rFonts w:hint="eastAsia"/>
        </w:rPr>
      </w:pPr>
      <w:r>
        <w:t>核心数值表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192"/>
        <w:gridCol w:w="2982"/>
        <w:gridCol w:w="5072"/>
      </w:tblGrid>
      <w:tr w:rsidR="0041613F" w14:paraId="203189AB" w14:textId="77777777">
        <w:trPr>
          <w:cantSplit/>
          <w:tblHeader/>
          <w:jc w:val="center"/>
        </w:trPr>
        <w:tc>
          <w:tcPr>
            <w:tcW w:w="1164" w:type="dxa"/>
            <w:shd w:val="clear" w:color="auto" w:fill="E8EDEB"/>
            <w:vAlign w:val="center"/>
          </w:tcPr>
          <w:p w14:paraId="106B89B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数值</w:t>
            </w:r>
          </w:p>
        </w:tc>
        <w:tc>
          <w:tcPr>
            <w:tcW w:w="2911" w:type="dxa"/>
            <w:shd w:val="clear" w:color="auto" w:fill="E8EDEB"/>
            <w:vAlign w:val="center"/>
          </w:tcPr>
          <w:p w14:paraId="088EB56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定义</w:t>
            </w:r>
          </w:p>
        </w:tc>
        <w:tc>
          <w:tcPr>
            <w:tcW w:w="4951" w:type="dxa"/>
            <w:shd w:val="clear" w:color="auto" w:fill="E8EDEB"/>
            <w:vAlign w:val="center"/>
          </w:tcPr>
          <w:p w14:paraId="65D10EC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取值</w:t>
            </w:r>
          </w:p>
        </w:tc>
      </w:tr>
      <w:tr w:rsidR="0041613F" w14:paraId="7E9ED216" w14:textId="77777777">
        <w:trPr>
          <w:cantSplit/>
          <w:jc w:val="center"/>
        </w:trPr>
        <w:tc>
          <w:tcPr>
            <w:tcW w:w="1164" w:type="dxa"/>
            <w:vAlign w:val="center"/>
          </w:tcPr>
          <w:p w14:paraId="277B2BA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心舍</w:t>
            </w:r>
            <w:r>
              <w:t>容量</w:t>
            </w:r>
          </w:p>
        </w:tc>
        <w:tc>
          <w:tcPr>
            <w:tcW w:w="2911" w:type="dxa"/>
            <w:vAlign w:val="center"/>
          </w:tcPr>
          <w:p w14:paraId="3B45966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可承载</w:t>
            </w:r>
            <w:r>
              <w:rPr>
                <w:color w:val="0000FF"/>
              </w:rPr>
              <w:t>墨灵</w:t>
            </w:r>
            <w:r>
              <w:t>数</w:t>
            </w:r>
          </w:p>
        </w:tc>
        <w:tc>
          <w:tcPr>
            <w:tcW w:w="4951" w:type="dxa"/>
            <w:vAlign w:val="center"/>
          </w:tcPr>
          <w:p w14:paraId="77A7E23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初始 5 → 社庙章末 6 → 牌坊章末 7（上限）</w:t>
            </w:r>
          </w:p>
        </w:tc>
      </w:tr>
      <w:tr w:rsidR="0041613F" w14:paraId="4F8D05B8" w14:textId="77777777">
        <w:trPr>
          <w:cantSplit/>
          <w:jc w:val="center"/>
        </w:trPr>
        <w:tc>
          <w:tcPr>
            <w:tcW w:w="1164" w:type="dxa"/>
            <w:vAlign w:val="center"/>
          </w:tcPr>
          <w:p w14:paraId="2DEEA27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墨灵</w:t>
            </w:r>
            <w:r>
              <w:t>总数</w:t>
            </w:r>
          </w:p>
        </w:tc>
        <w:tc>
          <w:tcPr>
            <w:tcW w:w="2911" w:type="dxa"/>
            <w:vAlign w:val="center"/>
          </w:tcPr>
          <w:p w14:paraId="36DC38B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全篇可获得的不同</w:t>
            </w:r>
            <w:r>
              <w:rPr>
                <w:color w:val="0000FF"/>
              </w:rPr>
              <w:t>墨灵</w:t>
            </w:r>
          </w:p>
        </w:tc>
        <w:tc>
          <w:tcPr>
            <w:tcW w:w="4951" w:type="dxa"/>
            <w:vAlign w:val="center"/>
          </w:tcPr>
          <w:p w14:paraId="39781A1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 道，每道占 1 格</w:t>
            </w:r>
          </w:p>
        </w:tc>
      </w:tr>
      <w:tr w:rsidR="0041613F" w14:paraId="6AFE54EB" w14:textId="77777777">
        <w:trPr>
          <w:cantSplit/>
          <w:jc w:val="center"/>
        </w:trPr>
        <w:tc>
          <w:tcPr>
            <w:tcW w:w="1164" w:type="dxa"/>
            <w:vAlign w:val="center"/>
          </w:tcPr>
          <w:p w14:paraId="7021543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侵蚀度</w:t>
            </w:r>
          </w:p>
        </w:tc>
        <w:tc>
          <w:tcPr>
            <w:tcW w:w="2911" w:type="dxa"/>
            <w:vAlign w:val="center"/>
          </w:tcPr>
          <w:p w14:paraId="49A96D5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事件失败风险条</w:t>
            </w:r>
          </w:p>
        </w:tc>
        <w:tc>
          <w:tcPr>
            <w:tcW w:w="4951" w:type="dxa"/>
            <w:vAlign w:val="center"/>
          </w:tcPr>
          <w:p w14:paraId="03D3AF7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0–100；谜题失败 +10／受击 +5／战败 +15；描摹失败 0</w:t>
            </w:r>
          </w:p>
        </w:tc>
      </w:tr>
      <w:tr w:rsidR="0041613F" w14:paraId="254E3C6A" w14:textId="77777777">
        <w:trPr>
          <w:cantSplit/>
          <w:jc w:val="center"/>
        </w:trPr>
        <w:tc>
          <w:tcPr>
            <w:tcW w:w="1164" w:type="dxa"/>
            <w:vAlign w:val="center"/>
          </w:tcPr>
          <w:p w14:paraId="3A0CB78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墨痕</w:t>
            </w:r>
          </w:p>
        </w:tc>
        <w:tc>
          <w:tcPr>
            <w:tcW w:w="2911" w:type="dxa"/>
            <w:vAlign w:val="center"/>
          </w:tcPr>
          <w:p w14:paraId="14E98F2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进度资源</w:t>
            </w:r>
          </w:p>
        </w:tc>
        <w:tc>
          <w:tcPr>
            <w:tcW w:w="4951" w:type="dxa"/>
            <w:vAlign w:val="center"/>
          </w:tcPr>
          <w:p w14:paraId="5F24E41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 星 1 点、2 星 2 点、3 星 3 点</w:t>
            </w:r>
          </w:p>
        </w:tc>
      </w:tr>
      <w:tr w:rsidR="0041613F" w14:paraId="052433C6" w14:textId="77777777">
        <w:trPr>
          <w:cantSplit/>
          <w:jc w:val="center"/>
        </w:trPr>
        <w:tc>
          <w:tcPr>
            <w:tcW w:w="1164" w:type="dxa"/>
            <w:vAlign w:val="center"/>
          </w:tcPr>
          <w:p w14:paraId="457078F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修复步骤</w:t>
            </w:r>
          </w:p>
        </w:tc>
        <w:tc>
          <w:tcPr>
            <w:tcW w:w="2911" w:type="dxa"/>
            <w:vAlign w:val="center"/>
          </w:tcPr>
          <w:p w14:paraId="06DE4A8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全篇谜题步骤总数</w:t>
            </w:r>
          </w:p>
        </w:tc>
        <w:tc>
          <w:tcPr>
            <w:tcW w:w="4951" w:type="dxa"/>
            <w:vAlign w:val="center"/>
          </w:tcPr>
          <w:p w14:paraId="18DD842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22 步（描摹 6／归位 6／技艺 5／辨认 3／叙事 1）</w:t>
            </w:r>
          </w:p>
        </w:tc>
      </w:tr>
      <w:tr w:rsidR="0041613F" w14:paraId="18315A79" w14:textId="77777777">
        <w:trPr>
          <w:cantSplit/>
          <w:jc w:val="center"/>
        </w:trPr>
        <w:tc>
          <w:tcPr>
            <w:tcW w:w="1164" w:type="dxa"/>
            <w:vAlign w:val="center"/>
          </w:tcPr>
          <w:p w14:paraId="58E2F7B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守护战</w:t>
            </w:r>
          </w:p>
        </w:tc>
        <w:tc>
          <w:tcPr>
            <w:tcW w:w="2911" w:type="dxa"/>
            <w:vAlign w:val="center"/>
          </w:tcPr>
          <w:p w14:paraId="1645F79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场次与时长</w:t>
            </w:r>
          </w:p>
        </w:tc>
        <w:tc>
          <w:tcPr>
            <w:tcW w:w="4951" w:type="dxa"/>
            <w:vAlign w:val="center"/>
          </w:tcPr>
          <w:p w14:paraId="1537C94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8 场；每场限时 60 秒，目标 30–60 秒</w:t>
            </w:r>
          </w:p>
        </w:tc>
      </w:tr>
    </w:tbl>
    <w:p w14:paraId="386897D8" w14:textId="77777777" w:rsidR="0041613F" w:rsidRDefault="0041613F">
      <w:pPr>
        <w:spacing w:line="240" w:lineRule="auto"/>
        <w:rPr>
          <w:rFonts w:hint="eastAsia"/>
        </w:rPr>
      </w:pPr>
    </w:p>
    <w:p w14:paraId="1F9602AD" w14:textId="77777777" w:rsidR="0041613F" w:rsidRDefault="00000000">
      <w:pPr>
        <w:ind w:firstLineChars="200" w:firstLine="480"/>
        <w:rPr>
          <w:rFonts w:hint="eastAsia"/>
        </w:rPr>
      </w:pPr>
      <w:r>
        <w:t>容量设计的叙事理由：</w:t>
      </w:r>
      <w:r>
        <w:rPr>
          <w:color w:val="0000FF"/>
        </w:rPr>
        <w:t>墨灵</w:t>
      </w:r>
      <w:r>
        <w:t>与承载者的情感产生共鸣，承载越多，自身记忆越被稀释——"记别人的事，就会忘自己的事"。上限 7 与</w:t>
      </w:r>
      <w:r>
        <w:rPr>
          <w:color w:val="0000FF"/>
        </w:rPr>
        <w:t>通天塔</w:t>
      </w:r>
      <w:r>
        <w:t>七层、七天七夜营建的传说呼应。全篇 10 道</w:t>
      </w:r>
      <w:r>
        <w:rPr>
          <w:color w:val="0000FF"/>
        </w:rPr>
        <w:t>墨灵</w:t>
      </w:r>
      <w:r>
        <w:t>、上限 7 格，因此玩家必然至少放下 3 段记忆，这是设计刻意保留的取舍空间。</w:t>
      </w:r>
    </w:p>
    <w:p w14:paraId="58F16C15" w14:textId="77777777" w:rsidR="0041613F" w:rsidRDefault="00000000">
      <w:pPr>
        <w:ind w:firstLineChars="200" w:firstLine="480"/>
        <w:rPr>
          <w:rFonts w:hint="eastAsia"/>
        </w:rPr>
      </w:pPr>
      <w:r>
        <w:lastRenderedPageBreak/>
        <w:t>数值设计原则：无传统货币、无体力、无随机抽卡、无付费内容；不设惩罚性设计。有限容量的正常取舍不扣分——保留 7/10 即可达成三星。</w:t>
      </w:r>
    </w:p>
    <w:p w14:paraId="40CC352D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3.3 背包与道具系统（心舍 · 墨灵 · 檐下谱）</w:t>
      </w:r>
    </w:p>
    <w:p w14:paraId="7520C720" w14:textId="77777777" w:rsidR="0041613F" w:rsidRDefault="00000000">
      <w:pPr>
        <w:ind w:firstLineChars="200" w:firstLine="480"/>
        <w:rPr>
          <w:rFonts w:hint="eastAsia"/>
        </w:rPr>
      </w:pPr>
      <w:r>
        <w:t>背包即"</w:t>
      </w:r>
      <w:r>
        <w:rPr>
          <w:color w:val="0000FF"/>
        </w:rPr>
        <w:t>心舍</w:t>
      </w:r>
      <w:r>
        <w:t>"，即主角的</w:t>
      </w:r>
      <w:r>
        <w:rPr>
          <w:color w:val="0000FF"/>
        </w:rPr>
        <w:t>识海</w:t>
      </w:r>
      <w:r>
        <w:t>。它同时承担三个功能：收藏图录、技艺来源、伦理抉择的载体。</w:t>
      </w:r>
    </w:p>
    <w:p w14:paraId="05841748" w14:textId="77777777" w:rsidR="0041613F" w:rsidRDefault="00000000">
      <w:pPr>
        <w:ind w:firstLineChars="200" w:firstLine="480"/>
        <w:rPr>
          <w:rFonts w:hint="eastAsia"/>
        </w:rPr>
      </w:pPr>
      <w:r>
        <w:t>界面呈现：两列网格铺开已持有的</w:t>
      </w:r>
      <w:r>
        <w:rPr>
          <w:color w:val="0000FF"/>
        </w:rPr>
        <w:t>墨灵</w:t>
      </w:r>
      <w:r>
        <w:t>，每格显示</w:t>
      </w:r>
      <w:r>
        <w:rPr>
          <w:color w:val="0000FF"/>
        </w:rPr>
        <w:t>拓印</w:t>
      </w:r>
      <w:r>
        <w:t>收藏图与"名称／技能 · 占用格数"；不足的格位以禁用按钮"空符诏格"补齐，直观呈现剩余容量。下方"技艺册"逐条列出挥墨与已习得技艺及其说明。</w:t>
      </w:r>
    </w:p>
    <w:p w14:paraId="377DD3FD" w14:textId="77777777" w:rsidR="0041613F" w:rsidRDefault="00000000">
      <w:pPr>
        <w:ind w:firstLineChars="200" w:firstLine="480"/>
        <w:rPr>
          <w:rFonts w:hint="eastAsia"/>
        </w:rPr>
      </w:pPr>
      <w:r>
        <w:t>十道</w:t>
      </w:r>
      <w:r>
        <w:rPr>
          <w:color w:val="0000FF"/>
        </w:rPr>
        <w:t>墨灵</w:t>
      </w:r>
      <w:r>
        <w:t>完整名录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676"/>
        <w:gridCol w:w="1691"/>
        <w:gridCol w:w="1465"/>
        <w:gridCol w:w="1579"/>
        <w:gridCol w:w="3835"/>
      </w:tblGrid>
      <w:tr w:rsidR="0041613F" w14:paraId="2F9096B2" w14:textId="77777777">
        <w:trPr>
          <w:cantSplit/>
          <w:tblHeader/>
          <w:jc w:val="center"/>
        </w:trPr>
        <w:tc>
          <w:tcPr>
            <w:tcW w:w="660" w:type="dxa"/>
            <w:shd w:val="clear" w:color="auto" w:fill="E8EDEB"/>
            <w:vAlign w:val="center"/>
          </w:tcPr>
          <w:p w14:paraId="713A588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序号</w:t>
            </w:r>
          </w:p>
        </w:tc>
        <w:tc>
          <w:tcPr>
            <w:tcW w:w="1651" w:type="dxa"/>
            <w:shd w:val="clear" w:color="auto" w:fill="E8EDEB"/>
            <w:vAlign w:val="center"/>
          </w:tcPr>
          <w:p w14:paraId="666398D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名称</w:t>
            </w:r>
          </w:p>
        </w:tc>
        <w:tc>
          <w:tcPr>
            <w:tcW w:w="1430" w:type="dxa"/>
            <w:shd w:val="clear" w:color="auto" w:fill="E8EDEB"/>
            <w:vAlign w:val="center"/>
          </w:tcPr>
          <w:p w14:paraId="15EB9A4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获得事件</w:t>
            </w:r>
          </w:p>
        </w:tc>
        <w:tc>
          <w:tcPr>
            <w:tcW w:w="1541" w:type="dxa"/>
            <w:shd w:val="clear" w:color="auto" w:fill="E8EDEB"/>
            <w:vAlign w:val="center"/>
          </w:tcPr>
          <w:p w14:paraId="0A8A0FF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能力</w:t>
            </w:r>
          </w:p>
        </w:tc>
        <w:tc>
          <w:tcPr>
            <w:tcW w:w="3744" w:type="dxa"/>
            <w:shd w:val="clear" w:color="auto" w:fill="E8EDEB"/>
            <w:vAlign w:val="center"/>
          </w:tcPr>
          <w:p w14:paraId="6D92B0A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记住的文案</w:t>
            </w:r>
          </w:p>
        </w:tc>
      </w:tr>
      <w:tr w:rsidR="0041613F" w14:paraId="43375D7B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58F1E6D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1651" w:type="dxa"/>
            <w:vAlign w:val="center"/>
          </w:tcPr>
          <w:p w14:paraId="53314DB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檐·平安</w:t>
            </w:r>
          </w:p>
        </w:tc>
        <w:tc>
          <w:tcPr>
            <w:tcW w:w="1430" w:type="dxa"/>
            <w:vAlign w:val="center"/>
          </w:tcPr>
          <w:p w14:paraId="2580867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序章·桥上平安</w:t>
            </w:r>
          </w:p>
        </w:tc>
        <w:tc>
          <w:tcPr>
            <w:tcW w:w="1541" w:type="dxa"/>
            <w:vAlign w:val="center"/>
          </w:tcPr>
          <w:p w14:paraId="4EB309D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  <w:tc>
          <w:tcPr>
            <w:tcW w:w="3744" w:type="dxa"/>
            <w:vAlign w:val="center"/>
          </w:tcPr>
          <w:p w14:paraId="458CBCE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桥记着每一次送别与归来。</w:t>
            </w:r>
          </w:p>
        </w:tc>
      </w:tr>
      <w:tr w:rsidR="0041613F" w14:paraId="1178335C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3E0A0BA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  <w:tc>
          <w:tcPr>
            <w:tcW w:w="1651" w:type="dxa"/>
            <w:vAlign w:val="center"/>
          </w:tcPr>
          <w:p w14:paraId="226EDD7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社·承香</w:t>
            </w:r>
          </w:p>
        </w:tc>
        <w:tc>
          <w:tcPr>
            <w:tcW w:w="1430" w:type="dxa"/>
            <w:vAlign w:val="center"/>
          </w:tcPr>
          <w:p w14:paraId="1231F99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香火断</w:t>
            </w:r>
          </w:p>
        </w:tc>
        <w:tc>
          <w:tcPr>
            <w:tcW w:w="1541" w:type="dxa"/>
            <w:vAlign w:val="center"/>
          </w:tcPr>
          <w:p w14:paraId="2241D36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  <w:tc>
          <w:tcPr>
            <w:tcW w:w="3744" w:type="dxa"/>
            <w:vAlign w:val="center"/>
          </w:tcPr>
          <w:p w14:paraId="5257E85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一炷香把一村人的愿望托给屋梁。</w:t>
            </w:r>
          </w:p>
        </w:tc>
      </w:tr>
      <w:tr w:rsidR="0041613F" w14:paraId="5CCDA6F8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4B57124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</w:t>
            </w:r>
          </w:p>
        </w:tc>
        <w:tc>
          <w:tcPr>
            <w:tcW w:w="1651" w:type="dxa"/>
            <w:vAlign w:val="center"/>
          </w:tcPr>
          <w:p w14:paraId="6665476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社·宁安</w:t>
            </w:r>
          </w:p>
        </w:tc>
        <w:tc>
          <w:tcPr>
            <w:tcW w:w="1430" w:type="dxa"/>
            <w:vAlign w:val="center"/>
          </w:tcPr>
          <w:p w14:paraId="5670D57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檐下客</w:t>
            </w:r>
          </w:p>
        </w:tc>
        <w:tc>
          <w:tcPr>
            <w:tcW w:w="1541" w:type="dxa"/>
            <w:vAlign w:val="center"/>
          </w:tcPr>
          <w:p w14:paraId="41BA260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藻井</w:t>
            </w:r>
          </w:p>
        </w:tc>
        <w:tc>
          <w:tcPr>
            <w:tcW w:w="3744" w:type="dxa"/>
            <w:vAlign w:val="center"/>
          </w:tcPr>
          <w:p w14:paraId="1D518E5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檐下不拒客，一碗冷饭也分半碗。</w:t>
            </w:r>
          </w:p>
        </w:tc>
      </w:tr>
      <w:tr w:rsidR="0041613F" w14:paraId="56797C66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588B675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4</w:t>
            </w:r>
          </w:p>
        </w:tc>
        <w:tc>
          <w:tcPr>
            <w:tcW w:w="1651" w:type="dxa"/>
            <w:vAlign w:val="center"/>
          </w:tcPr>
          <w:p w14:paraId="77092A8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社·回春</w:t>
            </w:r>
          </w:p>
        </w:tc>
        <w:tc>
          <w:tcPr>
            <w:tcW w:w="1430" w:type="dxa"/>
            <w:vAlign w:val="center"/>
          </w:tcPr>
          <w:p w14:paraId="35B0A14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社鼓声</w:t>
            </w:r>
          </w:p>
        </w:tc>
        <w:tc>
          <w:tcPr>
            <w:tcW w:w="1541" w:type="dxa"/>
            <w:vAlign w:val="center"/>
          </w:tcPr>
          <w:p w14:paraId="5427275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藻井</w:t>
            </w:r>
          </w:p>
        </w:tc>
        <w:tc>
          <w:tcPr>
            <w:tcW w:w="3744" w:type="dxa"/>
            <w:vAlign w:val="center"/>
          </w:tcPr>
          <w:p w14:paraId="7D1CD73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鼓声唤回春社，也唤回孩子们的脚步。</w:t>
            </w:r>
          </w:p>
        </w:tc>
      </w:tr>
      <w:tr w:rsidR="0041613F" w14:paraId="400CF956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0DA6350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</w:t>
            </w:r>
          </w:p>
        </w:tc>
        <w:tc>
          <w:tcPr>
            <w:tcW w:w="1651" w:type="dxa"/>
            <w:vAlign w:val="center"/>
          </w:tcPr>
          <w:p w14:paraId="3C4D8E4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戏·行腔</w:t>
            </w:r>
          </w:p>
        </w:tc>
        <w:tc>
          <w:tcPr>
            <w:tcW w:w="1430" w:type="dxa"/>
            <w:vAlign w:val="center"/>
          </w:tcPr>
          <w:p w14:paraId="06575AB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开场锣</w:t>
            </w:r>
          </w:p>
        </w:tc>
        <w:tc>
          <w:tcPr>
            <w:tcW w:w="1541" w:type="dxa"/>
            <w:vAlign w:val="center"/>
          </w:tcPr>
          <w:p w14:paraId="603FBEB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飞檐</w:t>
            </w:r>
          </w:p>
        </w:tc>
        <w:tc>
          <w:tcPr>
            <w:tcW w:w="3744" w:type="dxa"/>
            <w:vAlign w:val="center"/>
          </w:tcPr>
          <w:p w14:paraId="0883B6E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一腔唱尽台上台下的悲欢。</w:t>
            </w:r>
          </w:p>
        </w:tc>
      </w:tr>
      <w:tr w:rsidR="0041613F" w14:paraId="71853F5A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4CC6394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</w:t>
            </w:r>
          </w:p>
        </w:tc>
        <w:tc>
          <w:tcPr>
            <w:tcW w:w="1651" w:type="dxa"/>
            <w:vAlign w:val="center"/>
          </w:tcPr>
          <w:p w14:paraId="6B9014E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戏·绝唱</w:t>
            </w:r>
          </w:p>
        </w:tc>
        <w:tc>
          <w:tcPr>
            <w:tcW w:w="1430" w:type="dxa"/>
            <w:vAlign w:val="center"/>
          </w:tcPr>
          <w:p w14:paraId="117E15D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名角儿</w:t>
            </w:r>
          </w:p>
        </w:tc>
        <w:tc>
          <w:tcPr>
            <w:tcW w:w="1541" w:type="dxa"/>
            <w:vAlign w:val="center"/>
          </w:tcPr>
          <w:p w14:paraId="2D19B18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飞檐</w:t>
            </w:r>
          </w:p>
        </w:tc>
        <w:tc>
          <w:tcPr>
            <w:tcW w:w="3744" w:type="dxa"/>
            <w:vAlign w:val="center"/>
          </w:tcPr>
          <w:p w14:paraId="4DBD482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记住绝唱，就要面对被抹去的童年社戏。</w:t>
            </w:r>
          </w:p>
        </w:tc>
      </w:tr>
      <w:tr w:rsidR="0041613F" w14:paraId="14056262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1FDC5B5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7</w:t>
            </w:r>
          </w:p>
        </w:tc>
        <w:tc>
          <w:tcPr>
            <w:tcW w:w="1651" w:type="dxa"/>
            <w:vAlign w:val="center"/>
          </w:tcPr>
          <w:p w14:paraId="63A8744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坊·无名</w:t>
            </w:r>
          </w:p>
        </w:tc>
        <w:tc>
          <w:tcPr>
            <w:tcW w:w="1430" w:type="dxa"/>
            <w:vAlign w:val="center"/>
          </w:tcPr>
          <w:p w14:paraId="50812AD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四柱三间</w:t>
            </w:r>
          </w:p>
        </w:tc>
        <w:tc>
          <w:tcPr>
            <w:tcW w:w="1541" w:type="dxa"/>
            <w:vAlign w:val="center"/>
          </w:tcPr>
          <w:p w14:paraId="0656828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飞檐</w:t>
            </w:r>
          </w:p>
        </w:tc>
        <w:tc>
          <w:tcPr>
            <w:tcW w:w="3744" w:type="dxa"/>
            <w:vAlign w:val="center"/>
          </w:tcPr>
          <w:p w14:paraId="3FD9725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无名匠人的手艺也值得被记住。</w:t>
            </w:r>
          </w:p>
        </w:tc>
      </w:tr>
      <w:tr w:rsidR="0041613F" w14:paraId="2EFB7367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2D9C021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8</w:t>
            </w:r>
          </w:p>
        </w:tc>
        <w:tc>
          <w:tcPr>
            <w:tcW w:w="1651" w:type="dxa"/>
            <w:vAlign w:val="center"/>
          </w:tcPr>
          <w:p w14:paraId="5509514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坊·匠魂</w:t>
            </w:r>
          </w:p>
        </w:tc>
        <w:tc>
          <w:tcPr>
            <w:tcW w:w="1430" w:type="dxa"/>
            <w:vAlign w:val="center"/>
          </w:tcPr>
          <w:p w14:paraId="617FBC4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无名匠</w:t>
            </w:r>
          </w:p>
        </w:tc>
        <w:tc>
          <w:tcPr>
            <w:tcW w:w="1541" w:type="dxa"/>
            <w:vAlign w:val="center"/>
          </w:tcPr>
          <w:p w14:paraId="7C65CA9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</w:p>
        </w:tc>
        <w:tc>
          <w:tcPr>
            <w:tcW w:w="3744" w:type="dxa"/>
            <w:vAlign w:val="center"/>
          </w:tcPr>
          <w:p w14:paraId="681955B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名字可以被风吹散，手艺留下的结构不会。</w:t>
            </w:r>
          </w:p>
        </w:tc>
      </w:tr>
      <w:tr w:rsidR="0041613F" w14:paraId="109EE5E7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7F87094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9</w:t>
            </w:r>
          </w:p>
        </w:tc>
        <w:tc>
          <w:tcPr>
            <w:tcW w:w="1651" w:type="dxa"/>
            <w:vAlign w:val="center"/>
          </w:tcPr>
          <w:p w14:paraId="7A7C31A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塔·初代之忆</w:t>
            </w:r>
          </w:p>
        </w:tc>
        <w:tc>
          <w:tcPr>
            <w:tcW w:w="1430" w:type="dxa"/>
            <w:vAlign w:val="center"/>
          </w:tcPr>
          <w:p w14:paraId="098A92F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登塔</w:t>
            </w:r>
          </w:p>
        </w:tc>
        <w:tc>
          <w:tcPr>
            <w:tcW w:w="1541" w:type="dxa"/>
            <w:vAlign w:val="center"/>
          </w:tcPr>
          <w:p w14:paraId="2433D9F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藻井</w:t>
            </w:r>
          </w:p>
        </w:tc>
        <w:tc>
          <w:tcPr>
            <w:tcW w:w="3744" w:type="dxa"/>
            <w:vAlign w:val="center"/>
          </w:tcPr>
          <w:p w14:paraId="743E2F0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初代</w:t>
            </w:r>
            <w:r>
              <w:rPr>
                <w:color w:val="0000FF"/>
              </w:rPr>
              <w:t>拓印</w:t>
            </w:r>
            <w:r>
              <w:t>师为永恒秩序抹去了所有战乱与悲痛。</w:t>
            </w:r>
          </w:p>
        </w:tc>
      </w:tr>
      <w:tr w:rsidR="0041613F" w14:paraId="65361DA3" w14:textId="77777777">
        <w:trPr>
          <w:cantSplit/>
          <w:jc w:val="center"/>
        </w:trPr>
        <w:tc>
          <w:tcPr>
            <w:tcW w:w="660" w:type="dxa"/>
            <w:vAlign w:val="center"/>
          </w:tcPr>
          <w:p w14:paraId="3AE697F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</w:t>
            </w:r>
          </w:p>
        </w:tc>
        <w:tc>
          <w:tcPr>
            <w:tcW w:w="1651" w:type="dxa"/>
            <w:vAlign w:val="center"/>
          </w:tcPr>
          <w:p w14:paraId="3B61091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塔·檐下折中</w:t>
            </w:r>
          </w:p>
        </w:tc>
        <w:tc>
          <w:tcPr>
            <w:tcW w:w="1430" w:type="dxa"/>
            <w:vAlign w:val="center"/>
          </w:tcPr>
          <w:p w14:paraId="14A79FB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千层墨</w:t>
            </w:r>
          </w:p>
        </w:tc>
        <w:tc>
          <w:tcPr>
            <w:tcW w:w="1541" w:type="dxa"/>
            <w:vAlign w:val="center"/>
          </w:tcPr>
          <w:p w14:paraId="7DA5E9F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—（终章收束）</w:t>
            </w:r>
          </w:p>
        </w:tc>
        <w:tc>
          <w:tcPr>
            <w:tcW w:w="3744" w:type="dxa"/>
            <w:vAlign w:val="center"/>
          </w:tcPr>
          <w:p w14:paraId="610DB06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只记住值得记住的，让世界自己选择颜色。</w:t>
            </w:r>
          </w:p>
        </w:tc>
      </w:tr>
    </w:tbl>
    <w:p w14:paraId="681BE076" w14:textId="77777777" w:rsidR="0041613F" w:rsidRDefault="0041613F">
      <w:pPr>
        <w:spacing w:line="240" w:lineRule="auto"/>
        <w:rPr>
          <w:rFonts w:hint="eastAsia"/>
        </w:rPr>
      </w:pPr>
    </w:p>
    <w:p w14:paraId="107EFE70" w14:textId="77777777" w:rsidR="0041613F" w:rsidRDefault="00000000">
      <w:pPr>
        <w:ind w:firstLineChars="200" w:firstLine="480"/>
        <w:rPr>
          <w:rFonts w:hint="eastAsia"/>
        </w:rPr>
      </w:pPr>
      <w:r>
        <w:t>技艺分布：</w:t>
      </w:r>
      <w:r>
        <w:rPr>
          <w:color w:val="0000FF"/>
        </w:rPr>
        <w:t>斗拱</w:t>
      </w:r>
      <w:r>
        <w:t xml:space="preserve"> 3 道（檐·平安、社·承香、坊·匠魂）、</w:t>
      </w:r>
      <w:r>
        <w:rPr>
          <w:color w:val="0000FF"/>
        </w:rPr>
        <w:t>藻井</w:t>
      </w:r>
      <w:r>
        <w:t xml:space="preserve"> 3 道（社·宁安、社·回春、塔·初代之忆）、</w:t>
      </w:r>
      <w:r>
        <w:rPr>
          <w:color w:val="0000FF"/>
        </w:rPr>
        <w:t>飞檐</w:t>
      </w:r>
      <w:r>
        <w:t xml:space="preserve"> 3 道（戏·行腔、戏·绝唱、坊·无名）、无</w:t>
      </w:r>
      <w:r>
        <w:lastRenderedPageBreak/>
        <w:t>技艺 1 道（终章）。三项技艺首次习得节奏与章节教学一致：序章得</w:t>
      </w:r>
      <w:r>
        <w:rPr>
          <w:color w:val="0000FF"/>
        </w:rPr>
        <w:t>斗拱</w:t>
      </w:r>
      <w:r>
        <w:t xml:space="preserve"> → 社庙得</w:t>
      </w:r>
      <w:r>
        <w:rPr>
          <w:color w:val="0000FF"/>
        </w:rPr>
        <w:t>藻井</w:t>
      </w:r>
      <w:r>
        <w:t xml:space="preserve"> → 戏楼得</w:t>
      </w:r>
      <w:r>
        <w:rPr>
          <w:color w:val="0000FF"/>
        </w:rPr>
        <w:t>飞檐</w:t>
      </w:r>
      <w:r>
        <w:t>。</w:t>
      </w:r>
    </w:p>
    <w:p w14:paraId="72F3D3EB" w14:textId="77777777" w:rsidR="0041613F" w:rsidRDefault="00000000">
      <w:pPr>
        <w:ind w:firstLineChars="200" w:firstLine="480"/>
        <w:rPr>
          <w:rFonts w:hint="eastAsia"/>
        </w:rPr>
      </w:pPr>
      <w:r>
        <w:t>每道</w:t>
      </w:r>
      <w:r>
        <w:rPr>
          <w:color w:val="0000FF"/>
        </w:rPr>
        <w:t>墨灵</w:t>
      </w:r>
      <w:r>
        <w:t>都是一张</w:t>
      </w:r>
      <w:r>
        <w:rPr>
          <w:color w:val="0000FF"/>
        </w:rPr>
        <w:t>拓印</w:t>
      </w:r>
      <w:r>
        <w:t>收藏图：10 张图各自独立构图与主题，离线生成并随包提供；运行时只读取静态图片，游戏本身不调用生图接口。图缺时显示"</w:t>
      </w:r>
      <w:r>
        <w:rPr>
          <w:color w:val="0000FF"/>
        </w:rPr>
        <w:t>拓印</w:t>
      </w:r>
      <w:r>
        <w:t>图待装裱"，不伪称已生成。</w:t>
      </w:r>
    </w:p>
    <w:p w14:paraId="0F15D848" w14:textId="77777777" w:rsidR="0041613F" w:rsidRDefault="00000000">
      <w:pPr>
        <w:ind w:firstLineChars="200" w:firstLine="480"/>
        <w:rPr>
          <w:rFonts w:hint="eastAsia"/>
        </w:rPr>
      </w:pPr>
      <w:r>
        <w:t>取舍机制（核心伦理设计）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101"/>
        <w:gridCol w:w="7145"/>
      </w:tblGrid>
      <w:tr w:rsidR="0041613F" w14:paraId="67E28554" w14:textId="77777777">
        <w:trPr>
          <w:cantSplit/>
          <w:tblHeader/>
          <w:jc w:val="center"/>
        </w:trPr>
        <w:tc>
          <w:tcPr>
            <w:tcW w:w="2051" w:type="dxa"/>
            <w:shd w:val="clear" w:color="auto" w:fill="E8EDEB"/>
            <w:vAlign w:val="center"/>
          </w:tcPr>
          <w:p w14:paraId="54170A0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机制</w:t>
            </w:r>
          </w:p>
        </w:tc>
        <w:tc>
          <w:tcPr>
            <w:tcW w:w="6975" w:type="dxa"/>
            <w:shd w:val="clear" w:color="auto" w:fill="E8EDEB"/>
            <w:vAlign w:val="center"/>
          </w:tcPr>
          <w:p w14:paraId="12E7F65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规则</w:t>
            </w:r>
          </w:p>
        </w:tc>
      </w:tr>
      <w:tr w:rsidR="0041613F" w14:paraId="15C36A9C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7821CEE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拓印</w:t>
            </w:r>
          </w:p>
        </w:tc>
        <w:tc>
          <w:tcPr>
            <w:tcW w:w="6975" w:type="dxa"/>
            <w:vAlign w:val="center"/>
          </w:tcPr>
          <w:p w14:paraId="440BDA5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容量足够时可直接收录</w:t>
            </w:r>
          </w:p>
        </w:tc>
      </w:tr>
      <w:tr w:rsidR="0041613F" w14:paraId="190E6886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04DDAEF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以旧换新</w:t>
            </w:r>
          </w:p>
        </w:tc>
        <w:tc>
          <w:tcPr>
            <w:tcW w:w="6975" w:type="dxa"/>
            <w:vAlign w:val="center"/>
          </w:tcPr>
          <w:p w14:paraId="478D76A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容量不足时必须先择一旧记忆抹去，二次确认（确认框为"亲手抹去"／"留下这段记忆"）</w:t>
            </w:r>
          </w:p>
        </w:tc>
      </w:tr>
      <w:tr w:rsidR="0041613F" w14:paraId="68D06037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58CC8D7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抹除的代价</w:t>
            </w:r>
          </w:p>
        </w:tc>
        <w:tc>
          <w:tcPr>
            <w:tcW w:w="6975" w:type="dxa"/>
            <w:vAlign w:val="center"/>
          </w:tcPr>
          <w:p w14:paraId="3A5BA4D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对应色调与</w:t>
            </w:r>
            <w:r>
              <w:rPr>
                <w:color w:val="0000FF"/>
              </w:rPr>
              <w:t>心舍</w:t>
            </w:r>
            <w:r>
              <w:t>回声消失；已习得的技艺保留</w:t>
            </w:r>
          </w:p>
        </w:tc>
      </w:tr>
      <w:tr w:rsidR="0041613F" w14:paraId="41696167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1D08051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抹除的记录</w:t>
            </w:r>
          </w:p>
        </w:tc>
        <w:tc>
          <w:tcPr>
            <w:tcW w:w="6975" w:type="dxa"/>
            <w:vAlign w:val="center"/>
          </w:tcPr>
          <w:p w14:paraId="57B7CE1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记忆账册</w:t>
            </w:r>
            <w:r>
              <w:t>记下"在何时、为何替换"，永久可查</w:t>
            </w:r>
          </w:p>
        </w:tc>
      </w:tr>
      <w:tr w:rsidR="0041613F" w14:paraId="692ADCDC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02CA969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回望</w:t>
            </w:r>
          </w:p>
        </w:tc>
        <w:tc>
          <w:tcPr>
            <w:tcW w:w="6975" w:type="dxa"/>
            <w:vAlign w:val="center"/>
          </w:tcPr>
          <w:p w14:paraId="3100077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抉择页可"并排对比"新旧两道记忆（图案／摘要／技能／遗忘后文案）</w:t>
            </w:r>
          </w:p>
        </w:tc>
      </w:tr>
    </w:tbl>
    <w:p w14:paraId="2C67CE19" w14:textId="77777777" w:rsidR="0041613F" w:rsidRDefault="0041613F">
      <w:pPr>
        <w:spacing w:line="240" w:lineRule="auto"/>
        <w:rPr>
          <w:rFonts w:hint="eastAsia"/>
        </w:rPr>
      </w:pPr>
    </w:p>
    <w:p w14:paraId="255A5752" w14:textId="77777777" w:rsidR="0041613F" w:rsidRDefault="00000000">
      <w:pPr>
        <w:ind w:firstLineChars="200" w:firstLine="480"/>
        <w:rPr>
          <w:rFonts w:hint="eastAsia"/>
        </w:rPr>
      </w:pPr>
      <w:r>
        <w:t>技艺的持久性：已习得的技艺依据</w:t>
      </w:r>
      <w:r>
        <w:rPr>
          <w:color w:val="0000FF"/>
        </w:rPr>
        <w:t>记忆账册</w:t>
      </w:r>
      <w:r>
        <w:t>保留——玩家抹去的是"记忆"，不是"能力"。这一设定避免了"为了通关最优解而不得不保留某道记忆"的压力，让取舍回归叙事本身。</w:t>
      </w:r>
    </w:p>
    <w:p w14:paraId="15D4AE26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3.4 游戏世界：时间、地点与背景</w:t>
      </w:r>
    </w:p>
    <w:p w14:paraId="1B29949D" w14:textId="77777777" w:rsidR="0041613F" w:rsidRDefault="00000000">
      <w:pPr>
        <w:ind w:firstLineChars="200" w:firstLine="480"/>
        <w:rPr>
          <w:rFonts w:hint="eastAsia"/>
        </w:rPr>
      </w:pPr>
      <w:r>
        <w:t>一句话世界观：记住，即存在；遗忘，即侵蚀。</w:t>
      </w:r>
    </w:p>
    <w:p w14:paraId="25371657" w14:textId="77777777" w:rsidR="0041613F" w:rsidRDefault="00000000">
      <w:pPr>
        <w:ind w:firstLineChars="200" w:firstLine="480"/>
        <w:rPr>
          <w:rFonts w:hint="eastAsia"/>
        </w:rPr>
      </w:pPr>
      <w:r>
        <w:t>时间：架空古风王朝"</w:t>
      </w:r>
      <w:r>
        <w:rPr>
          <w:color w:val="0000FF"/>
        </w:rPr>
        <w:t>墨痕</w:t>
      </w:r>
      <w:r>
        <w:t>王朝"。采用架空而非绑定具体朝代，是为了在不失中国传统建筑神韵的前提下，为玩法与剧情留出创作空间。</w:t>
      </w:r>
    </w:p>
    <w:p w14:paraId="4D60D023" w14:textId="77777777" w:rsidR="0041613F" w:rsidRDefault="00000000">
      <w:pPr>
        <w:ind w:firstLineChars="200" w:firstLine="480"/>
        <w:rPr>
          <w:rFonts w:hint="eastAsia"/>
        </w:rPr>
      </w:pPr>
      <w:r>
        <w:t>地点：玩家的旅程自乡野一路通向皇城，地理上的层层递进暗合文明由乡土走向庙堂的脉络。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792"/>
        <w:gridCol w:w="3169"/>
        <w:gridCol w:w="2905"/>
        <w:gridCol w:w="2380"/>
      </w:tblGrid>
      <w:tr w:rsidR="0041613F" w14:paraId="7ED20427" w14:textId="77777777">
        <w:trPr>
          <w:cantSplit/>
          <w:tblHeader/>
          <w:jc w:val="center"/>
        </w:trPr>
        <w:tc>
          <w:tcPr>
            <w:tcW w:w="773" w:type="dxa"/>
            <w:shd w:val="clear" w:color="auto" w:fill="E8EDEB"/>
            <w:vAlign w:val="center"/>
          </w:tcPr>
          <w:p w14:paraId="161DA1F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顺序</w:t>
            </w:r>
          </w:p>
        </w:tc>
        <w:tc>
          <w:tcPr>
            <w:tcW w:w="3094" w:type="dxa"/>
            <w:shd w:val="clear" w:color="auto" w:fill="E8EDEB"/>
            <w:vAlign w:val="center"/>
          </w:tcPr>
          <w:p w14:paraId="09DB2CA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场景</w:t>
            </w:r>
          </w:p>
        </w:tc>
        <w:tc>
          <w:tcPr>
            <w:tcW w:w="2836" w:type="dxa"/>
            <w:shd w:val="clear" w:color="auto" w:fill="E8EDEB"/>
            <w:vAlign w:val="center"/>
          </w:tcPr>
          <w:p w14:paraId="384C53F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事件</w:t>
            </w:r>
          </w:p>
        </w:tc>
        <w:tc>
          <w:tcPr>
            <w:tcW w:w="2323" w:type="dxa"/>
            <w:shd w:val="clear" w:color="auto" w:fill="E8EDEB"/>
            <w:vAlign w:val="center"/>
          </w:tcPr>
          <w:p w14:paraId="633EE48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地理脉络</w:t>
            </w:r>
          </w:p>
        </w:tc>
      </w:tr>
      <w:tr w:rsidR="0041613F" w14:paraId="10524896" w14:textId="77777777">
        <w:trPr>
          <w:cantSplit/>
          <w:jc w:val="center"/>
        </w:trPr>
        <w:tc>
          <w:tcPr>
            <w:tcW w:w="773" w:type="dxa"/>
            <w:vAlign w:val="center"/>
          </w:tcPr>
          <w:p w14:paraId="59F648B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3094" w:type="dxa"/>
            <w:vAlign w:val="center"/>
          </w:tcPr>
          <w:p w14:paraId="584FD0A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风雨廊桥</w:t>
            </w:r>
          </w:p>
        </w:tc>
        <w:tc>
          <w:tcPr>
            <w:tcW w:w="2836" w:type="dxa"/>
            <w:vAlign w:val="center"/>
          </w:tcPr>
          <w:p w14:paraId="0905219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桥上平安</w:t>
            </w:r>
          </w:p>
        </w:tc>
        <w:tc>
          <w:tcPr>
            <w:tcW w:w="2323" w:type="dxa"/>
            <w:vAlign w:val="center"/>
          </w:tcPr>
          <w:p w14:paraId="24E56B4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乡野起点，半塌的桥</w:t>
            </w:r>
          </w:p>
        </w:tc>
      </w:tr>
      <w:tr w:rsidR="0041613F" w14:paraId="62B98F3B" w14:textId="77777777">
        <w:trPr>
          <w:cantSplit/>
          <w:jc w:val="center"/>
        </w:trPr>
        <w:tc>
          <w:tcPr>
            <w:tcW w:w="773" w:type="dxa"/>
            <w:vAlign w:val="center"/>
          </w:tcPr>
          <w:p w14:paraId="3FB74D4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2–4</w:t>
            </w:r>
          </w:p>
        </w:tc>
        <w:tc>
          <w:tcPr>
            <w:tcW w:w="3094" w:type="dxa"/>
            <w:vAlign w:val="center"/>
          </w:tcPr>
          <w:p w14:paraId="761C6BC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社庙（正殿／侧厢／前坪）</w:t>
            </w:r>
          </w:p>
        </w:tc>
        <w:tc>
          <w:tcPr>
            <w:tcW w:w="2836" w:type="dxa"/>
            <w:vAlign w:val="center"/>
          </w:tcPr>
          <w:p w14:paraId="3B5F294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香火断、檐下客、社鼓声</w:t>
            </w:r>
          </w:p>
        </w:tc>
        <w:tc>
          <w:tcPr>
            <w:tcW w:w="2323" w:type="dxa"/>
            <w:vAlign w:val="center"/>
          </w:tcPr>
          <w:p w14:paraId="4CBF51F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村落信仰中枢</w:t>
            </w:r>
          </w:p>
        </w:tc>
      </w:tr>
      <w:tr w:rsidR="0041613F" w14:paraId="44D2A7C7" w14:textId="77777777">
        <w:trPr>
          <w:cantSplit/>
          <w:jc w:val="center"/>
        </w:trPr>
        <w:tc>
          <w:tcPr>
            <w:tcW w:w="773" w:type="dxa"/>
            <w:vAlign w:val="center"/>
          </w:tcPr>
          <w:p w14:paraId="03B8C45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5–6</w:t>
            </w:r>
          </w:p>
        </w:tc>
        <w:tc>
          <w:tcPr>
            <w:tcW w:w="3094" w:type="dxa"/>
            <w:vAlign w:val="center"/>
          </w:tcPr>
          <w:p w14:paraId="62512BC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戏楼（后台／舞台）</w:t>
            </w:r>
          </w:p>
        </w:tc>
        <w:tc>
          <w:tcPr>
            <w:tcW w:w="2836" w:type="dxa"/>
            <w:vAlign w:val="center"/>
          </w:tcPr>
          <w:p w14:paraId="5F083F0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开场锣、名角儿</w:t>
            </w:r>
          </w:p>
        </w:tc>
        <w:tc>
          <w:tcPr>
            <w:tcW w:w="2323" w:type="dxa"/>
            <w:vAlign w:val="center"/>
          </w:tcPr>
          <w:p w14:paraId="5A6737C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城镇娱乐空间</w:t>
            </w:r>
          </w:p>
        </w:tc>
      </w:tr>
      <w:tr w:rsidR="0041613F" w14:paraId="6DCBF667" w14:textId="77777777">
        <w:trPr>
          <w:cantSplit/>
          <w:jc w:val="center"/>
        </w:trPr>
        <w:tc>
          <w:tcPr>
            <w:tcW w:w="773" w:type="dxa"/>
            <w:vAlign w:val="center"/>
          </w:tcPr>
          <w:p w14:paraId="607B4DC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lastRenderedPageBreak/>
              <w:t>7–8</w:t>
            </w:r>
          </w:p>
        </w:tc>
        <w:tc>
          <w:tcPr>
            <w:tcW w:w="3094" w:type="dxa"/>
            <w:vAlign w:val="center"/>
          </w:tcPr>
          <w:p w14:paraId="7563353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官道牌坊（正面／背面）</w:t>
            </w:r>
          </w:p>
        </w:tc>
        <w:tc>
          <w:tcPr>
            <w:tcW w:w="2836" w:type="dxa"/>
            <w:vAlign w:val="center"/>
          </w:tcPr>
          <w:p w14:paraId="79FC5C3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四柱三间、无名匠</w:t>
            </w:r>
          </w:p>
        </w:tc>
        <w:tc>
          <w:tcPr>
            <w:tcW w:w="2323" w:type="dxa"/>
            <w:vAlign w:val="center"/>
          </w:tcPr>
          <w:p w14:paraId="616B55E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礼制与功名</w:t>
            </w:r>
          </w:p>
        </w:tc>
      </w:tr>
      <w:tr w:rsidR="0041613F" w14:paraId="7CB627A9" w14:textId="77777777">
        <w:trPr>
          <w:cantSplit/>
          <w:jc w:val="center"/>
        </w:trPr>
        <w:tc>
          <w:tcPr>
            <w:tcW w:w="773" w:type="dxa"/>
            <w:vAlign w:val="center"/>
          </w:tcPr>
          <w:p w14:paraId="44B8CC0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9–10</w:t>
            </w:r>
          </w:p>
        </w:tc>
        <w:tc>
          <w:tcPr>
            <w:tcW w:w="3094" w:type="dxa"/>
            <w:vAlign w:val="center"/>
          </w:tcPr>
          <w:p w14:paraId="0078C14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通天塔</w:t>
            </w:r>
            <w:r>
              <w:t>（七层／记忆长廊）</w:t>
            </w:r>
          </w:p>
        </w:tc>
        <w:tc>
          <w:tcPr>
            <w:tcW w:w="2836" w:type="dxa"/>
            <w:vAlign w:val="center"/>
          </w:tcPr>
          <w:p w14:paraId="339C71C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登塔、千层墨</w:t>
            </w:r>
          </w:p>
        </w:tc>
        <w:tc>
          <w:tcPr>
            <w:tcW w:w="2323" w:type="dxa"/>
            <w:vAlign w:val="center"/>
          </w:tcPr>
          <w:p w14:paraId="13C4B73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皇城深处，终点</w:t>
            </w:r>
          </w:p>
        </w:tc>
      </w:tr>
    </w:tbl>
    <w:p w14:paraId="731C830D" w14:textId="77777777" w:rsidR="0041613F" w:rsidRDefault="0041613F">
      <w:pPr>
        <w:spacing w:line="240" w:lineRule="auto"/>
        <w:rPr>
          <w:rFonts w:hint="eastAsia"/>
        </w:rPr>
      </w:pPr>
    </w:p>
    <w:p w14:paraId="27DC8DAC" w14:textId="77777777" w:rsidR="0041613F" w:rsidRDefault="00000000">
      <w:pPr>
        <w:ind w:firstLineChars="200" w:firstLine="480"/>
        <w:rPr>
          <w:rFonts w:hint="eastAsia"/>
        </w:rPr>
      </w:pPr>
      <w:r>
        <w:t>另有唯一不在地图路线上的地点：飞鸟山（只有失败时才会退到这里）。</w:t>
      </w:r>
    </w:p>
    <w:p w14:paraId="5333D461" w14:textId="77777777" w:rsidR="0041613F" w:rsidRDefault="00000000">
      <w:pPr>
        <w:ind w:firstLineChars="200" w:firstLine="480"/>
        <w:rPr>
          <w:rFonts w:hint="eastAsia"/>
        </w:rPr>
      </w:pPr>
      <w:r>
        <w:t>各章之间的行进线索由结语自然串联：桥尾"雾后露出一条山路，路尽头的社庙正传来细弱的咳声" → 社庙前坪"远处戏楼以一声锣响回应" → 名角儿"通往石牌坊的门打开了" → 无名匠"刻痕连成通向七层墨塔的路线"。</w:t>
      </w:r>
    </w:p>
    <w:p w14:paraId="06675F5D" w14:textId="77777777" w:rsidR="0041613F" w:rsidRDefault="00000000">
      <w:pPr>
        <w:ind w:firstLineChars="200" w:firstLine="480"/>
        <w:rPr>
          <w:rFonts w:hint="eastAsia"/>
        </w:rPr>
      </w:pPr>
      <w:r>
        <w:t>世界规则：建筑如何承载记忆</w:t>
      </w:r>
    </w:p>
    <w:p w14:paraId="46C22942" w14:textId="77777777" w:rsidR="0041613F" w:rsidRDefault="00000000">
      <w:pPr>
        <w:ind w:firstLineChars="200" w:firstLine="480"/>
        <w:rPr>
          <w:rFonts w:hint="eastAsia"/>
        </w:rPr>
      </w:pPr>
      <w:r>
        <w:t>这是一片建筑会"记住"事情的土地。建造者的手艺、节庆的仪式、行人的悲欢，都会随年月沉淀进砖瓦木石之中，凝结成肉眼看不见的灵质——</w:t>
      </w:r>
      <w:r>
        <w:rPr>
          <w:color w:val="0000FF"/>
        </w:rPr>
        <w:t>墨灵</w:t>
      </w:r>
      <w:r>
        <w:t>。这套"建筑承载记忆、记忆维系文明"的秩序，被称为</w:t>
      </w:r>
      <w:r>
        <w:rPr>
          <w:color w:val="0000FF"/>
        </w:rPr>
        <w:t>建筑意</w:t>
      </w:r>
      <w:r>
        <w:rPr>
          <w:rStyle w:val="a3"/>
        </w:rPr>
        <w:footnoteReference w:id="18"/>
      </w:r>
      <w:r>
        <w:t>。</w:t>
      </w:r>
    </w:p>
    <w:p w14:paraId="21B5A4D7" w14:textId="77777777" w:rsidR="0041613F" w:rsidRDefault="00000000">
      <w:pPr>
        <w:ind w:firstLineChars="200" w:firstLine="480"/>
        <w:rPr>
          <w:rFonts w:hint="eastAsia"/>
        </w:rPr>
      </w:pPr>
      <w:r>
        <w:t>记忆的沉淀遵循三级结构：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607"/>
        <w:gridCol w:w="2010"/>
        <w:gridCol w:w="5629"/>
      </w:tblGrid>
      <w:tr w:rsidR="0041613F" w14:paraId="47B7094A" w14:textId="77777777">
        <w:trPr>
          <w:cantSplit/>
          <w:tblHeader/>
          <w:jc w:val="center"/>
        </w:trPr>
        <w:tc>
          <w:tcPr>
            <w:tcW w:w="1569" w:type="dxa"/>
            <w:shd w:val="clear" w:color="auto" w:fill="E8EDEB"/>
            <w:vAlign w:val="center"/>
          </w:tcPr>
          <w:p w14:paraId="50819A1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层级</w:t>
            </w:r>
          </w:p>
        </w:tc>
        <w:tc>
          <w:tcPr>
            <w:tcW w:w="1962" w:type="dxa"/>
            <w:shd w:val="clear" w:color="auto" w:fill="E8EDEB"/>
            <w:vAlign w:val="center"/>
          </w:tcPr>
          <w:p w14:paraId="1701DB0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沉淀位置</w:t>
            </w:r>
          </w:p>
        </w:tc>
        <w:tc>
          <w:tcPr>
            <w:tcW w:w="5495" w:type="dxa"/>
            <w:shd w:val="clear" w:color="auto" w:fill="E8EDEB"/>
            <w:vAlign w:val="center"/>
          </w:tcPr>
          <w:p w14:paraId="3D3C272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举例</w:t>
            </w:r>
          </w:p>
        </w:tc>
      </w:tr>
      <w:tr w:rsidR="0041613F" w14:paraId="5E1BBE68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53EC3AF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技艺之忆</w:t>
            </w:r>
          </w:p>
        </w:tc>
        <w:tc>
          <w:tcPr>
            <w:tcW w:w="1962" w:type="dxa"/>
            <w:vAlign w:val="center"/>
          </w:tcPr>
          <w:p w14:paraId="289F02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构件</w:t>
            </w:r>
          </w:p>
        </w:tc>
        <w:tc>
          <w:tcPr>
            <w:tcW w:w="5495" w:type="dxa"/>
            <w:vAlign w:val="center"/>
          </w:tcPr>
          <w:p w14:paraId="773C447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榫卯</w:t>
            </w:r>
            <w:r>
              <w:t>手法、营造口诀、</w:t>
            </w:r>
            <w:r>
              <w:rPr>
                <w:color w:val="0000FF"/>
              </w:rPr>
              <w:t>斗拱</w:t>
            </w:r>
            <w:r>
              <w:t>形制</w:t>
            </w:r>
          </w:p>
        </w:tc>
      </w:tr>
      <w:tr w:rsidR="0041613F" w14:paraId="2B46959B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69647DB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仪礼之忆</w:t>
            </w:r>
          </w:p>
        </w:tc>
        <w:tc>
          <w:tcPr>
            <w:tcW w:w="1962" w:type="dxa"/>
            <w:vAlign w:val="center"/>
          </w:tcPr>
          <w:p w14:paraId="4F37987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空间仪式区</w:t>
            </w:r>
          </w:p>
        </w:tc>
        <w:tc>
          <w:tcPr>
            <w:tcW w:w="5495" w:type="dxa"/>
            <w:vAlign w:val="center"/>
          </w:tcPr>
          <w:p w14:paraId="22E0F5E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香炉、戏台、鼓坪</w:t>
            </w:r>
          </w:p>
        </w:tc>
      </w:tr>
      <w:tr w:rsidR="0041613F" w14:paraId="7096D824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4DE62A5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情感之忆</w:t>
            </w:r>
          </w:p>
        </w:tc>
        <w:tc>
          <w:tcPr>
            <w:tcW w:w="1962" w:type="dxa"/>
            <w:vAlign w:val="center"/>
          </w:tcPr>
          <w:p w14:paraId="11F3D71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器物</w:t>
            </w:r>
          </w:p>
        </w:tc>
        <w:tc>
          <w:tcPr>
            <w:tcW w:w="5495" w:type="dxa"/>
            <w:vAlign w:val="center"/>
          </w:tcPr>
          <w:p w14:paraId="528FC57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匾额、蓑衣、鼓槌</w:t>
            </w:r>
          </w:p>
        </w:tc>
      </w:tr>
    </w:tbl>
    <w:p w14:paraId="65EED795" w14:textId="77777777" w:rsidR="0041613F" w:rsidRDefault="0041613F">
      <w:pPr>
        <w:spacing w:line="240" w:lineRule="auto"/>
        <w:rPr>
          <w:rFonts w:hint="eastAsia"/>
        </w:rPr>
      </w:pPr>
    </w:p>
    <w:p w14:paraId="16D16EBC" w14:textId="77777777" w:rsidR="0041613F" w:rsidRDefault="00000000">
      <w:pPr>
        <w:ind w:firstLineChars="200" w:firstLine="480"/>
        <w:rPr>
          <w:rFonts w:hint="eastAsia"/>
        </w:rPr>
      </w:pPr>
      <w:r>
        <w:t>这也解释了玩法与叙事的对应关系：调查点即记忆沉淀点——玩家在建筑中调查三处，本质上是在读取三层记忆。</w:t>
      </w:r>
    </w:p>
    <w:p w14:paraId="7B91E295" w14:textId="77777777" w:rsidR="0041613F" w:rsidRDefault="00000000">
      <w:pPr>
        <w:ind w:firstLineChars="200" w:firstLine="480"/>
        <w:rPr>
          <w:rFonts w:hint="eastAsia"/>
        </w:rPr>
      </w:pPr>
      <w:r>
        <w:rPr>
          <w:color w:val="0000FF"/>
        </w:rPr>
        <w:t>白蚀</w:t>
      </w:r>
      <w:r>
        <w:t>：不是外来敌人，而是"被遗忘"的形状</w:t>
      </w:r>
    </w:p>
    <w:p w14:paraId="26AE687D" w14:textId="77777777" w:rsidR="0041613F" w:rsidRDefault="00000000">
      <w:pPr>
        <w:ind w:firstLineChars="200" w:firstLine="480"/>
        <w:rPr>
          <w:rFonts w:hint="eastAsia"/>
        </w:rPr>
      </w:pPr>
      <w:r>
        <w:t>当一段记忆被遗忘——也许是岁月冲刷，也许是人们不再提起——它就会从建筑中消散，并在消散之处凝成灰白色的侵蚀物，即</w:t>
      </w:r>
      <w:r>
        <w:rPr>
          <w:color w:val="0000FF"/>
        </w:rPr>
        <w:t>白蚀</w:t>
      </w:r>
      <w:r>
        <w:t>。</w:t>
      </w:r>
      <w:r>
        <w:rPr>
          <w:color w:val="0000FF"/>
        </w:rPr>
        <w:t>白蚀</w:t>
      </w:r>
      <w:r>
        <w:t>会像瘟疫一样侵蚀邻近建筑，形成加速循环：</w:t>
      </w:r>
    </w:p>
    <w:p w14:paraId="0BEB4EB7" w14:textId="77777777" w:rsidR="0041613F" w:rsidRDefault="00000000">
      <w:pPr>
        <w:ind w:leftChars="200" w:left="480"/>
        <w:rPr>
          <w:rFonts w:hint="eastAsia"/>
        </w:rPr>
      </w:pPr>
      <w:r>
        <w:t xml:space="preserve">遗忘 → </w:t>
      </w:r>
      <w:r>
        <w:rPr>
          <w:color w:val="0000FF"/>
        </w:rPr>
        <w:t>墨灵</w:t>
      </w:r>
      <w:r>
        <w:t>失载 → 逆结晶为</w:t>
      </w:r>
      <w:r>
        <w:rPr>
          <w:color w:val="0000FF"/>
        </w:rPr>
        <w:t>白蚀</w:t>
      </w:r>
      <w:r>
        <w:t xml:space="preserve"> → 侵蚀邻近建筑 → 更多记忆被抹除 → 更多人遗忘 → 循环加速</w:t>
      </w:r>
    </w:p>
    <w:p w14:paraId="5D378B02" w14:textId="77777777" w:rsidR="0041613F" w:rsidRDefault="00000000">
      <w:pPr>
        <w:ind w:firstLineChars="200" w:firstLine="480"/>
        <w:rPr>
          <w:rFonts w:hint="eastAsia"/>
        </w:rPr>
      </w:pPr>
      <w:r>
        <w:lastRenderedPageBreak/>
        <w:t>因此被</w:t>
      </w:r>
      <w:r>
        <w:rPr>
          <w:color w:val="0000FF"/>
        </w:rPr>
        <w:t>白蚀</w:t>
      </w:r>
      <w:r>
        <w:t>吞没的庙宇会褪色剥落，乡民也会渐渐忘记自己从何而来。这并非外敌入侵，而是"被遗忘"本身化成了可见的形状。作品中</w:t>
      </w:r>
      <w:r>
        <w:rPr>
          <w:color w:val="0000FF"/>
        </w:rPr>
        <w:t>白蚀</w:t>
      </w:r>
      <w:r>
        <w:t>的形态始终是"白斑""白化""纸越白、人的轮廓越淡"这类失忆意象，而非怪物。</w:t>
      </w:r>
    </w:p>
    <w:p w14:paraId="36DCC556" w14:textId="77777777" w:rsidR="0041613F" w:rsidRDefault="00000000">
      <w:pPr>
        <w:ind w:firstLineChars="200" w:firstLine="480"/>
        <w:rPr>
          <w:rFonts w:hint="eastAsia"/>
        </w:rPr>
      </w:pPr>
      <w:r>
        <w:rPr>
          <w:color w:val="0000FF"/>
        </w:rPr>
        <w:t>拓印</w:t>
      </w:r>
      <w:r>
        <w:t>：记忆的拯救方式</w:t>
      </w:r>
    </w:p>
    <w:p w14:paraId="4E8B4683" w14:textId="77777777" w:rsidR="0041613F" w:rsidRDefault="00000000">
      <w:pPr>
        <w:ind w:firstLineChars="200" w:firstLine="480"/>
        <w:rPr>
          <w:rFonts w:hint="eastAsia"/>
        </w:rPr>
      </w:pPr>
      <w:r>
        <w:t>能对抗</w:t>
      </w:r>
      <w:r>
        <w:rPr>
          <w:color w:val="0000FF"/>
        </w:rPr>
        <w:t>白蚀</w:t>
      </w:r>
      <w:r>
        <w:t>的，唯有</w:t>
      </w:r>
      <w:r>
        <w:rPr>
          <w:color w:val="0000FF"/>
        </w:rPr>
        <w:t>拓印</w:t>
      </w:r>
      <w:r>
        <w:t>师的手艺——将建筑中的记忆原样临摹下来，封存为</w:t>
      </w:r>
      <w:r>
        <w:rPr>
          <w:color w:val="0000FF"/>
        </w:rPr>
        <w:t>墨灵符诏</w:t>
      </w:r>
      <w:r>
        <w:t>。但</w:t>
      </w:r>
      <w:r>
        <w:rPr>
          <w:color w:val="0000FF"/>
        </w:rPr>
        <w:t>识海</w:t>
      </w:r>
      <w:r>
        <w:t>容量有限，每</w:t>
      </w:r>
      <w:r>
        <w:rPr>
          <w:color w:val="0000FF"/>
        </w:rPr>
        <w:t>拓印</w:t>
      </w:r>
      <w:r>
        <w:t>一段新记忆，往往就要亲手抹去一段旧记忆。</w:t>
      </w:r>
    </w:p>
    <w:p w14:paraId="501CFA5D" w14:textId="77777777" w:rsidR="0041613F" w:rsidRDefault="00000000">
      <w:pPr>
        <w:ind w:firstLineChars="200" w:firstLine="480"/>
        <w:rPr>
          <w:rFonts w:hint="eastAsia"/>
        </w:rPr>
      </w:pPr>
      <w:r>
        <w:t>值得强调的是：</w:t>
      </w:r>
      <w:r>
        <w:rPr>
          <w:color w:val="0000FF"/>
        </w:rPr>
        <w:t>拓印</w:t>
      </w:r>
      <w:r>
        <w:t>是复制并庇护，不是夺取。被</w:t>
      </w:r>
      <w:r>
        <w:rPr>
          <w:color w:val="0000FF"/>
        </w:rPr>
        <w:t>拓印</w:t>
      </w:r>
      <w:r>
        <w:t>的建筑反而因"被记住"而稳固——这正是"被记住即存在"主题的机制化表达。</w:t>
      </w:r>
    </w:p>
    <w:p w14:paraId="02BD9569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3.5 剧情主线：五章十任务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575"/>
        <w:gridCol w:w="1026"/>
        <w:gridCol w:w="2910"/>
        <w:gridCol w:w="2910"/>
        <w:gridCol w:w="1825"/>
      </w:tblGrid>
      <w:tr w:rsidR="0041613F" w14:paraId="65B31C4C" w14:textId="77777777">
        <w:trPr>
          <w:cantSplit/>
          <w:tblHeader/>
          <w:jc w:val="center"/>
        </w:trPr>
        <w:tc>
          <w:tcPr>
            <w:tcW w:w="560" w:type="dxa"/>
            <w:shd w:val="clear" w:color="auto" w:fill="E8EDEB"/>
            <w:vAlign w:val="center"/>
          </w:tcPr>
          <w:p w14:paraId="3E19858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章</w:t>
            </w:r>
          </w:p>
        </w:tc>
        <w:tc>
          <w:tcPr>
            <w:tcW w:w="1002" w:type="dxa"/>
            <w:shd w:val="clear" w:color="auto" w:fill="E8EDEB"/>
            <w:vAlign w:val="center"/>
          </w:tcPr>
          <w:p w14:paraId="7424889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章名</w:t>
            </w:r>
          </w:p>
        </w:tc>
        <w:tc>
          <w:tcPr>
            <w:tcW w:w="2841" w:type="dxa"/>
            <w:shd w:val="clear" w:color="auto" w:fill="E8EDEB"/>
            <w:vAlign w:val="center"/>
          </w:tcPr>
          <w:p w14:paraId="38985BE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章节摘要</w:t>
            </w:r>
          </w:p>
        </w:tc>
        <w:tc>
          <w:tcPr>
            <w:tcW w:w="2841" w:type="dxa"/>
            <w:shd w:val="clear" w:color="auto" w:fill="E8EDEB"/>
            <w:vAlign w:val="center"/>
          </w:tcPr>
          <w:p w14:paraId="480A60F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主题定位</w:t>
            </w:r>
          </w:p>
        </w:tc>
        <w:tc>
          <w:tcPr>
            <w:tcW w:w="1782" w:type="dxa"/>
            <w:shd w:val="clear" w:color="auto" w:fill="E8EDEB"/>
            <w:vAlign w:val="center"/>
          </w:tcPr>
          <w:p w14:paraId="5137D35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任务</w:t>
            </w:r>
          </w:p>
        </w:tc>
      </w:tr>
      <w:tr w:rsidR="0041613F" w14:paraId="7EEACA53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2351873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序章</w:t>
            </w:r>
          </w:p>
        </w:tc>
        <w:tc>
          <w:tcPr>
            <w:tcW w:w="1002" w:type="dxa"/>
            <w:vAlign w:val="center"/>
          </w:tcPr>
          <w:p w14:paraId="09BC5F1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风雨廊桥</w:t>
            </w:r>
          </w:p>
        </w:tc>
        <w:tc>
          <w:tcPr>
            <w:tcW w:w="2841" w:type="dxa"/>
            <w:vAlign w:val="center"/>
          </w:tcPr>
          <w:p w14:paraId="1A9975C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暴雨初歇，</w:t>
            </w:r>
            <w:r>
              <w:rPr>
                <w:color w:val="0000FF"/>
              </w:rPr>
              <w:t>拓印</w:t>
            </w:r>
            <w:r>
              <w:t>师在半塌的风雨廊桥醒来。</w:t>
            </w:r>
          </w:p>
        </w:tc>
        <w:tc>
          <w:tcPr>
            <w:tcW w:w="2841" w:type="dxa"/>
            <w:vAlign w:val="center"/>
          </w:tcPr>
          <w:p w14:paraId="0C47835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教学：对话、调查、描摹；记住等待归来的人；习得</w:t>
            </w:r>
            <w:r>
              <w:rPr>
                <w:color w:val="0000FF"/>
              </w:rPr>
              <w:t>斗拱</w:t>
            </w:r>
          </w:p>
        </w:tc>
        <w:tc>
          <w:tcPr>
            <w:tcW w:w="1782" w:type="dxa"/>
            <w:vAlign w:val="center"/>
          </w:tcPr>
          <w:p w14:paraId="2E86A81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桥上平安</w:t>
            </w:r>
          </w:p>
        </w:tc>
      </w:tr>
      <w:tr w:rsidR="0041613F" w14:paraId="1FDA4799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060C1C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第一章</w:t>
            </w:r>
          </w:p>
        </w:tc>
        <w:tc>
          <w:tcPr>
            <w:tcW w:w="1002" w:type="dxa"/>
            <w:vAlign w:val="center"/>
          </w:tcPr>
          <w:p w14:paraId="6AF77B7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</w:t>
            </w:r>
          </w:p>
        </w:tc>
        <w:tc>
          <w:tcPr>
            <w:tcW w:w="2841" w:type="dxa"/>
            <w:vAlign w:val="center"/>
          </w:tcPr>
          <w:p w14:paraId="33483B3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山间社庙香火断绝，三处古建记忆等待修复。</w:t>
            </w:r>
          </w:p>
        </w:tc>
        <w:tc>
          <w:tcPr>
            <w:tcW w:w="2841" w:type="dxa"/>
            <w:vAlign w:val="center"/>
          </w:tcPr>
          <w:p w14:paraId="7515067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由合力修梁走向接纳陌生人与共同节庆；习得</w:t>
            </w:r>
            <w:r>
              <w:rPr>
                <w:color w:val="0000FF"/>
              </w:rPr>
              <w:t>藻井</w:t>
            </w:r>
            <w:r>
              <w:t>；容量 +1</w:t>
            </w:r>
          </w:p>
        </w:tc>
        <w:tc>
          <w:tcPr>
            <w:tcW w:w="1782" w:type="dxa"/>
            <w:vAlign w:val="center"/>
          </w:tcPr>
          <w:p w14:paraId="42A71B9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香火断、檐下客、社鼓声</w:t>
            </w:r>
          </w:p>
        </w:tc>
      </w:tr>
      <w:tr w:rsidR="0041613F" w14:paraId="4F39D674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3F986F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第二章</w:t>
            </w:r>
          </w:p>
        </w:tc>
        <w:tc>
          <w:tcPr>
            <w:tcW w:w="1002" w:type="dxa"/>
            <w:vAlign w:val="center"/>
          </w:tcPr>
          <w:p w14:paraId="66BB3EB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</w:t>
            </w:r>
          </w:p>
        </w:tc>
        <w:tc>
          <w:tcPr>
            <w:tcW w:w="2841" w:type="dxa"/>
            <w:vAlign w:val="center"/>
          </w:tcPr>
          <w:p w14:paraId="3860F66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戏班绝响散在空场，</w:t>
            </w:r>
            <w:r>
              <w:rPr>
                <w:color w:val="0000FF"/>
              </w:rPr>
              <w:t>飞檐</w:t>
            </w:r>
            <w:r>
              <w:t>记忆等待重新入腔。</w:t>
            </w:r>
          </w:p>
        </w:tc>
        <w:tc>
          <w:tcPr>
            <w:tcW w:w="2841" w:type="dxa"/>
            <w:vAlign w:val="center"/>
          </w:tcPr>
          <w:p w14:paraId="7AD988A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提出"不完美是否值得保存"；习得</w:t>
            </w:r>
            <w:r>
              <w:rPr>
                <w:color w:val="0000FF"/>
              </w:rPr>
              <w:t>飞檐</w:t>
            </w:r>
            <w:r>
              <w:t>；首领战</w:t>
            </w:r>
          </w:p>
        </w:tc>
        <w:tc>
          <w:tcPr>
            <w:tcW w:w="1782" w:type="dxa"/>
            <w:vAlign w:val="center"/>
          </w:tcPr>
          <w:p w14:paraId="065D956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开场锣、名角儿</w:t>
            </w:r>
          </w:p>
        </w:tc>
      </w:tr>
      <w:tr w:rsidR="0041613F" w14:paraId="1F6637EF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8E4FCE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第三章</w:t>
            </w:r>
          </w:p>
        </w:tc>
        <w:tc>
          <w:tcPr>
            <w:tcW w:w="1002" w:type="dxa"/>
            <w:vAlign w:val="center"/>
          </w:tcPr>
          <w:p w14:paraId="03C6FED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牌坊</w:t>
            </w:r>
          </w:p>
        </w:tc>
        <w:tc>
          <w:tcPr>
            <w:tcW w:w="2841" w:type="dxa"/>
            <w:vAlign w:val="center"/>
          </w:tcPr>
          <w:p w14:paraId="042A43C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名与实刻在四柱三间之间，无名匠人的墨线仍未干。</w:t>
            </w:r>
          </w:p>
        </w:tc>
        <w:tc>
          <w:tcPr>
            <w:tcW w:w="2841" w:type="dxa"/>
            <w:vAlign w:val="center"/>
          </w:tcPr>
          <w:p w14:paraId="64764D4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追问"谁被允许留名"；条件机关与技艺组合；容量 +1</w:t>
            </w:r>
          </w:p>
        </w:tc>
        <w:tc>
          <w:tcPr>
            <w:tcW w:w="1782" w:type="dxa"/>
            <w:vAlign w:val="center"/>
          </w:tcPr>
          <w:p w14:paraId="297F9AE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四柱三间、无名匠</w:t>
            </w:r>
          </w:p>
        </w:tc>
      </w:tr>
      <w:tr w:rsidR="0041613F" w14:paraId="43A3D57A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2F7C7F2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第四章</w:t>
            </w:r>
          </w:p>
        </w:tc>
        <w:tc>
          <w:tcPr>
            <w:tcW w:w="1002" w:type="dxa"/>
            <w:vAlign w:val="center"/>
          </w:tcPr>
          <w:p w14:paraId="5626BEE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通天塔</w:t>
            </w:r>
          </w:p>
        </w:tc>
        <w:tc>
          <w:tcPr>
            <w:tcW w:w="2841" w:type="dxa"/>
            <w:vAlign w:val="center"/>
          </w:tcPr>
          <w:p w14:paraId="2776858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白蚀</w:t>
            </w:r>
            <w:r>
              <w:t>源头在塔顶，初代</w:t>
            </w:r>
            <w:r>
              <w:rPr>
                <w:color w:val="0000FF"/>
              </w:rPr>
              <w:t>拓印</w:t>
            </w:r>
            <w:r>
              <w:t>师封存的终极记忆等待选择。</w:t>
            </w:r>
          </w:p>
        </w:tc>
        <w:tc>
          <w:tcPr>
            <w:tcW w:w="2841" w:type="dxa"/>
            <w:vAlign w:val="center"/>
          </w:tcPr>
          <w:p w14:paraId="08EE3FB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完成因果揭示；三波递增；终章回答</w:t>
            </w:r>
          </w:p>
        </w:tc>
        <w:tc>
          <w:tcPr>
            <w:tcW w:w="1782" w:type="dxa"/>
            <w:vAlign w:val="center"/>
          </w:tcPr>
          <w:p w14:paraId="370E88D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登塔、千层墨</w:t>
            </w:r>
          </w:p>
        </w:tc>
      </w:tr>
    </w:tbl>
    <w:p w14:paraId="7F418674" w14:textId="77777777" w:rsidR="0041613F" w:rsidRDefault="0041613F">
      <w:pPr>
        <w:spacing w:line="240" w:lineRule="auto"/>
        <w:rPr>
          <w:rFonts w:hint="eastAsia"/>
        </w:rPr>
      </w:pPr>
    </w:p>
    <w:p w14:paraId="0FD007E1" w14:textId="77777777" w:rsidR="0041613F" w:rsidRDefault="00000000">
      <w:pPr>
        <w:ind w:firstLineChars="200" w:firstLine="480"/>
        <w:rPr>
          <w:rFonts w:hint="eastAsia"/>
        </w:rPr>
      </w:pPr>
      <w:r>
        <w:t>十个任务一览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721"/>
        <w:gridCol w:w="1440"/>
        <w:gridCol w:w="1681"/>
        <w:gridCol w:w="4082"/>
        <w:gridCol w:w="1322"/>
      </w:tblGrid>
      <w:tr w:rsidR="0041613F" w14:paraId="1EC7D533" w14:textId="77777777">
        <w:trPr>
          <w:cantSplit/>
          <w:tblHeader/>
          <w:jc w:val="center"/>
        </w:trPr>
        <w:tc>
          <w:tcPr>
            <w:tcW w:w="703" w:type="dxa"/>
            <w:shd w:val="clear" w:color="auto" w:fill="E8EDEB"/>
            <w:vAlign w:val="center"/>
          </w:tcPr>
          <w:p w14:paraId="3ACB006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序号</w:t>
            </w:r>
          </w:p>
        </w:tc>
        <w:tc>
          <w:tcPr>
            <w:tcW w:w="1406" w:type="dxa"/>
            <w:shd w:val="clear" w:color="auto" w:fill="E8EDEB"/>
            <w:vAlign w:val="center"/>
          </w:tcPr>
          <w:p w14:paraId="18DB5C1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任务</w:t>
            </w:r>
          </w:p>
        </w:tc>
        <w:tc>
          <w:tcPr>
            <w:tcW w:w="1641" w:type="dxa"/>
            <w:shd w:val="clear" w:color="auto" w:fill="E8EDEB"/>
            <w:vAlign w:val="center"/>
          </w:tcPr>
          <w:p w14:paraId="3267BA3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场景</w:t>
            </w:r>
          </w:p>
        </w:tc>
        <w:tc>
          <w:tcPr>
            <w:tcW w:w="3985" w:type="dxa"/>
            <w:shd w:val="clear" w:color="auto" w:fill="E8EDEB"/>
            <w:vAlign w:val="center"/>
          </w:tcPr>
          <w:p w14:paraId="505E9E4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内容</w:t>
            </w:r>
          </w:p>
        </w:tc>
        <w:tc>
          <w:tcPr>
            <w:tcW w:w="1291" w:type="dxa"/>
            <w:shd w:val="clear" w:color="auto" w:fill="E8EDEB"/>
            <w:vAlign w:val="center"/>
          </w:tcPr>
          <w:p w14:paraId="58E9DCC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墨灵</w:t>
            </w:r>
          </w:p>
        </w:tc>
      </w:tr>
      <w:tr w:rsidR="0041613F" w14:paraId="51A64186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734AD89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1406" w:type="dxa"/>
            <w:vAlign w:val="center"/>
          </w:tcPr>
          <w:p w14:paraId="1965367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桥上平安</w:t>
            </w:r>
          </w:p>
        </w:tc>
        <w:tc>
          <w:tcPr>
            <w:tcW w:w="1641" w:type="dxa"/>
            <w:vAlign w:val="center"/>
          </w:tcPr>
          <w:p w14:paraId="5AE7198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风雨廊桥</w:t>
            </w:r>
          </w:p>
        </w:tc>
        <w:tc>
          <w:tcPr>
            <w:tcW w:w="3985" w:type="dxa"/>
            <w:vAlign w:val="center"/>
          </w:tcPr>
          <w:p w14:paraId="6ECAD62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雨停后在桥心醒来，拓回正在褪色的"平安"二字，为刚显影的刻字守住</w:t>
            </w:r>
            <w:r>
              <w:rPr>
                <w:color w:val="0000FF"/>
              </w:rPr>
              <w:t>白蚀</w:t>
            </w:r>
          </w:p>
        </w:tc>
        <w:tc>
          <w:tcPr>
            <w:tcW w:w="1291" w:type="dxa"/>
            <w:vAlign w:val="center"/>
          </w:tcPr>
          <w:p w14:paraId="7687C53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檐·平安</w:t>
            </w:r>
          </w:p>
        </w:tc>
      </w:tr>
      <w:tr w:rsidR="0041613F" w14:paraId="6ADD2271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722C8A7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lastRenderedPageBreak/>
              <w:t>2</w:t>
            </w:r>
          </w:p>
        </w:tc>
        <w:tc>
          <w:tcPr>
            <w:tcW w:w="1406" w:type="dxa"/>
            <w:vAlign w:val="center"/>
          </w:tcPr>
          <w:p w14:paraId="31C900C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香火断</w:t>
            </w:r>
          </w:p>
        </w:tc>
        <w:tc>
          <w:tcPr>
            <w:tcW w:w="1641" w:type="dxa"/>
            <w:vAlign w:val="center"/>
          </w:tcPr>
          <w:p w14:paraId="07307ED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社庙正殿</w:t>
            </w:r>
          </w:p>
        </w:tc>
        <w:tc>
          <w:tcPr>
            <w:tcW w:w="3985" w:type="dxa"/>
            <w:vAlign w:val="center"/>
          </w:tcPr>
          <w:p w14:paraId="6A7E7A5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主梁悬在半空，按左、中、右归位燕尾榫与承重斗，记住"凑料修屋的齐心"</w:t>
            </w:r>
          </w:p>
        </w:tc>
        <w:tc>
          <w:tcPr>
            <w:tcW w:w="1291" w:type="dxa"/>
            <w:vAlign w:val="center"/>
          </w:tcPr>
          <w:p w14:paraId="1128F21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社·承香</w:t>
            </w:r>
          </w:p>
        </w:tc>
      </w:tr>
      <w:tr w:rsidR="0041613F" w14:paraId="55174548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407F361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</w:t>
            </w:r>
          </w:p>
        </w:tc>
        <w:tc>
          <w:tcPr>
            <w:tcW w:w="1406" w:type="dxa"/>
            <w:vAlign w:val="center"/>
          </w:tcPr>
          <w:p w14:paraId="6B4A357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檐下客</w:t>
            </w:r>
          </w:p>
        </w:tc>
        <w:tc>
          <w:tcPr>
            <w:tcW w:w="1641" w:type="dxa"/>
            <w:vAlign w:val="center"/>
          </w:tcPr>
          <w:p w14:paraId="18F209C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社庙侧厢</w:t>
            </w:r>
          </w:p>
        </w:tc>
        <w:tc>
          <w:tcPr>
            <w:tcW w:w="3985" w:type="dxa"/>
            <w:vAlign w:val="center"/>
          </w:tcPr>
          <w:p w14:paraId="186DA80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补出"□安"缺的"宁"，拓回"心宁而后身安"的待客之意（无守护战）</w:t>
            </w:r>
          </w:p>
        </w:tc>
        <w:tc>
          <w:tcPr>
            <w:tcW w:w="1291" w:type="dxa"/>
            <w:vAlign w:val="center"/>
          </w:tcPr>
          <w:p w14:paraId="41D2F53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社·宁安</w:t>
            </w:r>
          </w:p>
        </w:tc>
      </w:tr>
      <w:tr w:rsidR="0041613F" w14:paraId="10DCBA3A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78C9BB5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4</w:t>
            </w:r>
          </w:p>
        </w:tc>
        <w:tc>
          <w:tcPr>
            <w:tcW w:w="1406" w:type="dxa"/>
            <w:vAlign w:val="center"/>
          </w:tcPr>
          <w:p w14:paraId="6E25C15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社鼓声</w:t>
            </w:r>
          </w:p>
        </w:tc>
        <w:tc>
          <w:tcPr>
            <w:tcW w:w="1641" w:type="dxa"/>
            <w:vAlign w:val="center"/>
          </w:tcPr>
          <w:p w14:paraId="397614D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社庙前坪</w:t>
            </w:r>
          </w:p>
        </w:tc>
        <w:tc>
          <w:tcPr>
            <w:tcW w:w="3985" w:type="dxa"/>
            <w:vAlign w:val="center"/>
          </w:tcPr>
          <w:p w14:paraId="020B7DC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先用</w:t>
            </w:r>
            <w:r>
              <w:rPr>
                <w:color w:val="0000FF"/>
              </w:rPr>
              <w:t>藻井</w:t>
            </w:r>
            <w:r>
              <w:t>净化鼓面</w:t>
            </w:r>
            <w:r>
              <w:rPr>
                <w:color w:val="0000FF"/>
              </w:rPr>
              <w:t>白蚀</w:t>
            </w:r>
            <w:r>
              <w:t>斑，再沿显影出的鼓纹</w:t>
            </w:r>
            <w:r>
              <w:rPr>
                <w:color w:val="0000FF"/>
              </w:rPr>
              <w:t>拓印</w:t>
            </w:r>
            <w:r>
              <w:t>，敲响春社鼓声</w:t>
            </w:r>
          </w:p>
        </w:tc>
        <w:tc>
          <w:tcPr>
            <w:tcW w:w="1291" w:type="dxa"/>
            <w:vAlign w:val="center"/>
          </w:tcPr>
          <w:p w14:paraId="0DE4780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社·回春</w:t>
            </w:r>
          </w:p>
        </w:tc>
      </w:tr>
      <w:tr w:rsidR="0041613F" w14:paraId="301987DF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7EE0F0D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</w:t>
            </w:r>
          </w:p>
        </w:tc>
        <w:tc>
          <w:tcPr>
            <w:tcW w:w="1406" w:type="dxa"/>
            <w:vAlign w:val="center"/>
          </w:tcPr>
          <w:p w14:paraId="1684B45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开场锣</w:t>
            </w:r>
          </w:p>
        </w:tc>
        <w:tc>
          <w:tcPr>
            <w:tcW w:w="1641" w:type="dxa"/>
            <w:vAlign w:val="center"/>
          </w:tcPr>
          <w:p w14:paraId="7C080D4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戏楼后台</w:t>
            </w:r>
          </w:p>
        </w:tc>
        <w:tc>
          <w:tcPr>
            <w:tcW w:w="3985" w:type="dxa"/>
            <w:vAlign w:val="center"/>
          </w:tcPr>
          <w:p w14:paraId="5BF15CA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辨认水袖与凤冠的行当，拓回开场节拍；习得</w:t>
            </w:r>
            <w:r>
              <w:rPr>
                <w:color w:val="0000FF"/>
              </w:rPr>
              <w:t>飞檐</w:t>
            </w:r>
            <w:r>
              <w:t>后迎战首领（唯一首领战）</w:t>
            </w:r>
          </w:p>
        </w:tc>
        <w:tc>
          <w:tcPr>
            <w:tcW w:w="1291" w:type="dxa"/>
            <w:vAlign w:val="center"/>
          </w:tcPr>
          <w:p w14:paraId="557CCEE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戏·行腔</w:t>
            </w:r>
          </w:p>
        </w:tc>
      </w:tr>
      <w:tr w:rsidR="0041613F" w14:paraId="7A4FA802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5E7E52B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</w:t>
            </w:r>
          </w:p>
        </w:tc>
        <w:tc>
          <w:tcPr>
            <w:tcW w:w="1406" w:type="dxa"/>
            <w:vAlign w:val="center"/>
          </w:tcPr>
          <w:p w14:paraId="2F376AF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名角儿</w:t>
            </w:r>
          </w:p>
        </w:tc>
        <w:tc>
          <w:tcPr>
            <w:tcW w:w="1641" w:type="dxa"/>
            <w:vAlign w:val="center"/>
          </w:tcPr>
          <w:p w14:paraId="7C0EE8E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戏楼舞台</w:t>
            </w:r>
          </w:p>
        </w:tc>
        <w:tc>
          <w:tcPr>
            <w:tcW w:w="3985" w:type="dxa"/>
            <w:vAlign w:val="center"/>
          </w:tcPr>
          <w:p w14:paraId="6309029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把第一步落在"梅"位、对齐水袖纹布景板，不让绝唱永远循环，替它接上徒弟的新声</w:t>
            </w:r>
          </w:p>
        </w:tc>
        <w:tc>
          <w:tcPr>
            <w:tcW w:w="1291" w:type="dxa"/>
            <w:vAlign w:val="center"/>
          </w:tcPr>
          <w:p w14:paraId="6BB42DD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戏·绝唱</w:t>
            </w:r>
          </w:p>
        </w:tc>
      </w:tr>
      <w:tr w:rsidR="0041613F" w14:paraId="7AB034F1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5CED4E5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7</w:t>
            </w:r>
          </w:p>
        </w:tc>
        <w:tc>
          <w:tcPr>
            <w:tcW w:w="1406" w:type="dxa"/>
            <w:vAlign w:val="center"/>
          </w:tcPr>
          <w:p w14:paraId="16E30B9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四柱三间</w:t>
            </w:r>
          </w:p>
        </w:tc>
        <w:tc>
          <w:tcPr>
            <w:tcW w:w="1641" w:type="dxa"/>
            <w:vAlign w:val="center"/>
          </w:tcPr>
          <w:p w14:paraId="1F406B3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官道牌坊</w:t>
            </w:r>
          </w:p>
        </w:tc>
        <w:tc>
          <w:tcPr>
            <w:tcW w:w="3985" w:type="dxa"/>
            <w:vAlign w:val="center"/>
          </w:tcPr>
          <w:p w14:paraId="055EAC4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辨认四柱三间形制、归位匾额托斗，让柱脚没有署名的手印显形</w:t>
            </w:r>
          </w:p>
        </w:tc>
        <w:tc>
          <w:tcPr>
            <w:tcW w:w="1291" w:type="dxa"/>
            <w:vAlign w:val="center"/>
          </w:tcPr>
          <w:p w14:paraId="1C04AEB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坊·无名</w:t>
            </w:r>
          </w:p>
        </w:tc>
      </w:tr>
      <w:tr w:rsidR="0041613F" w14:paraId="3C1ACB81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54EBE8C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8</w:t>
            </w:r>
          </w:p>
        </w:tc>
        <w:tc>
          <w:tcPr>
            <w:tcW w:w="1406" w:type="dxa"/>
            <w:vAlign w:val="center"/>
          </w:tcPr>
          <w:p w14:paraId="794EE5F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无名匠</w:t>
            </w:r>
          </w:p>
        </w:tc>
        <w:tc>
          <w:tcPr>
            <w:tcW w:w="1641" w:type="dxa"/>
            <w:vAlign w:val="center"/>
          </w:tcPr>
          <w:p w14:paraId="62DA6C8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牌坊背面</w:t>
            </w:r>
          </w:p>
        </w:tc>
        <w:tc>
          <w:tcPr>
            <w:tcW w:w="3985" w:type="dxa"/>
            <w:vAlign w:val="center"/>
          </w:tcPr>
          <w:p w14:paraId="70838CC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用</w:t>
            </w:r>
            <w:r>
              <w:rPr>
                <w:color w:val="0000FF"/>
              </w:rPr>
              <w:t>斗拱</w:t>
            </w:r>
            <w:r>
              <w:t>承住摇晃的牌坊、再用</w:t>
            </w:r>
            <w:r>
              <w:rPr>
                <w:color w:val="0000FF"/>
              </w:rPr>
              <w:t>飞檐</w:t>
            </w:r>
            <w:r>
              <w:t>点亮高处刻痕，把可照着修的记录显影出来</w:t>
            </w:r>
          </w:p>
        </w:tc>
        <w:tc>
          <w:tcPr>
            <w:tcW w:w="1291" w:type="dxa"/>
            <w:vAlign w:val="center"/>
          </w:tcPr>
          <w:p w14:paraId="01BC9E8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坊·匠魂</w:t>
            </w:r>
          </w:p>
        </w:tc>
      </w:tr>
      <w:tr w:rsidR="0041613F" w14:paraId="43CA549C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6AFDF69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9</w:t>
            </w:r>
          </w:p>
        </w:tc>
        <w:tc>
          <w:tcPr>
            <w:tcW w:w="1406" w:type="dxa"/>
            <w:vAlign w:val="center"/>
          </w:tcPr>
          <w:p w14:paraId="2BEB0BA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登塔</w:t>
            </w:r>
          </w:p>
        </w:tc>
        <w:tc>
          <w:tcPr>
            <w:tcW w:w="1641" w:type="dxa"/>
            <w:vAlign w:val="center"/>
          </w:tcPr>
          <w:p w14:paraId="732BC47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通天塔</w:t>
            </w:r>
            <w:r>
              <w:t>七层</w:t>
            </w:r>
          </w:p>
        </w:tc>
        <w:tc>
          <w:tcPr>
            <w:tcW w:w="3985" w:type="dxa"/>
            <w:vAlign w:val="center"/>
          </w:tcPr>
          <w:p w14:paraId="711DC4A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拓印</w:t>
            </w:r>
            <w:r>
              <w:t>塔心第一道墨线、承住第七层、净化逆结晶，直面初代</w:t>
            </w:r>
            <w:r>
              <w:rPr>
                <w:color w:val="0000FF"/>
              </w:rPr>
              <w:t>拓印</w:t>
            </w:r>
            <w:r>
              <w:t>师抹忆的后果</w:t>
            </w:r>
          </w:p>
        </w:tc>
        <w:tc>
          <w:tcPr>
            <w:tcW w:w="1291" w:type="dxa"/>
            <w:vAlign w:val="center"/>
          </w:tcPr>
          <w:p w14:paraId="1E0F15F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塔·初代之忆</w:t>
            </w:r>
          </w:p>
        </w:tc>
      </w:tr>
      <w:tr w:rsidR="0041613F" w14:paraId="2DE5AE02" w14:textId="77777777">
        <w:trPr>
          <w:cantSplit/>
          <w:jc w:val="center"/>
        </w:trPr>
        <w:tc>
          <w:tcPr>
            <w:tcW w:w="703" w:type="dxa"/>
            <w:vAlign w:val="center"/>
          </w:tcPr>
          <w:p w14:paraId="441CC12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</w:t>
            </w:r>
          </w:p>
        </w:tc>
        <w:tc>
          <w:tcPr>
            <w:tcW w:w="1406" w:type="dxa"/>
            <w:vAlign w:val="center"/>
          </w:tcPr>
          <w:p w14:paraId="1E2A14B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千层墨</w:t>
            </w:r>
          </w:p>
        </w:tc>
        <w:tc>
          <w:tcPr>
            <w:tcW w:w="1641" w:type="dxa"/>
            <w:vAlign w:val="center"/>
          </w:tcPr>
          <w:p w14:paraId="4F6A52E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通天塔</w:t>
            </w:r>
            <w:r>
              <w:t>记忆长廊</w:t>
            </w:r>
          </w:p>
        </w:tc>
        <w:tc>
          <w:tcPr>
            <w:tcW w:w="3985" w:type="dxa"/>
            <w:vAlign w:val="center"/>
          </w:tcPr>
          <w:p w14:paraId="3CFB434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回望亲手拓下与亲手放开的记忆，在三种回答中把笔交还人间（无守护战）</w:t>
            </w:r>
          </w:p>
        </w:tc>
        <w:tc>
          <w:tcPr>
            <w:tcW w:w="1291" w:type="dxa"/>
            <w:vAlign w:val="center"/>
          </w:tcPr>
          <w:p w14:paraId="0E4FFE9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塔·檐下折中</w:t>
            </w:r>
          </w:p>
        </w:tc>
      </w:tr>
    </w:tbl>
    <w:p w14:paraId="5F515871" w14:textId="77777777" w:rsidR="0041613F" w:rsidRDefault="0041613F">
      <w:pPr>
        <w:spacing w:line="240" w:lineRule="auto"/>
        <w:rPr>
          <w:rFonts w:hint="eastAsia"/>
        </w:rPr>
      </w:pPr>
    </w:p>
    <w:p w14:paraId="4EBADF76" w14:textId="77777777" w:rsidR="0041613F" w:rsidRDefault="00000000">
      <w:pPr>
        <w:ind w:firstLineChars="200" w:firstLine="480"/>
        <w:rPr>
          <w:rFonts w:hint="eastAsia"/>
        </w:rPr>
      </w:pPr>
      <w:r>
        <w:t>主题的四层递进（均以游戏内台词落地）：</w:t>
      </w:r>
    </w:p>
    <w:p w14:paraId="721B87BB" w14:textId="77777777" w:rsidR="0041613F" w:rsidRDefault="00000000">
      <w:pPr>
        <w:ind w:firstLineChars="200" w:firstLine="480"/>
        <w:rPr>
          <w:rFonts w:hint="eastAsia"/>
        </w:rPr>
      </w:pPr>
      <w:r>
        <w:t>其一，记住的是人，不是物。廊桥："字是门，走过这里的人才是屋里的灯。"</w:t>
      </w:r>
    </w:p>
    <w:p w14:paraId="25331748" w14:textId="77777777" w:rsidR="0041613F" w:rsidRDefault="00000000">
      <w:pPr>
        <w:ind w:firstLineChars="200" w:firstLine="480"/>
        <w:rPr>
          <w:rFonts w:hint="eastAsia"/>
        </w:rPr>
      </w:pPr>
      <w:r>
        <w:t>其二，承认有限，不假装全知。名角儿："谱页有限，抉择会痛。但别把'不完美'误认成'不值得'。"</w:t>
      </w:r>
    </w:p>
    <w:p w14:paraId="3410F2DC" w14:textId="77777777" w:rsidR="0041613F" w:rsidRDefault="00000000">
      <w:pPr>
        <w:ind w:firstLineChars="200" w:firstLine="480"/>
        <w:rPr>
          <w:rFonts w:hint="eastAsia"/>
        </w:rPr>
      </w:pPr>
      <w:r>
        <w:t>其三，不编造补白。无名匠："别猜。猜出来的名字会盖住真正的空白。记下你确实看见的手、工具和做法。"——作品因此拒绝替无名匠人编造名字。</w:t>
      </w:r>
    </w:p>
    <w:p w14:paraId="0941A343" w14:textId="77777777" w:rsidR="0041613F" w:rsidRDefault="00000000">
      <w:pPr>
        <w:ind w:firstLineChars="200" w:firstLine="480"/>
        <w:rPr>
          <w:rFonts w:hint="eastAsia"/>
        </w:rPr>
      </w:pPr>
      <w:r>
        <w:t>其四，不替所有人决定。初代</w:t>
      </w:r>
      <w:r>
        <w:rPr>
          <w:color w:val="0000FF"/>
        </w:rPr>
        <w:t>拓印</w:t>
      </w:r>
      <w:r>
        <w:t>师："这支笔不该替所有人决定。你愿意把它交回去吗？"</w:t>
      </w:r>
    </w:p>
    <w:p w14:paraId="362103CD" w14:textId="77777777" w:rsidR="0041613F" w:rsidRDefault="00000000">
      <w:pPr>
        <w:ind w:firstLineChars="200" w:firstLine="480"/>
        <w:rPr>
          <w:rFonts w:hint="eastAsia"/>
        </w:rPr>
      </w:pPr>
      <w:r>
        <w:lastRenderedPageBreak/>
        <w:t>对立面的主张：初代</w:t>
      </w:r>
      <w:r>
        <w:rPr>
          <w:color w:val="0000FF"/>
        </w:rPr>
        <w:t>拓印</w:t>
      </w:r>
      <w:r>
        <w:t>师为消灭痛苦而系统性抹忆——"我抹去战乱，抹去离别，抹去羞耻与失败。我只想让他们不再痛。"其代价由主角点破："可你也抹去了为什么相助，为什么重建，为什么等一个人回来。"而初代自己的困惑正是全篇的题眼："我留下了完好的屋子，为什么里面越来越空？"</w:t>
      </w:r>
    </w:p>
    <w:p w14:paraId="2B9BADBC" w14:textId="77777777" w:rsidR="0041613F" w:rsidRDefault="00000000">
      <w:pPr>
        <w:ind w:firstLineChars="200" w:firstLine="480"/>
        <w:rPr>
          <w:rFonts w:hint="eastAsia"/>
        </w:rPr>
      </w:pPr>
      <w:r>
        <w:t>叙事呈现方式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185"/>
        <w:gridCol w:w="4030"/>
        <w:gridCol w:w="4031"/>
      </w:tblGrid>
      <w:tr w:rsidR="0041613F" w14:paraId="349A5BC8" w14:textId="77777777">
        <w:trPr>
          <w:cantSplit/>
          <w:tblHeader/>
          <w:jc w:val="center"/>
        </w:trPr>
        <w:tc>
          <w:tcPr>
            <w:tcW w:w="1157" w:type="dxa"/>
            <w:shd w:val="clear" w:color="auto" w:fill="E8EDEB"/>
            <w:vAlign w:val="center"/>
          </w:tcPr>
          <w:p w14:paraId="0E64CC1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机制</w:t>
            </w:r>
          </w:p>
        </w:tc>
        <w:tc>
          <w:tcPr>
            <w:tcW w:w="3934" w:type="dxa"/>
            <w:shd w:val="clear" w:color="auto" w:fill="E8EDEB"/>
            <w:vAlign w:val="center"/>
          </w:tcPr>
          <w:p w14:paraId="4BF6F43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条数</w:t>
            </w:r>
          </w:p>
        </w:tc>
        <w:tc>
          <w:tcPr>
            <w:tcW w:w="3935" w:type="dxa"/>
            <w:shd w:val="clear" w:color="auto" w:fill="E8EDEB"/>
            <w:vAlign w:val="center"/>
          </w:tcPr>
          <w:p w14:paraId="5C04862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位置</w:t>
            </w:r>
          </w:p>
        </w:tc>
      </w:tr>
      <w:tr w:rsidR="0041613F" w14:paraId="5C04B5E2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20BFDF8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开场对话</w:t>
            </w:r>
          </w:p>
        </w:tc>
        <w:tc>
          <w:tcPr>
            <w:tcW w:w="3934" w:type="dxa"/>
            <w:vAlign w:val="center"/>
          </w:tcPr>
          <w:p w14:paraId="7BEFDA2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60 句（每任务 6 句）</w:t>
            </w:r>
          </w:p>
        </w:tc>
        <w:tc>
          <w:tcPr>
            <w:tcW w:w="3935" w:type="dxa"/>
            <w:vAlign w:val="center"/>
          </w:tcPr>
          <w:p w14:paraId="3B919B6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每个任务的全屏对话演出</w:t>
            </w:r>
          </w:p>
        </w:tc>
      </w:tr>
      <w:tr w:rsidR="0041613F" w14:paraId="3DCD2531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3BC280A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调查线索</w:t>
            </w:r>
          </w:p>
        </w:tc>
        <w:tc>
          <w:tcPr>
            <w:tcW w:w="3934" w:type="dxa"/>
            <w:vAlign w:val="center"/>
          </w:tcPr>
          <w:p w14:paraId="2FCE99E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30 条（每任务 3 条）</w:t>
            </w:r>
          </w:p>
        </w:tc>
        <w:tc>
          <w:tcPr>
            <w:tcW w:w="3935" w:type="dxa"/>
            <w:vAlign w:val="center"/>
          </w:tcPr>
          <w:p w14:paraId="23F309D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建筑调查场景，每处调查点一条</w:t>
            </w:r>
          </w:p>
        </w:tc>
      </w:tr>
      <w:tr w:rsidR="0041613F" w14:paraId="09052241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0218A97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往事独白</w:t>
            </w:r>
          </w:p>
        </w:tc>
        <w:tc>
          <w:tcPr>
            <w:tcW w:w="3934" w:type="dxa"/>
            <w:vAlign w:val="center"/>
          </w:tcPr>
          <w:p w14:paraId="0729D37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30 条（每任务 3 条）</w:t>
            </w:r>
          </w:p>
        </w:tc>
        <w:tc>
          <w:tcPr>
            <w:tcW w:w="3935" w:type="dxa"/>
            <w:vAlign w:val="center"/>
          </w:tcPr>
          <w:p w14:paraId="6AA2F7B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三处线索全部找到后顺序展开，支持"重听这段往事"</w:t>
            </w:r>
          </w:p>
        </w:tc>
      </w:tr>
      <w:tr w:rsidR="0041613F" w14:paraId="058A2627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24FFBD7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取舍回应</w:t>
            </w:r>
          </w:p>
        </w:tc>
        <w:tc>
          <w:tcPr>
            <w:tcW w:w="3934" w:type="dxa"/>
            <w:vAlign w:val="center"/>
          </w:tcPr>
          <w:p w14:paraId="0213DA9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 条（每任务记住／遗忘各 1 条）</w:t>
            </w:r>
          </w:p>
        </w:tc>
        <w:tc>
          <w:tcPr>
            <w:tcW w:w="3935" w:type="dxa"/>
            <w:vAlign w:val="center"/>
          </w:tcPr>
          <w:p w14:paraId="4EB4B4D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墨灵</w:t>
            </w:r>
            <w:r>
              <w:t>显影与取舍之后</w:t>
            </w:r>
          </w:p>
        </w:tc>
      </w:tr>
      <w:tr w:rsidR="0041613F" w14:paraId="24772D8A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1FE6575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守护前对白</w:t>
            </w:r>
          </w:p>
        </w:tc>
        <w:tc>
          <w:tcPr>
            <w:tcW w:w="3934" w:type="dxa"/>
            <w:vAlign w:val="center"/>
          </w:tcPr>
          <w:p w14:paraId="62B0C49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9 条</w:t>
            </w:r>
          </w:p>
        </w:tc>
        <w:tc>
          <w:tcPr>
            <w:tcW w:w="3935" w:type="dxa"/>
            <w:vAlign w:val="center"/>
          </w:tcPr>
          <w:p w14:paraId="3273EDD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进入守护战前</w:t>
            </w:r>
          </w:p>
        </w:tc>
      </w:tr>
      <w:tr w:rsidR="0041613F" w14:paraId="36198253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0B1ACCF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结语</w:t>
            </w:r>
          </w:p>
        </w:tc>
        <w:tc>
          <w:tcPr>
            <w:tcW w:w="3934" w:type="dxa"/>
            <w:vAlign w:val="center"/>
          </w:tcPr>
          <w:p w14:paraId="1E3604A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 条</w:t>
            </w:r>
          </w:p>
        </w:tc>
        <w:tc>
          <w:tcPr>
            <w:tcW w:w="3935" w:type="dxa"/>
            <w:vAlign w:val="center"/>
          </w:tcPr>
          <w:p w14:paraId="195D949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每任务结算后</w:t>
            </w:r>
          </w:p>
        </w:tc>
      </w:tr>
      <w:tr w:rsidR="0041613F" w14:paraId="22B81E5E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0BA9897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章末呓语</w:t>
            </w:r>
          </w:p>
        </w:tc>
        <w:tc>
          <w:tcPr>
            <w:tcW w:w="3934" w:type="dxa"/>
            <w:vAlign w:val="center"/>
          </w:tcPr>
          <w:p w14:paraId="020B4F8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 条</w:t>
            </w:r>
          </w:p>
        </w:tc>
        <w:tc>
          <w:tcPr>
            <w:tcW w:w="3935" w:type="dxa"/>
            <w:vAlign w:val="center"/>
          </w:tcPr>
          <w:p w14:paraId="06F5E75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社庙章末，指向戏楼</w:t>
            </w:r>
          </w:p>
        </w:tc>
      </w:tr>
      <w:tr w:rsidR="0041613F" w14:paraId="64EF2416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0C71C40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通关呓语</w:t>
            </w:r>
          </w:p>
        </w:tc>
        <w:tc>
          <w:tcPr>
            <w:tcW w:w="3934" w:type="dxa"/>
            <w:vAlign w:val="center"/>
          </w:tcPr>
          <w:p w14:paraId="0378DFA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 条</w:t>
            </w:r>
          </w:p>
        </w:tc>
        <w:tc>
          <w:tcPr>
            <w:tcW w:w="3935" w:type="dxa"/>
            <w:vAlign w:val="center"/>
          </w:tcPr>
          <w:p w14:paraId="4F28A28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戏楼两个任务首次通关时各一次</w:t>
            </w:r>
          </w:p>
        </w:tc>
      </w:tr>
      <w:tr w:rsidR="0041613F" w14:paraId="3CC47B20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454853D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失败呓语</w:t>
            </w:r>
          </w:p>
        </w:tc>
        <w:tc>
          <w:tcPr>
            <w:tcW w:w="3934" w:type="dxa"/>
            <w:vAlign w:val="center"/>
          </w:tcPr>
          <w:p w14:paraId="02C4E52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9 句 + 4 条首句变体</w:t>
            </w:r>
          </w:p>
        </w:tc>
        <w:tc>
          <w:tcPr>
            <w:tcW w:w="3935" w:type="dxa"/>
            <w:vAlign w:val="center"/>
          </w:tcPr>
          <w:p w14:paraId="5698BE2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失败演出·飞鸟山</w:t>
            </w:r>
          </w:p>
        </w:tc>
      </w:tr>
      <w:tr w:rsidR="0041613F" w14:paraId="0CF93973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58B43CA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墨灵</w:t>
            </w:r>
            <w:r>
              <w:t>回声</w:t>
            </w:r>
          </w:p>
        </w:tc>
        <w:tc>
          <w:tcPr>
            <w:tcW w:w="3934" w:type="dxa"/>
            <w:vAlign w:val="center"/>
          </w:tcPr>
          <w:p w14:paraId="1587140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10 条</w:t>
            </w:r>
          </w:p>
        </w:tc>
        <w:tc>
          <w:tcPr>
            <w:tcW w:w="3935" w:type="dxa"/>
            <w:vAlign w:val="center"/>
          </w:tcPr>
          <w:p w14:paraId="7A18301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心舍墨灵</w:t>
            </w:r>
            <w:r>
              <w:t>详情页"聆听</w:t>
            </w:r>
            <w:r>
              <w:rPr>
                <w:color w:val="0000FF"/>
              </w:rPr>
              <w:t>墨灵</w:t>
            </w:r>
            <w:r>
              <w:t>回声"</w:t>
            </w:r>
          </w:p>
        </w:tc>
      </w:tr>
    </w:tbl>
    <w:p w14:paraId="501D9DA9" w14:textId="77777777" w:rsidR="0041613F" w:rsidRDefault="0041613F">
      <w:pPr>
        <w:spacing w:line="240" w:lineRule="auto"/>
        <w:rPr>
          <w:rFonts w:hint="eastAsia"/>
        </w:rPr>
      </w:pPr>
    </w:p>
    <w:p w14:paraId="1B362EAB" w14:textId="77777777" w:rsidR="0041613F" w:rsidRDefault="00000000">
      <w:pPr>
        <w:ind w:firstLineChars="200" w:firstLine="480"/>
        <w:rPr>
          <w:rFonts w:hint="eastAsia"/>
        </w:rPr>
      </w:pPr>
      <w:r>
        <w:t>对话采用全屏演出、画面淡入、台词逐字显现；点击任意处或按空格／回车推进，支持上一句、跳过与返回；阅读位置自动保存，重访可续读，读完后标记"已读 · 跳过"。查看</w:t>
      </w:r>
      <w:r>
        <w:rPr>
          <w:color w:val="0000FF"/>
        </w:rPr>
        <w:t>心舍</w:t>
      </w:r>
      <w:r>
        <w:t>、账册、剧情册与设置时，当前调查与战斗暂停，不影响已提交进度。</w:t>
      </w:r>
    </w:p>
    <w:p w14:paraId="08A91A89" w14:textId="77777777" w:rsidR="0041613F" w:rsidRDefault="00000000">
      <w:pPr>
        <w:ind w:firstLineChars="200" w:firstLine="480"/>
        <w:rPr>
          <w:rFonts w:hint="eastAsia"/>
        </w:rPr>
      </w:pPr>
      <w:r>
        <w:t>全篇 184 段中文配音已覆盖全部叙事台词（60 对话 + 30 线索 + 30 往事 + 20 取舍 + 9 战前 + 10 结语 + 1 章末 + 2 通关 + 12 失败 + 10 回声 = 184）。失败演出第八句为"……"，按设计静默无录音。</w:t>
      </w:r>
    </w:p>
    <w:p w14:paraId="5A6BA706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3.6 结局设计</w:t>
      </w:r>
    </w:p>
    <w:p w14:paraId="6EF3864A" w14:textId="77777777" w:rsidR="0041613F" w:rsidRDefault="00000000">
      <w:pPr>
        <w:ind w:firstLineChars="200" w:firstLine="480"/>
        <w:rPr>
          <w:rFonts w:hint="eastAsia"/>
        </w:rPr>
      </w:pPr>
      <w:r>
        <w:t>终章不是只有一个标准答案的知识题。 千层墨的最后一步，玩家在三种回答中选择其一：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631"/>
        <w:gridCol w:w="5615"/>
      </w:tblGrid>
      <w:tr w:rsidR="0041613F" w14:paraId="4E31043F" w14:textId="77777777">
        <w:trPr>
          <w:cantSplit/>
          <w:tblHeader/>
          <w:jc w:val="center"/>
        </w:trPr>
        <w:tc>
          <w:tcPr>
            <w:tcW w:w="3545" w:type="dxa"/>
            <w:shd w:val="clear" w:color="auto" w:fill="E8EDEB"/>
            <w:vAlign w:val="center"/>
          </w:tcPr>
          <w:p w14:paraId="0F73C16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lastRenderedPageBreak/>
              <w:t>回答</w:t>
            </w:r>
          </w:p>
        </w:tc>
        <w:tc>
          <w:tcPr>
            <w:tcW w:w="5481" w:type="dxa"/>
            <w:shd w:val="clear" w:color="auto" w:fill="E8EDEB"/>
            <w:vAlign w:val="center"/>
          </w:tcPr>
          <w:p w14:paraId="66CFD52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后日谈落点</w:t>
            </w:r>
          </w:p>
        </w:tc>
      </w:tr>
      <w:tr w:rsidR="0041613F" w14:paraId="6CE872B1" w14:textId="77777777">
        <w:trPr>
          <w:cantSplit/>
          <w:jc w:val="center"/>
        </w:trPr>
        <w:tc>
          <w:tcPr>
            <w:tcW w:w="3545" w:type="dxa"/>
            <w:vAlign w:val="center"/>
          </w:tcPr>
          <w:p w14:paraId="497CBEE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传下修复的方法</w:t>
            </w:r>
          </w:p>
        </w:tc>
        <w:tc>
          <w:tcPr>
            <w:tcW w:w="5481" w:type="dxa"/>
            <w:vAlign w:val="center"/>
          </w:tcPr>
          <w:p w14:paraId="51B376F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回答落到工坊学徒——手艺被交到下一代手上</w:t>
            </w:r>
          </w:p>
        </w:tc>
      </w:tr>
      <w:tr w:rsidR="0041613F" w14:paraId="6F2764C0" w14:textId="77777777">
        <w:trPr>
          <w:cantSplit/>
          <w:jc w:val="center"/>
        </w:trPr>
        <w:tc>
          <w:tcPr>
            <w:tcW w:w="3545" w:type="dxa"/>
            <w:vAlign w:val="center"/>
          </w:tcPr>
          <w:p w14:paraId="2C84E5A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留下所有取舍的记录</w:t>
            </w:r>
          </w:p>
        </w:tc>
        <w:tc>
          <w:tcPr>
            <w:tcW w:w="5481" w:type="dxa"/>
            <w:vAlign w:val="center"/>
          </w:tcPr>
          <w:p w14:paraId="016A897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回答落到一本带批注的记忆册——选择本身被诚实地留下</w:t>
            </w:r>
          </w:p>
        </w:tc>
      </w:tr>
      <w:tr w:rsidR="0041613F" w14:paraId="7ACEADB0" w14:textId="77777777">
        <w:trPr>
          <w:cantSplit/>
          <w:jc w:val="center"/>
        </w:trPr>
        <w:tc>
          <w:tcPr>
            <w:tcW w:w="3545" w:type="dxa"/>
            <w:vAlign w:val="center"/>
          </w:tcPr>
          <w:p w14:paraId="55511C8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留白让后来人续写</w:t>
            </w:r>
          </w:p>
        </w:tc>
        <w:tc>
          <w:tcPr>
            <w:tcW w:w="5481" w:type="dxa"/>
            <w:vAlign w:val="center"/>
          </w:tcPr>
          <w:p w14:paraId="23BF3E8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回答落到孩子新画的小棚——古建第一次听见未来的声音</w:t>
            </w:r>
          </w:p>
        </w:tc>
      </w:tr>
    </w:tbl>
    <w:p w14:paraId="65EA2150" w14:textId="77777777" w:rsidR="0041613F" w:rsidRDefault="0041613F">
      <w:pPr>
        <w:spacing w:line="240" w:lineRule="auto"/>
        <w:rPr>
          <w:rFonts w:hint="eastAsia"/>
        </w:rPr>
      </w:pPr>
    </w:p>
    <w:p w14:paraId="620CD4F3" w14:textId="77777777" w:rsidR="0041613F" w:rsidRDefault="00000000">
      <w:pPr>
        <w:ind w:firstLineChars="200" w:firstLine="480"/>
        <w:rPr>
          <w:rFonts w:hint="eastAsia"/>
        </w:rPr>
      </w:pPr>
      <w:r>
        <w:t>三条回答同分、均能完成游戏，不存在最优解。玩家首次确认的回答持久保存，重连、重试与剧情回顾均不能覆盖它。作品在此明确拒绝"一条道路必然正确"的价值判断——它们是收束方式的差别，不是善恶排名。</w:t>
      </w:r>
    </w:p>
    <w:p w14:paraId="215254C8" w14:textId="77777777" w:rsidR="0041613F" w:rsidRDefault="00000000">
      <w:pPr>
        <w:ind w:firstLineChars="200" w:firstLine="480"/>
        <w:rPr>
          <w:rFonts w:hint="eastAsia"/>
        </w:rPr>
      </w:pPr>
      <w:r>
        <w:t>失败结局 · 飞鸟山（与终章回答并列但性质不同）</w:t>
      </w:r>
    </w:p>
    <w:p w14:paraId="6E8B42B6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它不是第四种回答，不改变三种终章回答的数量，也不阻断旅程。</w:t>
      </w:r>
    </w:p>
    <w:p w14:paraId="6F8B39F3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事件判定失败时，失败页先播放九句呓语，播完仍显示</w:t>
      </w:r>
      <w:r>
        <w:rPr>
          <w:color w:val="0000FF"/>
        </w:rPr>
        <w:t>回溯</w:t>
      </w:r>
      <w:r>
        <w:t>按钮；</w:t>
      </w:r>
      <w:r>
        <w:rPr>
          <w:color w:val="0000FF"/>
        </w:rPr>
        <w:t>回溯</w:t>
      </w:r>
      <w:r>
        <w:t>后照常继续，已</w:t>
      </w:r>
      <w:r>
        <w:rPr>
          <w:color w:val="0000FF"/>
        </w:rPr>
        <w:t>拓印</w:t>
      </w:r>
      <w:r>
        <w:t>记忆、已学技艺与已确认的取舍全部保留。</w:t>
      </w:r>
    </w:p>
    <w:p w14:paraId="4B3B069A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· 首句按失败原因变化，后八句固定。演出不写入结算，也不覆盖已确认的终章回答。</w:t>
      </w:r>
    </w:p>
    <w:p w14:paraId="32792E5E" w14:textId="77777777" w:rsidR="0041613F" w:rsidRDefault="00000000">
      <w:pPr>
        <w:ind w:firstLineChars="200" w:firstLine="480"/>
        <w:rPr>
          <w:rFonts w:hint="eastAsia"/>
        </w:rPr>
      </w:pPr>
      <w:r>
        <w:t>飞鸟山的场景意象——"石阶上落着所有没能带回去的记忆，阶顶是一座没有匾额的旧亭"——让失败成为一次可以被读到的对话，而非一次惩罚。</w:t>
      </w:r>
    </w:p>
    <w:p w14:paraId="6DF49F9E" w14:textId="77777777" w:rsidR="0041613F" w:rsidRDefault="00000000">
      <w:pPr>
        <w:spacing w:before="240" w:after="120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四、可视化表达</w:t>
      </w:r>
    </w:p>
    <w:p w14:paraId="5C9C5793" w14:textId="77777777" w:rsidR="0041613F" w:rsidRDefault="00000000">
      <w:pPr>
        <w:ind w:leftChars="200" w:left="480"/>
        <w:rPr>
          <w:rFonts w:hint="eastAsia"/>
        </w:rPr>
      </w:pPr>
      <w:r>
        <w:t>对应评分点 1.4 可视化表达（7 分）：页面结构与玩法流程图完整清晰</w:t>
      </w:r>
    </w:p>
    <w:p w14:paraId="74D880E2" w14:textId="77777777" w:rsidR="0041613F" w:rsidRDefault="00000000">
      <w:pPr>
        <w:ind w:firstLineChars="200" w:firstLine="480"/>
        <w:rPr>
          <w:rFonts w:hint="eastAsia"/>
        </w:rPr>
      </w:pPr>
      <w:r>
        <w:t>本节给出赛题 Task01 要求的三项图稿：UI 线框图（界面设计意图）、页面结构图（页面层级与流转关系）、核心玩法流程图（单次任务的完整闭环）。界面元素均由代码构建，统一遵循以下规范：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101"/>
        <w:gridCol w:w="7145"/>
      </w:tblGrid>
      <w:tr w:rsidR="0041613F" w14:paraId="5B0D8562" w14:textId="77777777">
        <w:trPr>
          <w:cantSplit/>
          <w:tblHeader/>
          <w:jc w:val="center"/>
        </w:trPr>
        <w:tc>
          <w:tcPr>
            <w:tcW w:w="2051" w:type="dxa"/>
            <w:shd w:val="clear" w:color="auto" w:fill="E8EDEB"/>
            <w:vAlign w:val="center"/>
          </w:tcPr>
          <w:p w14:paraId="30D5602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元素</w:t>
            </w:r>
          </w:p>
        </w:tc>
        <w:tc>
          <w:tcPr>
            <w:tcW w:w="6975" w:type="dxa"/>
            <w:shd w:val="clear" w:color="auto" w:fill="E8EDEB"/>
            <w:vAlign w:val="center"/>
          </w:tcPr>
          <w:p w14:paraId="04D784C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规范</w:t>
            </w:r>
          </w:p>
        </w:tc>
      </w:tr>
      <w:tr w:rsidR="0041613F" w14:paraId="3D2613E1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30C2D83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顶栏</w:t>
            </w:r>
          </w:p>
        </w:tc>
        <w:tc>
          <w:tcPr>
            <w:tcW w:w="6975" w:type="dxa"/>
            <w:vAlign w:val="center"/>
          </w:tcPr>
          <w:p w14:paraId="3DECB6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 xml:space="preserve">作品名 · </w:t>
            </w:r>
            <w:r>
              <w:rPr>
                <w:color w:val="0000FF"/>
              </w:rPr>
              <w:t>识海</w:t>
            </w:r>
            <w:r>
              <w:t xml:space="preserve"> 已用/总量 · </w:t>
            </w:r>
            <w:r>
              <w:rPr>
                <w:color w:val="0000FF"/>
              </w:rPr>
              <w:t>墨痕</w:t>
            </w:r>
            <w:r>
              <w:t xml:space="preserve"> · 侵蚀阶段与进度条</w:t>
            </w:r>
          </w:p>
        </w:tc>
      </w:tr>
      <w:tr w:rsidR="0041613F" w14:paraId="47FD5480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78D561B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正文区</w:t>
            </w:r>
          </w:p>
        </w:tc>
        <w:tc>
          <w:tcPr>
            <w:tcW w:w="6975" w:type="dxa"/>
            <w:vAlign w:val="center"/>
          </w:tcPr>
          <w:p w14:paraId="2D12DEE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横屏场景与说明分栏；说明可独立滚动；标签 18 号，自动换行</w:t>
            </w:r>
          </w:p>
        </w:tc>
      </w:tr>
      <w:tr w:rsidR="0041613F" w14:paraId="4997DFC2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5C9F888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按钮</w:t>
            </w:r>
          </w:p>
        </w:tc>
        <w:tc>
          <w:tcPr>
            <w:tcW w:w="6975" w:type="dxa"/>
            <w:vAlign w:val="center"/>
          </w:tcPr>
          <w:p w14:paraId="6F451DD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最小高 48 像素；四态配色（常态／悬停／按下／禁用）；点击播放 UI 音效</w:t>
            </w:r>
          </w:p>
        </w:tc>
      </w:tr>
      <w:tr w:rsidR="0041613F" w14:paraId="3270451A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626FF71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底部导航</w:t>
            </w:r>
          </w:p>
        </w:tc>
        <w:tc>
          <w:tcPr>
            <w:tcW w:w="6975" w:type="dxa"/>
            <w:vAlign w:val="center"/>
          </w:tcPr>
          <w:p w14:paraId="7C67BAA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进入旅程后五列常驻：关卡 · 心舍 · 账册 · 设置 · 剧情</w:t>
            </w:r>
            <w:r>
              <w:rPr>
                <w:color w:val="0000FF"/>
              </w:rPr>
            </w:r>
            <w:r/>
          </w:p>
        </w:tc>
      </w:tr>
      <w:tr w:rsidR="0041613F" w14:paraId="449B9727" w14:textId="77777777">
        <w:trPr>
          <w:cantSplit/>
          <w:jc w:val="center"/>
        </w:trPr>
        <w:tc>
          <w:tcPr>
            <w:tcW w:w="2051" w:type="dxa"/>
            <w:vAlign w:val="center"/>
          </w:tcPr>
          <w:p w14:paraId="1817C55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lastRenderedPageBreak/>
              <w:t>战斗操作栏</w:t>
            </w:r>
          </w:p>
        </w:tc>
        <w:tc>
          <w:tcPr>
            <w:tcW w:w="6975" w:type="dxa"/>
            <w:vAlign w:val="center"/>
          </w:tcPr>
          <w:p w14:paraId="62FAA51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战斗时在正文与导航之间插入，五列横向技艺按钮</w:t>
            </w:r>
          </w:p>
        </w:tc>
      </w:tr>
    </w:tbl>
    <w:p w14:paraId="2002976D" w14:textId="77777777" w:rsidR="0041613F" w:rsidRDefault="0041613F">
      <w:pPr>
        <w:spacing w:line="240" w:lineRule="auto"/>
        <w:rPr>
          <w:rFonts w:hint="eastAsia"/>
        </w:rPr>
      </w:pPr>
    </w:p>
    <w:p w14:paraId="1E77E56D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4.1 UI 线框图</w:t>
      </w:r>
    </w:p>
    <w:p w14:paraId="78A93C3E" w14:textId="77777777" w:rsidR="0041613F" w:rsidRDefault="00000000">
      <w:pPr>
        <w:ind w:firstLineChars="200" w:firstLine="480"/>
        <w:rPr>
          <w:rFonts w:hint="eastAsia"/>
        </w:rPr>
      </w:pPr>
      <w:r>
        <w:t>下图展示横屏加载与欢迎、关卡选择、调查与修复、守护战的分区关系。分辨率以 1280×720 为基准；欢迎与关卡使用独立全幅原画。</w:t>
      </w:r>
      <w:r>
        <w:rPr>
          <w:color w:val="0000FF"/>
        </w:rPr>
      </w:r>
      <w:r/>
    </w:p>
    <w:p w14:paraId="0F7918D4" w14:textId="77777777" w:rsidR="0041613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14E3E8" wp14:editId="0A77FD12">
            <wp:extent cx="5731510" cy="3582193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2BB2" w14:textId="77777777" w:rsidR="0041613F" w:rsidRDefault="00000000">
      <w:pPr>
        <w:spacing w:after="200"/>
        <w:jc w:val="center"/>
        <w:rPr>
          <w:rFonts w:hint="eastAsia"/>
        </w:rPr>
      </w:pPr>
      <w:r>
        <w:t>图　UI 线框图</w:t>
      </w:r>
    </w:p>
    <w:p w14:paraId="082B2BBA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4.2 页面结构图</w:t>
      </w:r>
    </w:p>
    <w:p w14:paraId="7B392CCC" w14:textId="77777777" w:rsidR="0041613F" w:rsidRDefault="00000000">
      <w:pPr>
        <w:ind w:firstLineChars="200" w:firstLine="480"/>
        <w:rPr>
          <w:rFonts w:hint="eastAsia"/>
        </w:rPr>
      </w:pPr>
      <w:r>
        <w:t>游戏共 17 个页面态，新增独立欢迎页，主链为加载、欢迎、关卡与事件；底部五个入口在进入旅程后常驻（对话演出期间为全屏模态层）。图中实线为主流程，红色虚线为失败与回溯支线。</w:t>
      </w:r>
      <w:r>
        <w:rPr>
          <w:color w:val="0000FF"/>
        </w:rPr>
      </w:r>
      <w:r/>
    </w:p>
    <w:p w14:paraId="5B789115" w14:textId="77777777" w:rsidR="0041613F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346173" wp14:editId="4C8B3E4F">
            <wp:extent cx="5731510" cy="3582193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BFF3" w14:textId="77777777" w:rsidR="0041613F" w:rsidRDefault="00000000">
      <w:pPr>
        <w:spacing w:after="200"/>
        <w:jc w:val="center"/>
        <w:rPr>
          <w:rFonts w:hint="eastAsia"/>
        </w:rPr>
      </w:pPr>
      <w:r>
        <w:t>图　页面结构图</w:t>
      </w:r>
    </w:p>
    <w:p w14:paraId="566AA7A4" w14:textId="77777777" w:rsidR="0041613F" w:rsidRDefault="00000000">
      <w:pPr>
        <w:ind w:firstLineChars="200" w:firstLine="480"/>
        <w:rPr>
          <w:rFonts w:hint="eastAsia"/>
        </w:rPr>
      </w:pPr>
      <w:r>
        <w:t>页面清单：加载 / 欢迎 / 关卡选择 / 开场对话 / 失败演出 / 失败操作 / 建筑调查 / 修复谜题 / 墨灵抉择 / 白蚀守护战 / 事件结算 / 心舍 / 墨灵详情 / 墨灵对照 / 记忆账册 / 檐下谱·剧情 / 设置。</w:t>
      </w:r>
      <w:r>
        <w:rPr>
          <w:color w:val="0000FF"/>
        </w:rPr>
      </w:r>
      <w:r/>
      <w:r>
        <w:rPr>
          <w:color w:val="0000FF"/>
        </w:rPr>
      </w:r>
      <w:r/>
      <w:r>
        <w:rPr>
          <w:color w:val="0000FF"/>
        </w:rPr>
      </w:r>
      <w:r/>
      <w:r>
        <w:rPr>
          <w:color w:val="0000FF"/>
        </w:rPr>
      </w:r>
      <w:r/>
      <w:r>
        <w:rPr>
          <w:color w:val="0000FF"/>
        </w:rPr>
      </w:r>
      <w:r/>
      <w:r>
        <w:rPr>
          <w:color w:val="0000FF"/>
        </w:rPr>
      </w:r>
      <w:r/>
      <w:r>
        <w:rPr>
          <w:color w:val="0000FF"/>
        </w:rPr>
      </w:r>
      <w:r/>
    </w:p>
    <w:p w14:paraId="54AE1AAA" w14:textId="77777777" w:rsidR="0041613F" w:rsidRDefault="00000000">
      <w:pPr>
        <w:ind w:firstLineChars="200" w:firstLine="480"/>
        <w:rPr>
          <w:rFonts w:hint="eastAsia"/>
        </w:rPr>
      </w:pPr>
      <w:r>
        <w:t>主页面的流转规则：由统一的"恢复分发"逻辑驱动——每次谜题提交、抉择确认或战斗结算后，客户端都向服务端重新拉取会话状态，再按"失败 → 结算 → 谜题 → 抉择 → 战斗 → 完成"的优先级决定显示哪一页。这一设计保证了客户端不持有权威进度，断线重连后不会丢失或跳步。</w:t>
      </w:r>
    </w:p>
    <w:p w14:paraId="3641CEAA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4.3 核心玩法流程图</w:t>
      </w:r>
    </w:p>
    <w:p w14:paraId="15A2209C" w14:textId="77777777" w:rsidR="0041613F" w:rsidRDefault="00000000">
      <w:pPr>
        <w:ind w:firstLineChars="200" w:firstLine="480"/>
        <w:rPr>
          <w:rFonts w:hint="eastAsia"/>
        </w:rPr>
      </w:pPr>
      <w:r>
        <w:t>下图为单次任务的完整闭环：从地图进入，经对话、调查、谜题、抉择、守护战到结算，再回到地图进入下一任务。左侧为失败与</w:t>
      </w:r>
      <w:r>
        <w:rPr>
          <w:color w:val="0000FF"/>
        </w:rPr>
        <w:t>回溯</w:t>
      </w:r>
      <w:r>
        <w:t>支线——失败不会丢失任何已确认的进度。</w:t>
      </w:r>
    </w:p>
    <w:p w14:paraId="07C9B3C7" w14:textId="77777777" w:rsidR="0041613F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E24C1F" wp14:editId="488EF88F">
            <wp:extent cx="5637580" cy="621792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758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881F" w14:textId="77777777" w:rsidR="0041613F" w:rsidRDefault="00000000">
      <w:pPr>
        <w:spacing w:after="200"/>
        <w:jc w:val="center"/>
        <w:rPr>
          <w:rFonts w:hint="eastAsia"/>
        </w:rPr>
      </w:pPr>
      <w:r>
        <w:t>图　核心玩法流程图</w:t>
      </w:r>
    </w:p>
    <w:p w14:paraId="5C2CFB41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4.4 附加图稿</w:t>
      </w:r>
    </w:p>
    <w:p w14:paraId="44AFDF54" w14:textId="77777777" w:rsidR="0041613F" w:rsidRDefault="00000000">
      <w:pPr>
        <w:ind w:firstLineChars="200" w:firstLine="480"/>
        <w:rPr>
          <w:rFonts w:hint="eastAsia"/>
        </w:rPr>
      </w:pPr>
      <w:r>
        <w:t>以下图稿可用于 Task02 美术阶段或附加展示：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200"/>
        <w:gridCol w:w="6046"/>
      </w:tblGrid>
      <w:tr w:rsidR="0041613F" w14:paraId="493ABF2F" w14:textId="77777777">
        <w:trPr>
          <w:cantSplit/>
          <w:tblHeader/>
          <w:jc w:val="center"/>
        </w:trPr>
        <w:tc>
          <w:tcPr>
            <w:tcW w:w="3124" w:type="dxa"/>
            <w:shd w:val="clear" w:color="auto" w:fill="E8EDEB"/>
            <w:vAlign w:val="center"/>
          </w:tcPr>
          <w:p w14:paraId="2A1776E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图稿</w:t>
            </w:r>
          </w:p>
        </w:tc>
        <w:tc>
          <w:tcPr>
            <w:tcW w:w="5902" w:type="dxa"/>
            <w:shd w:val="clear" w:color="auto" w:fill="E8EDEB"/>
            <w:vAlign w:val="center"/>
          </w:tcPr>
          <w:p w14:paraId="613855A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说明</w:t>
            </w:r>
          </w:p>
        </w:tc>
      </w:tr>
      <w:tr w:rsidR="0041613F" w14:paraId="5B68DD00" w14:textId="77777777">
        <w:trPr>
          <w:cantSplit/>
          <w:jc w:val="center"/>
        </w:trPr>
        <w:tc>
          <w:tcPr>
            <w:tcW w:w="3124" w:type="dxa"/>
            <w:vAlign w:val="center"/>
          </w:tcPr>
          <w:p w14:paraId="6DC54DE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墨痕</w:t>
            </w:r>
            <w:r>
              <w:t>王朝路线图</w:t>
            </w:r>
          </w:p>
        </w:tc>
        <w:tc>
          <w:tcPr>
            <w:tcW w:w="5902" w:type="dxa"/>
            <w:vAlign w:val="center"/>
          </w:tcPr>
          <w:p w14:paraId="454AA35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 xml:space="preserve">风雨廊桥 → 社庙 → 戏楼 → 牌坊 → </w:t>
            </w:r>
            <w:r>
              <w:rPr>
                <w:color w:val="0000FF"/>
              </w:rPr>
              <w:t>通天塔</w:t>
            </w:r>
            <w:r>
              <w:t>，体现由乡土走向庙堂的脉络</w:t>
            </w:r>
          </w:p>
        </w:tc>
      </w:tr>
      <w:tr w:rsidR="0041613F" w14:paraId="4F68E98F" w14:textId="77777777">
        <w:trPr>
          <w:cantSplit/>
          <w:jc w:val="center"/>
        </w:trPr>
        <w:tc>
          <w:tcPr>
            <w:tcW w:w="3124" w:type="dxa"/>
            <w:vAlign w:val="center"/>
          </w:tcPr>
          <w:p w14:paraId="60F3432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lastRenderedPageBreak/>
              <w:t>拓印</w:t>
            </w:r>
            <w:r>
              <w:t>师立绘</w:t>
            </w:r>
          </w:p>
        </w:tc>
        <w:tc>
          <w:tcPr>
            <w:tcW w:w="5902" w:type="dxa"/>
            <w:vAlign w:val="center"/>
          </w:tcPr>
          <w:p w14:paraId="6F634C0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程序绘制的水墨剪影目前为示意图，独立立绘属后续美术制作</w:t>
            </w:r>
          </w:p>
        </w:tc>
      </w:tr>
      <w:tr w:rsidR="0041613F" w14:paraId="5555BEB9" w14:textId="77777777">
        <w:trPr>
          <w:cantSplit/>
          <w:jc w:val="center"/>
        </w:trPr>
        <w:tc>
          <w:tcPr>
            <w:tcW w:w="3124" w:type="dxa"/>
            <w:vAlign w:val="center"/>
          </w:tcPr>
          <w:p w14:paraId="06D4E93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白蚀</w:t>
            </w:r>
            <w:r>
              <w:t>侵蚀前后对比</w:t>
            </w:r>
          </w:p>
        </w:tc>
        <w:tc>
          <w:tcPr>
            <w:tcW w:w="5902" w:type="dxa"/>
            <w:vAlign w:val="center"/>
          </w:tcPr>
          <w:p w14:paraId="3102D94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以同一场景的完好态与</w:t>
            </w:r>
            <w:r>
              <w:rPr>
                <w:color w:val="0000FF"/>
              </w:rPr>
              <w:t>白蚀</w:t>
            </w:r>
            <w:r>
              <w:t>态并置，强调"褪色失忆"主题</w:t>
            </w:r>
          </w:p>
        </w:tc>
      </w:tr>
      <w:tr w:rsidR="0041613F" w14:paraId="367EF881" w14:textId="77777777">
        <w:trPr>
          <w:cantSplit/>
          <w:jc w:val="center"/>
        </w:trPr>
        <w:tc>
          <w:tcPr>
            <w:tcW w:w="3124" w:type="dxa"/>
            <w:vAlign w:val="center"/>
          </w:tcPr>
          <w:p w14:paraId="5582A1D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十道</w:t>
            </w:r>
            <w:r>
              <w:rPr>
                <w:color w:val="0000FF"/>
              </w:rPr>
              <w:t>墨灵拓印</w:t>
            </w:r>
            <w:r>
              <w:t>收藏图</w:t>
            </w:r>
          </w:p>
        </w:tc>
        <w:tc>
          <w:tcPr>
            <w:tcW w:w="5902" w:type="dxa"/>
            <w:vAlign w:val="center"/>
          </w:tcPr>
          <w:p w14:paraId="0F8683E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已全部完成，见 4.1（十五）</w:t>
            </w:r>
          </w:p>
        </w:tc>
      </w:tr>
    </w:tbl>
    <w:p w14:paraId="4010408F" w14:textId="77777777" w:rsidR="0041613F" w:rsidRDefault="0041613F">
      <w:pPr>
        <w:spacing w:line="240" w:lineRule="auto"/>
        <w:rPr>
          <w:rFonts w:hint="eastAsia"/>
        </w:rPr>
      </w:pPr>
    </w:p>
    <w:p w14:paraId="4A8983AB" w14:textId="77777777" w:rsidR="0041613F" w:rsidRDefault="00000000">
      <w:pPr>
        <w:spacing w:before="240" w:after="120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五、AI 赋能策划应用与协作记录</w:t>
      </w:r>
    </w:p>
    <w:p w14:paraId="188D092C" w14:textId="77777777" w:rsidR="0041613F" w:rsidRDefault="00000000">
      <w:pPr>
        <w:ind w:leftChars="200" w:left="480"/>
        <w:rPr>
          <w:rFonts w:hint="eastAsia"/>
        </w:rPr>
      </w:pPr>
      <w:r>
        <w:t>对应评分点 1.6 AI 赋能策划应用与协作记录（7 分）：AI 用于概念／机制／规则推演；提示词、迭代与人工修订在策划案及 Original 中可追溯，体现人机协同</w:t>
      </w:r>
    </w:p>
    <w:p w14:paraId="75A58C7C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5.1 工具清单与分工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954"/>
        <w:gridCol w:w="3240"/>
        <w:gridCol w:w="3052"/>
      </w:tblGrid>
      <w:tr w:rsidR="0041613F" w14:paraId="325B6C3D" w14:textId="77777777">
        <w:trPr>
          <w:cantSplit/>
          <w:tblHeader/>
          <w:jc w:val="center"/>
        </w:trPr>
        <w:tc>
          <w:tcPr>
            <w:tcW w:w="2884" w:type="dxa"/>
            <w:shd w:val="clear" w:color="auto" w:fill="E8EDEB"/>
            <w:vAlign w:val="center"/>
          </w:tcPr>
          <w:p w14:paraId="6B0B776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工具</w:t>
            </w:r>
          </w:p>
        </w:tc>
        <w:tc>
          <w:tcPr>
            <w:tcW w:w="3163" w:type="dxa"/>
            <w:shd w:val="clear" w:color="auto" w:fill="E8EDEB"/>
            <w:vAlign w:val="center"/>
          </w:tcPr>
          <w:p w14:paraId="31F02B6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承担工作</w:t>
            </w:r>
          </w:p>
        </w:tc>
        <w:tc>
          <w:tcPr>
            <w:tcW w:w="2979" w:type="dxa"/>
            <w:shd w:val="clear" w:color="auto" w:fill="E8EDEB"/>
            <w:vAlign w:val="center"/>
          </w:tcPr>
          <w:p w14:paraId="65BD831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留痕方式</w:t>
            </w:r>
          </w:p>
        </w:tc>
      </w:tr>
      <w:tr w:rsidR="0041613F" w14:paraId="58595E27" w14:textId="77777777">
        <w:trPr>
          <w:cantSplit/>
          <w:jc w:val="center"/>
        </w:trPr>
        <w:tc>
          <w:tcPr>
            <w:tcW w:w="2884" w:type="dxa"/>
            <w:vAlign w:val="center"/>
          </w:tcPr>
          <w:p w14:paraId="78543A4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 Harness（Web GUI）</w:t>
            </w:r>
          </w:p>
        </w:tc>
        <w:tc>
          <w:tcPr>
            <w:tcW w:w="3163" w:type="dxa"/>
            <w:vAlign w:val="center"/>
          </w:tcPr>
          <w:p w14:paraId="524D632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世界观自洽推演、玩法设计、正式文案撰写与修订、本稿的代码逆推与事实核验</w:t>
            </w:r>
          </w:p>
        </w:tc>
        <w:tc>
          <w:tcPr>
            <w:tcW w:w="2979" w:type="dxa"/>
            <w:vAlign w:val="center"/>
          </w:tcPr>
          <w:p w14:paraId="7DE1BE9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`/export` 导出会话 zip；全程截图</w:t>
            </w:r>
          </w:p>
        </w:tc>
      </w:tr>
      <w:tr w:rsidR="0041613F" w14:paraId="7A68890E" w14:textId="77777777">
        <w:trPr>
          <w:cantSplit/>
          <w:jc w:val="center"/>
        </w:trPr>
        <w:tc>
          <w:tcPr>
            <w:tcW w:w="2884" w:type="dxa"/>
            <w:vAlign w:val="center"/>
          </w:tcPr>
          <w:p w14:paraId="777DDA1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Codex CLI</w:t>
            </w:r>
          </w:p>
        </w:tc>
        <w:tc>
          <w:tcPr>
            <w:tcW w:w="3163" w:type="dxa"/>
            <w:vAlign w:val="center"/>
          </w:tcPr>
          <w:p w14:paraId="322512C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技术验证与规则模拟</w:t>
            </w:r>
          </w:p>
        </w:tc>
        <w:tc>
          <w:tcPr>
            <w:tcW w:w="2979" w:type="dxa"/>
            <w:vAlign w:val="center"/>
          </w:tcPr>
          <w:p w14:paraId="534E358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`codex export` 导出 Markdown</w:t>
            </w:r>
          </w:p>
        </w:tc>
      </w:tr>
      <w:tr w:rsidR="0041613F" w14:paraId="04B55D20" w14:textId="77777777">
        <w:trPr>
          <w:cantSplit/>
          <w:jc w:val="center"/>
        </w:trPr>
        <w:tc>
          <w:tcPr>
            <w:tcW w:w="2884" w:type="dxa"/>
            <w:vAlign w:val="center"/>
          </w:tcPr>
          <w:p w14:paraId="175ED87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截图存档</w:t>
            </w:r>
          </w:p>
        </w:tc>
        <w:tc>
          <w:tcPr>
            <w:tcW w:w="3163" w:type="dxa"/>
            <w:vAlign w:val="center"/>
          </w:tcPr>
          <w:p w14:paraId="2CA258B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导出失效时的兜底证据</w:t>
            </w:r>
          </w:p>
        </w:tc>
        <w:tc>
          <w:tcPr>
            <w:tcW w:w="2979" w:type="dxa"/>
            <w:vAlign w:val="center"/>
          </w:tcPr>
          <w:p w14:paraId="6B32535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按日期归档 PNG</w:t>
            </w:r>
          </w:p>
        </w:tc>
      </w:tr>
    </w:tbl>
    <w:p w14:paraId="3CC2409C" w14:textId="77777777" w:rsidR="0041613F" w:rsidRDefault="0041613F">
      <w:pPr>
        <w:spacing w:line="240" w:lineRule="auto"/>
        <w:rPr>
          <w:rFonts w:hint="eastAsia"/>
        </w:rPr>
      </w:pPr>
    </w:p>
    <w:p w14:paraId="03356C0E" w14:textId="77777777" w:rsidR="0041613F" w:rsidRDefault="00000000">
      <w:pPr>
        <w:ind w:firstLineChars="200" w:firstLine="480"/>
        <w:rPr>
          <w:rFonts w:hint="eastAsia"/>
        </w:rPr>
      </w:pPr>
      <w:r>
        <w:t>本作对 AI 的使用集中在策划与叙事层：世界观规则推演、机制平衡推演、数值设计、叙事脚本撰写、以及本策划案的事实核验。全部 AI 产出均经人工判断后方才采纳，采纳与否逐条留痕。</w:t>
      </w:r>
    </w:p>
    <w:p w14:paraId="337EFE39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5.2 五个 AI 推演场景与提示词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019"/>
        <w:gridCol w:w="3613"/>
        <w:gridCol w:w="3614"/>
      </w:tblGrid>
      <w:tr w:rsidR="0041613F" w14:paraId="4D391FC6" w14:textId="77777777">
        <w:trPr>
          <w:cantSplit/>
          <w:tblHeader/>
          <w:jc w:val="center"/>
        </w:trPr>
        <w:tc>
          <w:tcPr>
            <w:tcW w:w="1971" w:type="dxa"/>
            <w:shd w:val="clear" w:color="auto" w:fill="E8EDEB"/>
            <w:vAlign w:val="center"/>
          </w:tcPr>
          <w:p w14:paraId="29EB9FD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场景</w:t>
            </w:r>
          </w:p>
        </w:tc>
        <w:tc>
          <w:tcPr>
            <w:tcW w:w="3527" w:type="dxa"/>
            <w:shd w:val="clear" w:color="auto" w:fill="E8EDEB"/>
            <w:vAlign w:val="center"/>
          </w:tcPr>
          <w:p w14:paraId="4F5F980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推演目标</w:t>
            </w:r>
          </w:p>
        </w:tc>
        <w:tc>
          <w:tcPr>
            <w:tcW w:w="3528" w:type="dxa"/>
            <w:shd w:val="clear" w:color="auto" w:fill="E8EDEB"/>
            <w:vAlign w:val="center"/>
          </w:tcPr>
          <w:p w14:paraId="215822B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状态</w:t>
            </w:r>
          </w:p>
        </w:tc>
      </w:tr>
      <w:tr w:rsidR="0041613F" w14:paraId="6207364E" w14:textId="77777777">
        <w:trPr>
          <w:cantSplit/>
          <w:jc w:val="center"/>
        </w:trPr>
        <w:tc>
          <w:tcPr>
            <w:tcW w:w="1971" w:type="dxa"/>
            <w:vAlign w:val="center"/>
          </w:tcPr>
          <w:p w14:paraId="2384BF7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场景 1 · 世界观自洽</w:t>
            </w:r>
          </w:p>
        </w:tc>
        <w:tc>
          <w:tcPr>
            <w:tcW w:w="3527" w:type="dxa"/>
            <w:vAlign w:val="center"/>
          </w:tcPr>
          <w:p w14:paraId="36B28F4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补全"</w:t>
            </w:r>
            <w:r>
              <w:rPr>
                <w:color w:val="0000FF"/>
              </w:rPr>
              <w:t>建筑意</w:t>
            </w:r>
            <w:r>
              <w:t>／</w:t>
            </w:r>
            <w:r>
              <w:rPr>
                <w:color w:val="0000FF"/>
              </w:rPr>
              <w:t>墨灵</w:t>
            </w:r>
            <w:r>
              <w:t>／</w:t>
            </w:r>
            <w:r>
              <w:rPr>
                <w:color w:val="0000FF"/>
              </w:rPr>
              <w:t>白蚀</w:t>
            </w:r>
            <w:r>
              <w:t>／</w:t>
            </w:r>
            <w:r>
              <w:rPr>
                <w:color w:val="0000FF"/>
              </w:rPr>
              <w:t>识海</w:t>
            </w:r>
            <w:r>
              <w:t>"规则体系</w:t>
            </w:r>
          </w:p>
        </w:tc>
        <w:tc>
          <w:tcPr>
            <w:tcW w:w="3528" w:type="dxa"/>
            <w:vAlign w:val="center"/>
          </w:tcPr>
          <w:p w14:paraId="7B2F561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已完成并回流（2026-08-28）</w:t>
            </w:r>
          </w:p>
        </w:tc>
      </w:tr>
      <w:tr w:rsidR="0041613F" w14:paraId="51B1AE1A" w14:textId="77777777">
        <w:trPr>
          <w:cantSplit/>
          <w:jc w:val="center"/>
        </w:trPr>
        <w:tc>
          <w:tcPr>
            <w:tcW w:w="1971" w:type="dxa"/>
            <w:vAlign w:val="center"/>
          </w:tcPr>
          <w:p w14:paraId="49BB28C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lastRenderedPageBreak/>
              <w:t>场景 2 · 核心规则</w:t>
            </w:r>
          </w:p>
        </w:tc>
        <w:tc>
          <w:tcPr>
            <w:tcW w:w="3527" w:type="dxa"/>
            <w:vAlign w:val="center"/>
          </w:tcPr>
          <w:p w14:paraId="2C1816F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识海</w:t>
            </w:r>
            <w:r>
              <w:t>容量上限与"抹除记忆"的惩罚／补偿设计</w:t>
            </w:r>
          </w:p>
        </w:tc>
        <w:tc>
          <w:tcPr>
            <w:tcW w:w="3528" w:type="dxa"/>
            <w:vAlign w:val="center"/>
          </w:tcPr>
          <w:p w14:paraId="3336A05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已执行，结论已落为 2.4／2.7 的数值</w:t>
            </w:r>
          </w:p>
        </w:tc>
      </w:tr>
      <w:tr w:rsidR="0041613F" w14:paraId="4BADC37B" w14:textId="77777777">
        <w:trPr>
          <w:cantSplit/>
          <w:jc w:val="center"/>
        </w:trPr>
        <w:tc>
          <w:tcPr>
            <w:tcW w:w="1971" w:type="dxa"/>
            <w:vAlign w:val="center"/>
          </w:tcPr>
          <w:p w14:paraId="2870F16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场景 3 · 技能平衡</w:t>
            </w:r>
          </w:p>
        </w:tc>
        <w:tc>
          <w:tcPr>
            <w:tcW w:w="3527" w:type="dxa"/>
            <w:vAlign w:val="center"/>
          </w:tcPr>
          <w:p w14:paraId="0FE949E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三项技艺对</w:t>
            </w:r>
            <w:r>
              <w:rPr>
                <w:color w:val="0000FF"/>
              </w:rPr>
              <w:t>白蚀</w:t>
            </w:r>
            <w:r>
              <w:t>的克制关系与数值</w:t>
            </w:r>
          </w:p>
        </w:tc>
        <w:tc>
          <w:tcPr>
            <w:tcW w:w="3528" w:type="dxa"/>
            <w:vAlign w:val="center"/>
          </w:tcPr>
          <w:p w14:paraId="03C585E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已执行，结论已落为 2.5 的技艺表</w:t>
            </w:r>
          </w:p>
        </w:tc>
      </w:tr>
      <w:tr w:rsidR="0041613F" w14:paraId="1D36B365" w14:textId="77777777">
        <w:trPr>
          <w:cantSplit/>
          <w:jc w:val="center"/>
        </w:trPr>
        <w:tc>
          <w:tcPr>
            <w:tcW w:w="1971" w:type="dxa"/>
            <w:vAlign w:val="center"/>
          </w:tcPr>
          <w:p w14:paraId="64312F1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场景 4 · 关卡结构</w:t>
            </w:r>
          </w:p>
        </w:tc>
        <w:tc>
          <w:tcPr>
            <w:tcW w:w="3527" w:type="dxa"/>
            <w:vAlign w:val="center"/>
          </w:tcPr>
          <w:p w14:paraId="4DE90E7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五章节奏、叙事节点与抉择点分布</w:t>
            </w:r>
          </w:p>
        </w:tc>
        <w:tc>
          <w:tcPr>
            <w:tcW w:w="3528" w:type="dxa"/>
            <w:vAlign w:val="center"/>
          </w:tcPr>
          <w:p w14:paraId="00DC445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已执行，结论已落为 3.5 的章节表</w:t>
            </w:r>
          </w:p>
        </w:tc>
      </w:tr>
      <w:tr w:rsidR="0041613F" w14:paraId="0FA5ABB0" w14:textId="77777777">
        <w:trPr>
          <w:cantSplit/>
          <w:jc w:val="center"/>
        </w:trPr>
        <w:tc>
          <w:tcPr>
            <w:tcW w:w="1971" w:type="dxa"/>
            <w:vAlign w:val="center"/>
          </w:tcPr>
          <w:p w14:paraId="568CF1D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场景 5 · 谜题设计</w:t>
            </w:r>
          </w:p>
        </w:tc>
        <w:tc>
          <w:tcPr>
            <w:tcW w:w="3527" w:type="dxa"/>
            <w:vAlign w:val="center"/>
          </w:tcPr>
          <w:p w14:paraId="7826F41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基于传统建筑元素设计递增难度的谜题</w:t>
            </w:r>
          </w:p>
        </w:tc>
        <w:tc>
          <w:tcPr>
            <w:tcW w:w="3528" w:type="dxa"/>
            <w:vAlign w:val="center"/>
          </w:tcPr>
          <w:p w14:paraId="096F589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已执行，结论已落为 2.4 的五类谜题</w:t>
            </w:r>
          </w:p>
        </w:tc>
      </w:tr>
    </w:tbl>
    <w:p w14:paraId="61B83FD3" w14:textId="77777777" w:rsidR="0041613F" w:rsidRDefault="0041613F">
      <w:pPr>
        <w:spacing w:line="240" w:lineRule="auto"/>
        <w:rPr>
          <w:rFonts w:hint="eastAsia"/>
        </w:rPr>
      </w:pPr>
    </w:p>
    <w:p w14:paraId="74756707" w14:textId="77777777" w:rsidR="0041613F" w:rsidRDefault="00000000">
      <w:pPr>
        <w:ind w:firstLineChars="200" w:firstLine="480"/>
        <w:rPr>
          <w:rFonts w:hint="eastAsia"/>
        </w:rPr>
      </w:pPr>
      <w:r>
        <w:t>场景 1 提示词原文（原样粘贴，一字未改）：</w:t>
      </w:r>
    </w:p>
    <w:p w14:paraId="56FE6E87" w14:textId="77777777" w:rsidR="0041613F" w:rsidRDefault="00000000">
      <w:pPr>
        <w:ind w:leftChars="200" w:left="480"/>
        <w:rPr>
          <w:rFonts w:hint="eastAsia"/>
        </w:rPr>
      </w:pPr>
      <w:r>
        <w:t>我正在设计一款国风解密游戏《檐下千秋》，世界观如下：</w:t>
      </w:r>
    </w:p>
    <w:p w14:paraId="79E31BF6" w14:textId="77777777" w:rsidR="0041613F" w:rsidRDefault="00000000">
      <w:pPr>
        <w:ind w:leftChars="200" w:left="480"/>
        <w:rPr>
          <w:rFonts w:hint="eastAsia"/>
        </w:rPr>
      </w:pPr>
      <w:r>
        <w:t xml:space="preserve"> </w:t>
      </w:r>
    </w:p>
    <w:p w14:paraId="18B4B44A" w14:textId="77777777" w:rsidR="0041613F" w:rsidRDefault="00000000">
      <w:pPr>
        <w:ind w:leftChars="200" w:left="480"/>
        <w:rPr>
          <w:rFonts w:hint="eastAsia"/>
        </w:rPr>
      </w:pPr>
      <w:r>
        <w:rPr>
          <w:color w:val="0000FF"/>
        </w:rPr>
        <w:t>墨痕</w:t>
      </w:r>
      <w:r>
        <w:t>王朝依靠"</w:t>
      </w:r>
      <w:r>
        <w:rPr>
          <w:color w:val="0000FF"/>
        </w:rPr>
        <w:t>建筑意</w:t>
      </w:r>
      <w:r>
        <w:t>"维系文明——每座宫殿、亭台、廊桥都承载建造者的"匠魂之忆"（情感、秘闻、失传技艺），化作肉眼不可见的"</w:t>
      </w:r>
      <w:r>
        <w:rPr>
          <w:color w:val="0000FF"/>
        </w:rPr>
        <w:t>墨灵</w:t>
      </w:r>
      <w:r>
        <w:t>"。王朝正遭"墨竭之劫"："</w:t>
      </w:r>
      <w:r>
        <w:rPr>
          <w:color w:val="0000FF"/>
        </w:rPr>
        <w:t>白蚀</w:t>
      </w:r>
      <w:r>
        <w:t>"虚妄之力蔓延，被侵蚀的古建褪色失忆、人民遗忘来历。唯一能对抗</w:t>
      </w:r>
      <w:r>
        <w:rPr>
          <w:color w:val="0000FF"/>
        </w:rPr>
        <w:t>白蚀</w:t>
      </w:r>
      <w:r>
        <w:t>的是</w:t>
      </w:r>
      <w:r>
        <w:rPr>
          <w:color w:val="0000FF"/>
        </w:rPr>
        <w:t>拓印</w:t>
      </w:r>
      <w:r>
        <w:t>下来的"</w:t>
      </w:r>
      <w:r>
        <w:rPr>
          <w:color w:val="0000FF"/>
        </w:rPr>
        <w:t>墨灵符诏</w:t>
      </w:r>
      <w:r>
        <w:t>"，但</w:t>
      </w:r>
      <w:r>
        <w:rPr>
          <w:color w:val="0000FF"/>
        </w:rPr>
        <w:t>识海</w:t>
      </w:r>
      <w:r>
        <w:t>有限，同时只能承载七道</w:t>
      </w:r>
      <w:r>
        <w:rPr>
          <w:color w:val="0000FF"/>
        </w:rPr>
        <w:t>墨灵</w:t>
      </w:r>
      <w:r>
        <w:t>——每</w:t>
      </w:r>
      <w:r>
        <w:rPr>
          <w:color w:val="0000FF"/>
        </w:rPr>
        <w:t>拓印</w:t>
      </w:r>
      <w:r>
        <w:t>一道新记忆，就必须亲手抹去一道旧记忆。</w:t>
      </w:r>
    </w:p>
    <w:p w14:paraId="6775418A" w14:textId="77777777" w:rsidR="0041613F" w:rsidRDefault="00000000">
      <w:pPr>
        <w:ind w:leftChars="200" w:left="480"/>
        <w:rPr>
          <w:rFonts w:hint="eastAsia"/>
        </w:rPr>
      </w:pPr>
      <w:r>
        <w:t xml:space="preserve"> </w:t>
      </w:r>
    </w:p>
    <w:p w14:paraId="18602FFD" w14:textId="77777777" w:rsidR="0041613F" w:rsidRDefault="00000000">
      <w:pPr>
        <w:ind w:leftChars="200" w:left="480"/>
        <w:rPr>
          <w:rFonts w:hint="eastAsia"/>
        </w:rPr>
      </w:pPr>
      <w:r>
        <w:t>请以世界观架构师身份，检查该设定的逻辑漏洞并补全规则：建筑如何承载记忆？</w:t>
      </w:r>
      <w:r>
        <w:rPr>
          <w:color w:val="0000FF"/>
        </w:rPr>
        <w:t>墨灵</w:t>
      </w:r>
      <w:r>
        <w:t>如何形成与消散？</w:t>
      </w:r>
      <w:r>
        <w:rPr>
          <w:color w:val="0000FF"/>
        </w:rPr>
        <w:t>白蚀</w:t>
      </w:r>
      <w:r>
        <w:t>如何传播？给出自洽性分析与 3 条改进建议。</w:t>
      </w:r>
    </w:p>
    <w:p w14:paraId="3D1DC31E" w14:textId="77777777" w:rsidR="0041613F" w:rsidRDefault="00000000">
      <w:pPr>
        <w:ind w:firstLineChars="200" w:firstLine="480"/>
        <w:rPr>
          <w:rFonts w:hint="eastAsia"/>
        </w:rPr>
      </w:pPr>
      <w:r>
        <w:t xml:space="preserve">AI 输出要点：补全"遗忘 → 逆结晶 → </w:t>
      </w:r>
      <w:r>
        <w:rPr>
          <w:color w:val="0000FF"/>
        </w:rPr>
        <w:t>白蚀</w:t>
      </w:r>
      <w:r>
        <w:t>"的因果链；提出"主角失忆＝</w:t>
      </w:r>
      <w:r>
        <w:rPr>
          <w:color w:val="0000FF"/>
        </w:rPr>
        <w:t>拓印</w:t>
      </w:r>
      <w:r>
        <w:t>资格"的设定闭环；补完</w:t>
      </w:r>
      <w:r>
        <w:rPr>
          <w:color w:val="0000FF"/>
        </w:rPr>
        <w:t>白蚀</w:t>
      </w:r>
      <w:r>
        <w:t>三阶段与抹除的三重代价；另提出 4 条改进建议。</w:t>
      </w:r>
    </w:p>
    <w:p w14:paraId="39D3374E" w14:textId="77777777" w:rsidR="0041613F" w:rsidRDefault="00000000">
      <w:pPr>
        <w:ind w:firstLineChars="200" w:firstLine="480"/>
        <w:rPr>
          <w:rFonts w:hint="eastAsia"/>
        </w:rPr>
      </w:pPr>
      <w:r>
        <w:t>人工修订：采纳全部 P1–P7 补丁（含因果链、</w:t>
      </w:r>
      <w:r>
        <w:rPr>
          <w:color w:val="0000FF"/>
        </w:rPr>
        <w:t>拓印</w:t>
      </w:r>
      <w:r>
        <w:t>资格、三阶段、三重代价等），回写《檐下千秋-游戏策划案草稿 v0.2》的第二章、第三章与新增世界观章节；4 条改进建议暂存待团队确认，未直接进入正式稿。是否回流再迭代：是。</w:t>
      </w:r>
    </w:p>
    <w:p w14:paraId="76FD8A44" w14:textId="77777777" w:rsidR="0041613F" w:rsidRDefault="00000000">
      <w:pPr>
        <w:ind w:leftChars="200" w:left="480"/>
        <w:rPr>
          <w:rFonts w:hint="eastAsia"/>
        </w:rPr>
      </w:pPr>
      <w:r>
        <w:t>关键点：AI 提出的 4 条改进建议并未被全盘接受。团队对超出当前实现范围的建议（如"永久残迹分支"）做了保留处理——这正是人机协同中"人工把关"的体现。</w:t>
      </w:r>
    </w:p>
    <w:p w14:paraId="77AE5839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5.3 逐轮互动记录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569"/>
        <w:gridCol w:w="615"/>
        <w:gridCol w:w="985"/>
        <w:gridCol w:w="1970"/>
        <w:gridCol w:w="677"/>
        <w:gridCol w:w="2093"/>
        <w:gridCol w:w="2093"/>
        <w:gridCol w:w="244"/>
      </w:tblGrid>
      <w:tr w:rsidR="0041613F" w14:paraId="36A8C14B" w14:textId="77777777">
        <w:trPr>
          <w:cantSplit/>
          <w:tblHeader/>
          <w:jc w:val="center"/>
        </w:trPr>
        <w:tc>
          <w:tcPr>
            <w:tcW w:w="560" w:type="dxa"/>
            <w:shd w:val="clear" w:color="auto" w:fill="E8EDEB"/>
            <w:vAlign w:val="center"/>
          </w:tcPr>
          <w:p w14:paraId="767B76E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lastRenderedPageBreak/>
              <w:t>轮次</w:t>
            </w:r>
          </w:p>
        </w:tc>
        <w:tc>
          <w:tcPr>
            <w:tcW w:w="605" w:type="dxa"/>
            <w:shd w:val="clear" w:color="auto" w:fill="E8EDEB"/>
            <w:vAlign w:val="center"/>
          </w:tcPr>
          <w:p w14:paraId="798E0B1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日期</w:t>
            </w:r>
          </w:p>
        </w:tc>
        <w:tc>
          <w:tcPr>
            <w:tcW w:w="969" w:type="dxa"/>
            <w:shd w:val="clear" w:color="auto" w:fill="E8EDEB"/>
            <w:vAlign w:val="center"/>
          </w:tcPr>
          <w:p w14:paraId="594C0C4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工具</w:t>
            </w:r>
          </w:p>
        </w:tc>
        <w:tc>
          <w:tcPr>
            <w:tcW w:w="1938" w:type="dxa"/>
            <w:shd w:val="clear" w:color="auto" w:fill="E8EDEB"/>
            <w:vAlign w:val="center"/>
          </w:tcPr>
          <w:p w14:paraId="557EFB8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本轮目标</w:t>
            </w:r>
          </w:p>
        </w:tc>
        <w:tc>
          <w:tcPr>
            <w:tcW w:w="666" w:type="dxa"/>
            <w:shd w:val="clear" w:color="auto" w:fill="E8EDEB"/>
            <w:vAlign w:val="center"/>
          </w:tcPr>
          <w:p w14:paraId="0384ECD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提示词</w:t>
            </w:r>
          </w:p>
        </w:tc>
        <w:tc>
          <w:tcPr>
            <w:tcW w:w="2059" w:type="dxa"/>
            <w:shd w:val="clear" w:color="auto" w:fill="E8EDEB"/>
            <w:vAlign w:val="center"/>
          </w:tcPr>
          <w:p w14:paraId="1D7F032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AI 输出摘要</w:t>
            </w:r>
          </w:p>
        </w:tc>
        <w:tc>
          <w:tcPr>
            <w:tcW w:w="2059" w:type="dxa"/>
            <w:shd w:val="clear" w:color="auto" w:fill="E8EDEB"/>
            <w:vAlign w:val="center"/>
          </w:tcPr>
          <w:p w14:paraId="2CA872C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人工修订</w:t>
            </w:r>
          </w:p>
        </w:tc>
        <w:tc>
          <w:tcPr>
            <w:tcW w:w="170" w:type="dxa"/>
            <w:shd w:val="clear" w:color="auto" w:fill="E8EDEB"/>
            <w:vAlign w:val="center"/>
          </w:tcPr>
          <w:p w14:paraId="5547984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回流</w:t>
            </w:r>
          </w:p>
        </w:tc>
      </w:tr>
      <w:tr w:rsidR="0041613F" w14:paraId="5092A41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30C1F4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605" w:type="dxa"/>
            <w:vAlign w:val="center"/>
          </w:tcPr>
          <w:p w14:paraId="0317E59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2026-08-28</w:t>
            </w:r>
          </w:p>
        </w:tc>
        <w:tc>
          <w:tcPr>
            <w:tcW w:w="969" w:type="dxa"/>
            <w:vAlign w:val="center"/>
          </w:tcPr>
          <w:p w14:paraId="46D0B28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 Harness</w:t>
            </w:r>
          </w:p>
        </w:tc>
        <w:tc>
          <w:tcPr>
            <w:tcW w:w="1938" w:type="dxa"/>
            <w:vAlign w:val="center"/>
          </w:tcPr>
          <w:p w14:paraId="4F5E6EA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梳理项目文件、生成前期工作流程</w:t>
            </w:r>
          </w:p>
        </w:tc>
        <w:tc>
          <w:tcPr>
            <w:tcW w:w="666" w:type="dxa"/>
            <w:vAlign w:val="center"/>
          </w:tcPr>
          <w:p w14:paraId="74C8185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见截图存档</w:t>
            </w:r>
          </w:p>
        </w:tc>
        <w:tc>
          <w:tcPr>
            <w:tcW w:w="2059" w:type="dxa"/>
            <w:vAlign w:val="center"/>
          </w:tcPr>
          <w:p w14:paraId="3B5BB93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前期工作流程文档</w:t>
            </w:r>
          </w:p>
        </w:tc>
        <w:tc>
          <w:tcPr>
            <w:tcW w:w="2059" w:type="dxa"/>
            <w:vAlign w:val="center"/>
          </w:tcPr>
          <w:p w14:paraId="48DD88E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团队确认后作为项目基线</w:t>
            </w:r>
          </w:p>
        </w:tc>
        <w:tc>
          <w:tcPr>
            <w:tcW w:w="170" w:type="dxa"/>
            <w:vAlign w:val="center"/>
          </w:tcPr>
          <w:p w14:paraId="75DA3E3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  <w:tr w:rsidR="0041613F" w14:paraId="3F2BDA27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24AD0E6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</w:t>
            </w:r>
          </w:p>
        </w:tc>
        <w:tc>
          <w:tcPr>
            <w:tcW w:w="605" w:type="dxa"/>
            <w:vAlign w:val="center"/>
          </w:tcPr>
          <w:p w14:paraId="1E0E19F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2026-08-28</w:t>
            </w:r>
          </w:p>
        </w:tc>
        <w:tc>
          <w:tcPr>
            <w:tcW w:w="969" w:type="dxa"/>
            <w:vAlign w:val="center"/>
          </w:tcPr>
          <w:p w14:paraId="1E06504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 Harness</w:t>
            </w:r>
          </w:p>
        </w:tc>
        <w:tc>
          <w:tcPr>
            <w:tcW w:w="1938" w:type="dxa"/>
            <w:vAlign w:val="center"/>
          </w:tcPr>
          <w:p w14:paraId="734274D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策划要素填写与玩法设计</w:t>
            </w:r>
          </w:p>
        </w:tc>
        <w:tc>
          <w:tcPr>
            <w:tcW w:w="666" w:type="dxa"/>
            <w:vAlign w:val="center"/>
          </w:tcPr>
          <w:p w14:paraId="5788DC5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见会话导出</w:t>
            </w:r>
          </w:p>
        </w:tc>
        <w:tc>
          <w:tcPr>
            <w:tcW w:w="2059" w:type="dxa"/>
            <w:vAlign w:val="center"/>
          </w:tcPr>
          <w:p w14:paraId="3879715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玩法定位、操作、结算、时长、难度方案</w:t>
            </w:r>
          </w:p>
        </w:tc>
        <w:tc>
          <w:tcPr>
            <w:tcW w:w="2059" w:type="dxa"/>
            <w:vAlign w:val="center"/>
          </w:tcPr>
          <w:p w14:paraId="25FDBC8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采纳并写入草稿 v0.2</w:t>
            </w:r>
          </w:p>
        </w:tc>
        <w:tc>
          <w:tcPr>
            <w:tcW w:w="170" w:type="dxa"/>
            <w:vAlign w:val="center"/>
          </w:tcPr>
          <w:p w14:paraId="123610B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  <w:tr w:rsidR="0041613F" w14:paraId="2E7988F6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05CE15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3</w:t>
            </w:r>
          </w:p>
        </w:tc>
        <w:tc>
          <w:tcPr>
            <w:tcW w:w="605" w:type="dxa"/>
            <w:vAlign w:val="center"/>
          </w:tcPr>
          <w:p w14:paraId="563C770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2026-08-28</w:t>
            </w:r>
          </w:p>
        </w:tc>
        <w:tc>
          <w:tcPr>
            <w:tcW w:w="969" w:type="dxa"/>
            <w:vAlign w:val="center"/>
          </w:tcPr>
          <w:p w14:paraId="68B0286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 Harness</w:t>
            </w:r>
          </w:p>
        </w:tc>
        <w:tc>
          <w:tcPr>
            <w:tcW w:w="1938" w:type="dxa"/>
            <w:vAlign w:val="center"/>
          </w:tcPr>
          <w:p w14:paraId="4909F85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场景 1 世界观自洽推演</w:t>
            </w:r>
          </w:p>
        </w:tc>
        <w:tc>
          <w:tcPr>
            <w:tcW w:w="666" w:type="dxa"/>
            <w:vAlign w:val="center"/>
          </w:tcPr>
          <w:p w14:paraId="1E88F90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 5.2 原文</w:t>
            </w:r>
          </w:p>
        </w:tc>
        <w:tc>
          <w:tcPr>
            <w:tcW w:w="2059" w:type="dxa"/>
            <w:vAlign w:val="center"/>
          </w:tcPr>
          <w:p w14:paraId="07C71A3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因果链、</w:t>
            </w:r>
            <w:r>
              <w:rPr>
                <w:color w:val="0000FF"/>
              </w:rPr>
              <w:t>拓印</w:t>
            </w:r>
            <w:r>
              <w:t>资格、三阶段、三重代价</w:t>
            </w:r>
          </w:p>
        </w:tc>
        <w:tc>
          <w:tcPr>
            <w:tcW w:w="2059" w:type="dxa"/>
            <w:vAlign w:val="center"/>
          </w:tcPr>
          <w:p w14:paraId="7C45E6E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采纳 P1–P7；4 条建议暂存待确认</w:t>
            </w:r>
          </w:p>
        </w:tc>
        <w:tc>
          <w:tcPr>
            <w:tcW w:w="170" w:type="dxa"/>
            <w:vAlign w:val="center"/>
          </w:tcPr>
          <w:p w14:paraId="20B72E5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  <w:tr w:rsidR="0041613F" w14:paraId="511C38C0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788188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4</w:t>
            </w:r>
          </w:p>
        </w:tc>
        <w:tc>
          <w:tcPr>
            <w:tcW w:w="605" w:type="dxa"/>
            <w:vAlign w:val="center"/>
          </w:tcPr>
          <w:p w14:paraId="0B22317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2026-08-29</w:t>
            </w:r>
          </w:p>
        </w:tc>
        <w:tc>
          <w:tcPr>
            <w:tcW w:w="969" w:type="dxa"/>
            <w:vAlign w:val="center"/>
          </w:tcPr>
          <w:p w14:paraId="39CF5E3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</w:t>
            </w:r>
          </w:p>
        </w:tc>
        <w:tc>
          <w:tcPr>
            <w:tcW w:w="1938" w:type="dxa"/>
            <w:vAlign w:val="center"/>
          </w:tcPr>
          <w:p w14:paraId="635E5D9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生成故事背景</w:t>
            </w:r>
          </w:p>
        </w:tc>
        <w:tc>
          <w:tcPr>
            <w:tcW w:w="666" w:type="dxa"/>
            <w:vAlign w:val="center"/>
          </w:tcPr>
          <w:p w14:paraId="36393C2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见截图存档</w:t>
            </w:r>
          </w:p>
        </w:tc>
        <w:tc>
          <w:tcPr>
            <w:tcW w:w="2059" w:type="dxa"/>
            <w:vAlign w:val="center"/>
          </w:tcPr>
          <w:p w14:paraId="4CC4826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墨痕</w:t>
            </w:r>
            <w:r>
              <w:t>王朝背景故事</w:t>
            </w:r>
          </w:p>
        </w:tc>
        <w:tc>
          <w:tcPr>
            <w:tcW w:w="2059" w:type="dxa"/>
            <w:vAlign w:val="center"/>
          </w:tcPr>
          <w:p w14:paraId="29CB56A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人工润色后进入章节叙事脚本</w:t>
            </w:r>
          </w:p>
        </w:tc>
        <w:tc>
          <w:tcPr>
            <w:tcW w:w="170" w:type="dxa"/>
            <w:vAlign w:val="center"/>
          </w:tcPr>
          <w:p w14:paraId="78C8F99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  <w:tr w:rsidR="0041613F" w14:paraId="1E7FA05C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42B9F36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5</w:t>
            </w:r>
          </w:p>
        </w:tc>
        <w:tc>
          <w:tcPr>
            <w:tcW w:w="605" w:type="dxa"/>
            <w:vAlign w:val="center"/>
          </w:tcPr>
          <w:p w14:paraId="72BB34C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2026-09-02</w:t>
            </w:r>
          </w:p>
        </w:tc>
        <w:tc>
          <w:tcPr>
            <w:tcW w:w="969" w:type="dxa"/>
            <w:vAlign w:val="center"/>
          </w:tcPr>
          <w:p w14:paraId="12E4438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 Harness</w:t>
            </w:r>
          </w:p>
        </w:tc>
        <w:tc>
          <w:tcPr>
            <w:tcW w:w="1938" w:type="dxa"/>
            <w:vAlign w:val="center"/>
          </w:tcPr>
          <w:p w14:paraId="5A007E4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正式文案撰写与修订 v2</w:t>
            </w:r>
          </w:p>
        </w:tc>
        <w:tc>
          <w:tcPr>
            <w:tcW w:w="666" w:type="dxa"/>
            <w:vAlign w:val="center"/>
          </w:tcPr>
          <w:p w14:paraId="5FF8F52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见会话导出</w:t>
            </w:r>
          </w:p>
        </w:tc>
        <w:tc>
          <w:tcPr>
            <w:tcW w:w="2059" w:type="dxa"/>
            <w:vAlign w:val="center"/>
          </w:tcPr>
          <w:p w14:paraId="6CE2D6E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正式文案 v2 全文</w:t>
            </w:r>
          </w:p>
        </w:tc>
        <w:tc>
          <w:tcPr>
            <w:tcW w:w="2059" w:type="dxa"/>
            <w:vAlign w:val="center"/>
          </w:tcPr>
          <w:p w14:paraId="555C2D8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人工修订语言规范与事实口径</w:t>
            </w:r>
          </w:p>
        </w:tc>
        <w:tc>
          <w:tcPr>
            <w:tcW w:w="170" w:type="dxa"/>
            <w:vAlign w:val="center"/>
          </w:tcPr>
          <w:p w14:paraId="4C4C199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  <w:tr w:rsidR="0041613F" w14:paraId="53D3BEC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2137BAB9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6</w:t>
            </w:r>
          </w:p>
        </w:tc>
        <w:tc>
          <w:tcPr>
            <w:tcW w:w="605" w:type="dxa"/>
            <w:vAlign w:val="center"/>
          </w:tcPr>
          <w:p w14:paraId="720301C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2026-09-14</w:t>
            </w:r>
          </w:p>
        </w:tc>
        <w:tc>
          <w:tcPr>
            <w:tcW w:w="969" w:type="dxa"/>
            <w:vAlign w:val="center"/>
          </w:tcPr>
          <w:p w14:paraId="78672BF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 Harness</w:t>
            </w:r>
          </w:p>
        </w:tc>
        <w:tc>
          <w:tcPr>
            <w:tcW w:w="1938" w:type="dxa"/>
            <w:vAlign w:val="center"/>
          </w:tcPr>
          <w:p w14:paraId="290DACD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素材、配音与首领更新设计</w:t>
            </w:r>
          </w:p>
        </w:tc>
        <w:tc>
          <w:tcPr>
            <w:tcW w:w="666" w:type="dxa"/>
            <w:vAlign w:val="center"/>
          </w:tcPr>
          <w:p w14:paraId="0CADA54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见会话导出</w:t>
            </w:r>
          </w:p>
        </w:tc>
        <w:tc>
          <w:tcPr>
            <w:tcW w:w="2059" w:type="dxa"/>
            <w:vAlign w:val="center"/>
          </w:tcPr>
          <w:p w14:paraId="7CAA6C7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素材审核结论、配音接入方案、首领数值</w:t>
            </w:r>
          </w:p>
        </w:tc>
        <w:tc>
          <w:tcPr>
            <w:tcW w:w="2059" w:type="dxa"/>
            <w:vAlign w:val="center"/>
          </w:tcPr>
          <w:p w14:paraId="310FB24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采纳并落为内容协议 v10</w:t>
            </w:r>
          </w:p>
        </w:tc>
        <w:tc>
          <w:tcPr>
            <w:tcW w:w="170" w:type="dxa"/>
            <w:vAlign w:val="center"/>
          </w:tcPr>
          <w:p w14:paraId="4237055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  <w:tr w:rsidR="0041613F" w14:paraId="179F4485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D49D32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7</w:t>
            </w:r>
          </w:p>
        </w:tc>
        <w:tc>
          <w:tcPr>
            <w:tcW w:w="605" w:type="dxa"/>
            <w:vAlign w:val="center"/>
          </w:tcPr>
          <w:p w14:paraId="143614E6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2026-09-21</w:t>
            </w:r>
          </w:p>
        </w:tc>
        <w:tc>
          <w:tcPr>
            <w:tcW w:w="969" w:type="dxa"/>
            <w:vAlign w:val="center"/>
          </w:tcPr>
          <w:p w14:paraId="79CC891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DeepSeek Harness</w:t>
            </w:r>
          </w:p>
        </w:tc>
        <w:tc>
          <w:tcPr>
            <w:tcW w:w="1938" w:type="dxa"/>
            <w:vAlign w:val="center"/>
          </w:tcPr>
          <w:p w14:paraId="36B4AA93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v10 代码逆推与策划案事实核验</w:t>
            </w:r>
          </w:p>
        </w:tc>
        <w:tc>
          <w:tcPr>
            <w:tcW w:w="666" w:type="dxa"/>
            <w:vAlign w:val="center"/>
          </w:tcPr>
          <w:p w14:paraId="4C00944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见 5.4</w:t>
            </w:r>
          </w:p>
        </w:tc>
        <w:tc>
          <w:tcPr>
            <w:tcW w:w="2059" w:type="dxa"/>
            <w:vAlign w:val="center"/>
          </w:tcPr>
          <w:p w14:paraId="4D446D0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三份逆推报告（服务端机制／叙事世界观／客户端界面）</w:t>
            </w:r>
          </w:p>
        </w:tc>
        <w:tc>
          <w:tcPr>
            <w:tcW w:w="2059" w:type="dxa"/>
            <w:vAlign w:val="center"/>
          </w:tcPr>
          <w:p w14:paraId="5518C46C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本正式稿以逆推结果为准重写</w:t>
            </w:r>
          </w:p>
        </w:tc>
        <w:tc>
          <w:tcPr>
            <w:tcW w:w="170" w:type="dxa"/>
            <w:vAlign w:val="center"/>
          </w:tcPr>
          <w:p w14:paraId="3234334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是</w:t>
            </w:r>
          </w:p>
        </w:tc>
      </w:tr>
    </w:tbl>
    <w:p w14:paraId="5414581D" w14:textId="77777777" w:rsidR="0041613F" w:rsidRDefault="0041613F">
      <w:pPr>
        <w:spacing w:line="240" w:lineRule="auto"/>
        <w:rPr>
          <w:rFonts w:hint="eastAsia"/>
        </w:rPr>
      </w:pPr>
    </w:p>
    <w:p w14:paraId="2B853A69" w14:textId="77777777" w:rsidR="0041613F" w:rsidRDefault="00000000">
      <w:pPr>
        <w:ind w:firstLineChars="200" w:firstLine="480"/>
        <w:rPr>
          <w:rFonts w:hint="eastAsia"/>
        </w:rPr>
      </w:pPr>
      <w:r>
        <w:t>完整的逐轮记录表与佐证材料见 `Task01/Original/AI协作记录/`（截图存档／会话导出／提示词库／产出与修订四个子目录）。</w:t>
      </w:r>
    </w:p>
    <w:p w14:paraId="311E9ADF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lastRenderedPageBreak/>
        <w:t>5.4 本策划案的 AI 协作过程（逆推与事实核验）</w:t>
      </w:r>
    </w:p>
    <w:p w14:paraId="7E2836D9" w14:textId="77777777" w:rsidR="0041613F" w:rsidRDefault="00000000">
      <w:pPr>
        <w:ind w:firstLineChars="200" w:firstLine="480"/>
        <w:rPr>
          <w:rFonts w:hint="eastAsia"/>
        </w:rPr>
      </w:pPr>
      <w:r>
        <w:t>这是本作品 AI 协作中最有代表性的一轮，也是本稿与早期草稿最大的区别。</w:t>
      </w:r>
    </w:p>
    <w:p w14:paraId="67CD1ADD" w14:textId="77777777" w:rsidR="0041613F" w:rsidRDefault="00000000">
      <w:pPr>
        <w:ind w:firstLineChars="200" w:firstLine="480"/>
        <w:rPr>
          <w:rFonts w:hint="eastAsia"/>
        </w:rPr>
      </w:pPr>
      <w:r>
        <w:t>早期草稿是对未来的设想，而本稿描述的是已经跑起来的 v10 版本。为保证策划案与实现严格一致，团队采用"从代码逆推策划案"的方式：由 AI 分三路并行读取实现，产出结构化逆推报告，再人工比对、裁定口径、撰写成文。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86"/>
        <w:gridCol w:w="3929"/>
        <w:gridCol w:w="3931"/>
      </w:tblGrid>
      <w:tr w:rsidR="0041613F" w14:paraId="59A3753B" w14:textId="77777777">
        <w:trPr>
          <w:cantSplit/>
          <w:tblHeader/>
          <w:jc w:val="center"/>
        </w:trPr>
        <w:tc>
          <w:tcPr>
            <w:tcW w:w="1353" w:type="dxa"/>
            <w:shd w:val="clear" w:color="auto" w:fill="E8EDEB"/>
            <w:vAlign w:val="center"/>
          </w:tcPr>
          <w:p w14:paraId="428C9030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逆推路径</w:t>
            </w:r>
          </w:p>
        </w:tc>
        <w:tc>
          <w:tcPr>
            <w:tcW w:w="3836" w:type="dxa"/>
            <w:shd w:val="clear" w:color="auto" w:fill="E8EDEB"/>
            <w:vAlign w:val="center"/>
          </w:tcPr>
          <w:p w14:paraId="25845D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读取范围</w:t>
            </w:r>
          </w:p>
        </w:tc>
        <w:tc>
          <w:tcPr>
            <w:tcW w:w="3837" w:type="dxa"/>
            <w:shd w:val="clear" w:color="auto" w:fill="E8EDEB"/>
            <w:vAlign w:val="center"/>
          </w:tcPr>
          <w:p w14:paraId="6207A074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产出</w:t>
            </w:r>
          </w:p>
        </w:tc>
      </w:tr>
      <w:tr w:rsidR="0041613F" w14:paraId="4755A6B5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6ED5324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服务端机制</w:t>
            </w:r>
          </w:p>
        </w:tc>
        <w:tc>
          <w:tcPr>
            <w:tcW w:w="3836" w:type="dxa"/>
            <w:vAlign w:val="center"/>
          </w:tcPr>
          <w:p w14:paraId="03F6791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Go 源码（规则、会话、结算、存储、内容加载）与全部单元测试</w:t>
            </w:r>
          </w:p>
        </w:tc>
        <w:tc>
          <w:tcPr>
            <w:tcW w:w="3837" w:type="dxa"/>
            <w:vAlign w:val="center"/>
          </w:tcPr>
          <w:p w14:paraId="2190B3F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核心循环、经济、容量、侵蚀、战斗、</w:t>
            </w:r>
            <w:r>
              <w:rPr>
                <w:color w:val="0000FF"/>
              </w:rPr>
              <w:t>回溯</w:t>
            </w:r>
            <w:r>
              <w:t>、描摹判定、结算公式、持久化、协议版本</w:t>
            </w:r>
          </w:p>
        </w:tc>
      </w:tr>
      <w:tr w:rsidR="0041613F" w14:paraId="25BD6CF7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3BE957A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叙事与世界观</w:t>
            </w:r>
          </w:p>
        </w:tc>
        <w:tc>
          <w:tcPr>
            <w:tcW w:w="3836" w:type="dxa"/>
            <w:vAlign w:val="center"/>
          </w:tcPr>
          <w:p w14:paraId="01D3883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`</w:t>
            </w:r>
            <w:proofErr w:type="spellStart"/>
            <w:r>
              <w:t>chapters.json</w:t>
            </w:r>
            <w:proofErr w:type="spellEnd"/>
            <w:r>
              <w:t>`（唯一内容源）、叙事脚本、运行说明</w:t>
            </w:r>
          </w:p>
        </w:tc>
        <w:tc>
          <w:tcPr>
            <w:tcW w:w="3837" w:type="dxa"/>
            <w:vAlign w:val="center"/>
          </w:tcPr>
          <w:p w14:paraId="2B1D7FD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世界观、章节结构、十个任务、十道</w:t>
            </w:r>
            <w:r>
              <w:rPr>
                <w:color w:val="0000FF"/>
              </w:rPr>
              <w:t>墨灵</w:t>
            </w:r>
            <w:r>
              <w:t>、角色声部、失败结局、184 段配音核对</w:t>
            </w:r>
          </w:p>
        </w:tc>
      </w:tr>
      <w:tr w:rsidR="0041613F" w14:paraId="18CC909E" w14:textId="77777777">
        <w:trPr>
          <w:cantSplit/>
          <w:jc w:val="center"/>
        </w:trPr>
        <w:tc>
          <w:tcPr>
            <w:tcW w:w="1353" w:type="dxa"/>
            <w:vAlign w:val="center"/>
          </w:tcPr>
          <w:p w14:paraId="6F0A09C2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客户端界面</w:t>
            </w:r>
          </w:p>
        </w:tc>
        <w:tc>
          <w:tcPr>
            <w:tcW w:w="3836" w:type="dxa"/>
            <w:vAlign w:val="center"/>
          </w:tcPr>
          <w:p w14:paraId="6F2542F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Godot 全部脚本与工程配置</w:t>
            </w:r>
          </w:p>
        </w:tc>
        <w:tc>
          <w:tcPr>
            <w:tcW w:w="3837" w:type="dxa"/>
            <w:vAlign w:val="center"/>
          </w:tcPr>
          <w:p w14:paraId="038823A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17 个页面态、页面流转、五类操作细节、输入映射、音效体系、设置项</w:t>
            </w:r>
          </w:p>
        </w:tc>
      </w:tr>
    </w:tbl>
    <w:p w14:paraId="7AD4B3CB" w14:textId="77777777" w:rsidR="0041613F" w:rsidRDefault="0041613F">
      <w:pPr>
        <w:spacing w:line="240" w:lineRule="auto"/>
        <w:rPr>
          <w:rFonts w:hint="eastAsia"/>
        </w:rPr>
      </w:pPr>
    </w:p>
    <w:p w14:paraId="4D026E01" w14:textId="77777777" w:rsidR="0041613F" w:rsidRDefault="00000000">
      <w:pPr>
        <w:ind w:firstLineChars="200" w:firstLine="480"/>
        <w:rPr>
          <w:rFonts w:hint="eastAsia"/>
        </w:rPr>
      </w:pPr>
      <w:r>
        <w:t>人工裁定的关键口径（AI 给出证据，团队决定怎么写）：</w:t>
      </w:r>
    </w:p>
    <w:p w14:paraId="7142EE8F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1. 删除未实现的承诺。早期草稿曾写"侵蚀满值 → 记忆永久消散、剧情分支改变"；逆推确认当前实现中"残迹"是可</w:t>
      </w:r>
      <w:r>
        <w:rPr>
          <w:color w:val="0000FF"/>
        </w:rPr>
        <w:t>回溯</w:t>
      </w:r>
      <w:r>
        <w:t>的视觉状态。正式稿据此改写，不再宣称永久分支。</w:t>
      </w:r>
    </w:p>
    <w:p w14:paraId="2FC6C7C1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2. 以代码为准修正数值。早期文档记载"开场锣：1 波 / 920 生命"；逆推发现 v10 实为2 波，普通波 300 生命 + 首领 620 生命。正式稿采用代码口径（见 2.5）。</w:t>
      </w:r>
    </w:p>
    <w:p w14:paraId="77EA0EDA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3. 区分"已实现"与"设计中"。逆推发现少数字段只有数据、没有逻辑（如超时机制、章节解锁费用）。正式稿只描述真实生效的规则，不把字段当作已完成功能。</w:t>
      </w:r>
    </w:p>
    <w:p w14:paraId="6948B5EE" w14:textId="77777777" w:rsidR="0041613F" w:rsidRDefault="00000000">
      <w:pPr>
        <w:ind w:leftChars="200" w:left="720" w:hangingChars="100" w:hanging="240"/>
        <w:rPr>
          <w:rFonts w:hint="eastAsia"/>
        </w:rPr>
      </w:pPr>
      <w:r>
        <w:t>4. 保留可核验的边界说明。正式稿在 2.6 与 3.6 明确标注制作边界，而非用模糊措辞掩盖。</w:t>
      </w:r>
    </w:p>
    <w:p w14:paraId="25786BAA" w14:textId="77777777" w:rsidR="0041613F" w:rsidRDefault="00000000">
      <w:pPr>
        <w:ind w:firstLineChars="200" w:firstLine="480"/>
        <w:rPr>
          <w:rFonts w:hint="eastAsia"/>
        </w:rPr>
      </w:pPr>
      <w:r>
        <w:t>过程证据：三份逆推报告与比对结论已随本稿归档，可作为"提示词 → AI 输出 → 人工修订 → 回流定稿"链条的完整实例。</w:t>
      </w:r>
    </w:p>
    <w:p w14:paraId="17C72A6F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lastRenderedPageBreak/>
        <w:t>5.5 全流程留痕规范</w:t>
      </w:r>
    </w:p>
    <w:p w14:paraId="4EB3975A" w14:textId="77777777" w:rsidR="0041613F" w:rsidRDefault="00000000">
      <w:pPr>
        <w:ind w:firstLineChars="200" w:firstLine="480"/>
        <w:rPr>
          <w:rFonts w:hint="eastAsia"/>
        </w:rPr>
      </w:pPr>
      <w:r>
        <w:t>为完整体现人机协同、确保每一条创意均可追溯，本作品对全部 AI 使用过程实行完整留痕：</w:t>
      </w:r>
    </w:p>
    <w:p w14:paraId="5AC225EB" w14:textId="77777777" w:rsidR="0041613F" w:rsidRDefault="00000000">
      <w:pPr>
        <w:ind w:firstLineChars="200" w:firstLine="480"/>
        <w:rPr>
          <w:rFonts w:hint="eastAsia"/>
        </w:rPr>
      </w:pPr>
      <w:r>
        <w:t>其一，完整保存对话记录。 与 AI 的每一轮交互均以工具自带导出功能留存原始会话；无法导出时以全程截图补充，确保关键过程可还原。</w:t>
      </w:r>
    </w:p>
    <w:p w14:paraId="65359A7C" w14:textId="77777777" w:rsidR="0041613F" w:rsidRDefault="00000000">
      <w:pPr>
        <w:ind w:firstLineChars="200" w:firstLine="480"/>
        <w:rPr>
          <w:rFonts w:hint="eastAsia"/>
        </w:rPr>
      </w:pPr>
      <w:r>
        <w:t>其二，保留修改版本对照。 AI 生成初稿与人工修订稿分别归档并互相对应，完整呈现每一版本的变化与修订理由。</w:t>
      </w:r>
    </w:p>
    <w:p w14:paraId="54747963" w14:textId="77777777" w:rsidR="0041613F" w:rsidRDefault="00000000">
      <w:pPr>
        <w:ind w:firstLineChars="200" w:firstLine="480"/>
        <w:rPr>
          <w:rFonts w:hint="eastAsia"/>
        </w:rPr>
      </w:pPr>
      <w:r>
        <w:t>其三，标注创意来源。 策划案采纳的每一条核心创意均注明产生方式——AI 生成、人工构思，或人机协作修改，明确区分 AI 产出与人工决策的边界。</w:t>
      </w:r>
    </w:p>
    <w:p w14:paraId="1361ABDA" w14:textId="77777777" w:rsidR="0041613F" w:rsidRDefault="00000000">
      <w:pPr>
        <w:ind w:firstLineChars="200" w:firstLine="480"/>
        <w:rPr>
          <w:rFonts w:hint="eastAsia"/>
        </w:rPr>
      </w:pPr>
      <w:r>
        <w:t>其四，登记逐轮协作记录。 每次协作如实登记日期、工具、目标、提示词原文、输出摘要、人工修订要点与回流情况，形成时序完整的协作档案。</w:t>
      </w:r>
    </w:p>
    <w:p w14:paraId="250A785A" w14:textId="77777777" w:rsidR="0041613F" w:rsidRDefault="00000000">
      <w:pPr>
        <w:ind w:firstLineChars="200" w:firstLine="480"/>
        <w:rPr>
          <w:rFonts w:hint="eastAsia"/>
        </w:rPr>
      </w:pPr>
      <w:r>
        <w:t>其五，落实存档纪律。 全部记录随做随存、杜绝事后补录；归档前隐去与竞赛无关的个人信息，涉及账号密码者一律脱敏。</w:t>
      </w:r>
    </w:p>
    <w:p w14:paraId="1DB7EA57" w14:textId="77777777" w:rsidR="0041613F" w:rsidRDefault="00000000">
      <w:pPr>
        <w:spacing w:before="240" w:after="120"/>
        <w:outlineLvl w:val="1"/>
        <w:rPr>
          <w:rFonts w:hint="eastAsia"/>
        </w:rPr>
      </w:pPr>
      <w:r>
        <w:rPr>
          <w:rFonts w:ascii="黑体" w:eastAsia="黑体" w:hAnsi="黑体"/>
          <w:b/>
          <w:sz w:val="30"/>
          <w:szCs w:val="30"/>
        </w:rPr>
        <w:t>5.6 核心创意来源标注</w:t>
      </w:r>
    </w:p>
    <w:tbl>
      <w:tblPr>
        <w:tblStyle w:val="a4"/>
        <w:tblW w:w="5000" w:type="pct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623"/>
        <w:gridCol w:w="4623"/>
      </w:tblGrid>
      <w:tr w:rsidR="0041613F" w14:paraId="6B5960EB" w14:textId="77777777">
        <w:trPr>
          <w:cantSplit/>
          <w:tblHeader/>
          <w:jc w:val="center"/>
        </w:trPr>
        <w:tc>
          <w:tcPr>
            <w:tcW w:w="4513" w:type="dxa"/>
            <w:shd w:val="clear" w:color="auto" w:fill="E8EDEB"/>
            <w:vAlign w:val="center"/>
          </w:tcPr>
          <w:p w14:paraId="33A5D6A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核心创意</w:t>
            </w:r>
          </w:p>
        </w:tc>
        <w:tc>
          <w:tcPr>
            <w:tcW w:w="4513" w:type="dxa"/>
            <w:shd w:val="clear" w:color="auto" w:fill="E8EDEB"/>
            <w:vAlign w:val="center"/>
          </w:tcPr>
          <w:p w14:paraId="7C29D18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来源</w:t>
            </w:r>
          </w:p>
        </w:tc>
      </w:tr>
      <w:tr w:rsidR="0041613F" w14:paraId="313E7AD9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5EE80EE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"</w:t>
            </w:r>
            <w:r>
              <w:rPr>
                <w:color w:val="0000FF"/>
              </w:rPr>
              <w:t>建筑意</w:t>
            </w:r>
            <w:r>
              <w:t>／</w:t>
            </w:r>
            <w:r>
              <w:rPr>
                <w:color w:val="0000FF"/>
              </w:rPr>
              <w:t>墨灵</w:t>
            </w:r>
            <w:r>
              <w:t>／</w:t>
            </w:r>
            <w:r>
              <w:rPr>
                <w:color w:val="0000FF"/>
              </w:rPr>
              <w:t>白蚀</w:t>
            </w:r>
            <w:r>
              <w:t>"世界观骨架</w:t>
            </w:r>
          </w:p>
        </w:tc>
        <w:tc>
          <w:tcPr>
            <w:tcW w:w="4513" w:type="dxa"/>
            <w:vAlign w:val="center"/>
          </w:tcPr>
          <w:p w14:paraId="078FC32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人工构思，AI 补全自洽性规则（场景 1）</w:t>
            </w:r>
          </w:p>
        </w:tc>
      </w:tr>
      <w:tr w:rsidR="0041613F" w14:paraId="3CBE4251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44FB9BD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"</w:t>
            </w:r>
            <w:r>
              <w:rPr>
                <w:color w:val="0000FF"/>
              </w:rPr>
              <w:t>识海</w:t>
            </w:r>
            <w:r>
              <w:t>有限 → 必须抹去旧记忆"伦理机制</w:t>
            </w:r>
          </w:p>
        </w:tc>
        <w:tc>
          <w:tcPr>
            <w:tcW w:w="4513" w:type="dxa"/>
            <w:vAlign w:val="center"/>
          </w:tcPr>
          <w:p w14:paraId="03966C1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人工构思，AI 推演惩罚与补偿方案（场景 2）</w:t>
            </w:r>
          </w:p>
        </w:tc>
      </w:tr>
      <w:tr w:rsidR="0041613F" w14:paraId="31F82C40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6A02F69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"雕刻师失忆＝</w:t>
            </w:r>
            <w:r>
              <w:rPr>
                <w:color w:val="0000FF"/>
              </w:rPr>
              <w:t>拓印</w:t>
            </w:r>
            <w:r>
              <w:t>资格"的设定闭环</w:t>
            </w:r>
          </w:p>
        </w:tc>
        <w:tc>
          <w:tcPr>
            <w:tcW w:w="4513" w:type="dxa"/>
            <w:vAlign w:val="center"/>
          </w:tcPr>
          <w:p w14:paraId="0EBADE8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人机协作修改（AI 在场景 1 提出，团队采纳）</w:t>
            </w:r>
          </w:p>
        </w:tc>
      </w:tr>
      <w:tr w:rsidR="0041613F" w14:paraId="785074CC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18C65E1B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三阶段侵蚀视听反馈</w:t>
            </w:r>
          </w:p>
        </w:tc>
        <w:tc>
          <w:tcPr>
            <w:tcW w:w="4513" w:type="dxa"/>
            <w:vAlign w:val="center"/>
          </w:tcPr>
          <w:p w14:paraId="0D14F6E5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人机协作修改（AI 补完规则，团队定阈值与表现）</w:t>
            </w:r>
          </w:p>
        </w:tc>
      </w:tr>
      <w:tr w:rsidR="0041613F" w14:paraId="71E99202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419DAC7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五章十任务的章节结构</w:t>
            </w:r>
          </w:p>
        </w:tc>
        <w:tc>
          <w:tcPr>
            <w:tcW w:w="4513" w:type="dxa"/>
            <w:vAlign w:val="center"/>
          </w:tcPr>
          <w:p w14:paraId="58EF5DAD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人机协作修改（AI 推演节奏，团队裁定为 10 任务）</w:t>
            </w:r>
          </w:p>
        </w:tc>
      </w:tr>
      <w:tr w:rsidR="0041613F" w14:paraId="1C4F2032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2893409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FF"/>
              </w:rPr>
              <w:t>斗拱</w:t>
            </w:r>
            <w:r>
              <w:t>／</w:t>
            </w:r>
            <w:r>
              <w:rPr>
                <w:color w:val="0000FF"/>
              </w:rPr>
              <w:t>飞檐</w:t>
            </w:r>
            <w:r>
              <w:t>／</w:t>
            </w:r>
            <w:r>
              <w:rPr>
                <w:color w:val="0000FF"/>
              </w:rPr>
              <w:t>藻井</w:t>
            </w:r>
            <w:r>
              <w:t>三技艺双用途</w:t>
            </w:r>
          </w:p>
        </w:tc>
        <w:tc>
          <w:tcPr>
            <w:tcW w:w="4513" w:type="dxa"/>
            <w:vAlign w:val="center"/>
          </w:tcPr>
          <w:p w14:paraId="342220BF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人工构思，AI 推演克制关系与数值（场景 3）</w:t>
            </w:r>
          </w:p>
        </w:tc>
      </w:tr>
      <w:tr w:rsidR="0041613F" w14:paraId="64F52C97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2292EBB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"无传统 NPC、全部由古建呓语发声"</w:t>
            </w:r>
          </w:p>
        </w:tc>
        <w:tc>
          <w:tcPr>
            <w:tcW w:w="4513" w:type="dxa"/>
            <w:vAlign w:val="center"/>
          </w:tcPr>
          <w:p w14:paraId="7969A53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人工构思</w:t>
            </w:r>
          </w:p>
        </w:tc>
      </w:tr>
      <w:tr w:rsidR="0041613F" w14:paraId="2BFDD72B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2CBC7A71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失败结局"飞鸟山"九句呓语</w:t>
            </w:r>
          </w:p>
        </w:tc>
        <w:tc>
          <w:tcPr>
            <w:tcW w:w="4513" w:type="dxa"/>
            <w:vAlign w:val="center"/>
          </w:tcPr>
          <w:p w14:paraId="55B215DE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人工构思，AI 辅助润色</w:t>
            </w:r>
          </w:p>
        </w:tc>
      </w:tr>
      <w:tr w:rsidR="0041613F" w14:paraId="31F5A11E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44344737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lastRenderedPageBreak/>
              <w:t>60 句对话、30 条线索、10 道</w:t>
            </w:r>
            <w:r>
              <w:rPr>
                <w:color w:val="0000FF"/>
              </w:rPr>
              <w:t>墨灵</w:t>
            </w:r>
            <w:r>
              <w:t>文案</w:t>
            </w:r>
          </w:p>
        </w:tc>
        <w:tc>
          <w:tcPr>
            <w:tcW w:w="4513" w:type="dxa"/>
            <w:vAlign w:val="center"/>
          </w:tcPr>
          <w:p w14:paraId="249CE478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人机协作修改（AI 起草，人工逐条修订）</w:t>
            </w:r>
          </w:p>
        </w:tc>
      </w:tr>
      <w:tr w:rsidR="0041613F" w14:paraId="28BE7C43" w14:textId="77777777">
        <w:trPr>
          <w:cantSplit/>
          <w:jc w:val="center"/>
        </w:trPr>
        <w:tc>
          <w:tcPr>
            <w:tcW w:w="4513" w:type="dxa"/>
            <w:vAlign w:val="center"/>
          </w:tcPr>
          <w:p w14:paraId="3732C75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本策划案正文（逆推自 v10 实现）</w:t>
            </w:r>
          </w:p>
        </w:tc>
        <w:tc>
          <w:tcPr>
            <w:tcW w:w="4513" w:type="dxa"/>
            <w:vAlign w:val="center"/>
          </w:tcPr>
          <w:p w14:paraId="32169E2A" w14:textId="77777777" w:rsidR="0041613F" w:rsidRDefault="00000000">
            <w:pPr>
              <w:spacing w:before="20" w:after="20"/>
              <w:rPr>
                <w:rFonts w:hint="eastAsia"/>
              </w:rPr>
            </w:pPr>
            <w:r>
              <w:t>人机协作修改（AI 逆推，人工裁定口径并撰写）</w:t>
            </w:r>
          </w:p>
        </w:tc>
      </w:tr>
    </w:tbl>
    <w:p w14:paraId="2EB1E95D" w14:textId="77777777" w:rsidR="0041613F" w:rsidRDefault="0041613F">
      <w:pPr>
        <w:spacing w:line="240" w:lineRule="auto"/>
        <w:rPr>
          <w:rFonts w:hint="eastAsia"/>
        </w:rPr>
      </w:pPr>
    </w:p>
    <w:p>
      <w:pPr>
        <w:pageBreakBefore/>
      </w:pPr>
      <w:r>
        <w:rPr>
          <w:b/>
          <w:sz w:val="32"/>
        </w:rPr>
        <w:t>横屏入口与素材更新 2026年9月28日</w:t>
      </w:r>
    </w:p>
    <w:p>
      <w:pPr>
        <w:spacing w:line="360" w:lineRule="auto"/>
      </w:pPr>
      <w:r>
        <w:rPr>
          <w:sz w:val="24"/>
        </w:rPr>
        <w:t>本轮保留内容协议 v10、五章十任务和服务端权威存档，重新设计横屏入口与游戏内布局。启动顺序为“加载 → 欢迎 → 关卡选择 → 开场对话 → 调查 → 修复 → 取舍 → 守护／结算”。欢迎页不显示游戏内资源栏或导航。</w:t>
      </w:r>
    </w:p>
    <w:p>
      <w:pPr>
        <w:spacing w:line="360" w:lineRule="auto"/>
      </w:pPr>
      <w:r>
        <w:rPr>
          <w:sz w:val="24"/>
        </w:rPr>
        <w:t>加载页使用独立 Logo，按连接服务、读取旅程、展开章节、恢复会话显示真实阶段进度。只有全部步骤成功才进入欢迎页；失败显示原因、重新加载与退出，不建立虚假的离线进度。欢迎背景自带题字，操作集中于右下方，提供启程或继续旅程、选择关卡、声音设置和退出。</w:t>
      </w:r>
    </w:p>
    <w:p>
      <w:pPr>
        <w:spacing w:line="360" w:lineRule="auto"/>
      </w:pPr>
      <w:r>
        <w:rPr>
          <w:sz w:val="24"/>
        </w:rPr>
        <w:t>关卡页上方横排五章，依次为廊桥、社庙、戏楼、牌坊、墨塔；章节按钮显示修复数量或未解锁状态，选中章节用暖金边框强调。下方左侧展示章节场景，右侧仅展示该章任务与解锁原因，避免十任务长列表。可预览锁定章节，但任务按钮不可进入；已修复任务标注重访；存在未完事件时显示继续入口。返回时保留所选章节。</w:t>
      </w:r>
    </w:p>
    <w:p>
      <w:pPr>
        <w:spacing w:line="360" w:lineRule="auto"/>
      </w:pPr>
      <w:r>
        <w:rPr>
          <w:sz w:val="24"/>
        </w:rPr>
        <w:t>调查、描摹、构件修复、技艺机关和战斗采用左侧宽画布、右侧可滚动说明；图式选择保持横向并列。技能栏在底部横排，滚动说明不带走技能按钮。对话采用全幅背景与底部横向台词板。收藏、账册和结算长内容保持可滚动。窗口支持 960×540、1280×720、1600×900 与宽屏扩展。</w:t>
      </w:r>
    </w:p>
    <w:p>
      <w:pPr>
        <w:spacing w:line="360" w:lineRule="auto"/>
      </w:pPr>
      <w:r>
        <w:rPr>
          <w:sz w:val="24"/>
        </w:rPr>
        <w:t>素材来源为 Task02/Original-new/生成图片：游戏开始界面、关卡选择界面背景、独立 Logo，以及十任务场景与飞鸟山共十一张横屏场景。运行时副本集中于客户端 assets/landscape；欢迎背景中的主角使用新版原画，游戏内可移动角色仍为墨色剪影。Logo 原图为带浅色棋盘底的 RGB 图片，界面以着色器去除浅底显示墨字，保留源文件。场景侵蚀仍由褪色与裂纹叠层表现。</w:t>
      </w:r>
    </w:p>
    <w:p>
      <w:pPr>
        <w:spacing w:line="360" w:lineRule="auto"/>
      </w:pPr>
      <w:r>
        <w:rPr>
          <w:sz w:val="24"/>
        </w:rPr>
        <w:t>继续旅程优先恢复当前事件；首次启程进入关卡页。返回欢迎不清档、不新建玩家，不改变章节解锁、任务顺序、记忆取舍或战斗结算规则。未开始修复的调查在本次运行内暂停保留；关闭程序后，未提交的调查线索需要重新发现，已提交的会话按服务端进度恢复。</w:t>
      </w:r>
    </w:p>
    <w:sectPr w:rsidR="0041613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FFB21" w14:textId="77777777" w:rsidR="00066EF0" w:rsidRDefault="00066E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4204354" w14:textId="77777777" w:rsidR="00066EF0" w:rsidRDefault="00066E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89AF" w14:textId="77777777" w:rsidR="00066EF0" w:rsidRDefault="00066EF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CC25BC5" w14:textId="77777777" w:rsidR="00066EF0" w:rsidRDefault="00066EF0">
      <w:pPr>
        <w:spacing w:line="240" w:lineRule="auto"/>
        <w:rPr>
          <w:rFonts w:hint="eastAsia"/>
        </w:rPr>
      </w:pPr>
      <w:r>
        <w:continuationSeparator/>
      </w:r>
    </w:p>
  </w:footnote>
  <w:footnote w:id="1">
    <w:p w14:paraId="26029BAD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主角持有的空白册子，既是叙事旁白声部，也是记忆账册的人格化载体。</w:t>
      </w:r>
    </w:p>
  </w:footnote>
  <w:footnote w:id="2">
    <w:p w14:paraId="4D1B0B6C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由「遗忘」逆结晶而成的侵蚀现象，被侵蚀的古建会褪色失忆；它是「被遗忘」的具象化，对抗白蚀即对抗遗忘。</w:t>
      </w:r>
    </w:p>
  </w:footnote>
  <w:footnote w:id="3">
    <w:p w14:paraId="21920454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主角承载墨灵符诏的背包系统，即「识海」；容量初始 5 道、上限 7 道墨灵，拓印新记忆需抹去旧记忆。</w:t>
      </w:r>
    </w:p>
  </w:footnote>
  <w:footnote w:id="4">
    <w:p w14:paraId="79BCD90A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即「心舍」，承载墨灵的背包空间；容量越高，自身记忆越被稀释——</w:t>
      </w:r>
      <w:r>
        <w:rPr>
          <w:sz w:val="18"/>
          <w:szCs w:val="18"/>
        </w:rPr>
        <w:t>「记别人的事，就会忘自己的事」。</w:t>
      </w:r>
    </w:p>
  </w:footnote>
  <w:footnote w:id="5">
    <w:p w14:paraId="5CDF3C42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由古建承载的「匠魂之忆」（</w:t>
      </w:r>
      <w:r>
        <w:rPr>
          <w:sz w:val="18"/>
          <w:szCs w:val="18"/>
        </w:rPr>
        <w:t>情感、秘闻、失传技艺等）凝结而成的记忆灵质，肉眼不可见，是世界观中的核心概念。</w:t>
      </w:r>
    </w:p>
  </w:footnote>
  <w:footnote w:id="6">
    <w:p w14:paraId="7B1791E8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游戏内唯一的进度资源，无传统货币；按事件星级（1–3 </w:t>
      </w:r>
      <w:r>
        <w:rPr>
          <w:sz w:val="18"/>
          <w:szCs w:val="18"/>
        </w:rPr>
        <w:t>星）发放，用于回溯重试。</w:t>
      </w:r>
    </w:p>
  </w:footnote>
  <w:footnote w:id="7">
    <w:p w14:paraId="52455AA1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本作核心操作机制，沿墨线容差带逐笔重现刻字，将古建记忆复写为墨灵符诏；兼具解谜工具与战斗技艺双重用途。</w:t>
      </w:r>
    </w:p>
  </w:footnote>
  <w:footnote w:id="8">
    <w:p w14:paraId="49B2BB50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皇城中的七层高塔，终局场景；与识海上限 7 格形成回环。</w:t>
      </w:r>
    </w:p>
  </w:footnote>
  <w:footnote w:id="9">
    <w:p w14:paraId="68C8CA52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中国传统建筑承重构件，本作中对应「承重/</w:t>
      </w:r>
      <w:r>
        <w:rPr>
          <w:sz w:val="18"/>
          <w:szCs w:val="18"/>
        </w:rPr>
        <w:t>护盾」技艺。</w:t>
      </w:r>
    </w:p>
  </w:footnote>
  <w:footnote w:id="10">
    <w:p w14:paraId="7A0698F5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中国传统建筑屋檐构件，本作中对应「远程/</w:t>
      </w:r>
      <w:r>
        <w:rPr>
          <w:sz w:val="18"/>
          <w:szCs w:val="18"/>
        </w:rPr>
        <w:t>延伸」技艺。</w:t>
      </w:r>
    </w:p>
  </w:footnote>
  <w:footnote w:id="11">
    <w:p w14:paraId="6A26E1CB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中国传统建筑顶部装饰构件，本作中对应「净化/</w:t>
      </w:r>
      <w:r>
        <w:rPr>
          <w:sz w:val="18"/>
          <w:szCs w:val="18"/>
        </w:rPr>
        <w:t>清明」技艺。</w:t>
      </w:r>
    </w:p>
  </w:footnote>
  <w:footnote w:id="12">
    <w:p w14:paraId="70B10D13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中国传统木构建筑的接合方式，本作构件归位谜题的文化原型。</w:t>
      </w:r>
    </w:p>
  </w:footnote>
  <w:footnote w:id="13">
    <w:p w14:paraId="534F740F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失败后消耗 1 墨痕（墨痕为 0 时免费）回到事件起点的机制，保留已获墨灵、技艺与已确认的取舍。</w:t>
      </w:r>
    </w:p>
  </w:footnote>
  <w:footnote w:id="14">
    <w:p w14:paraId="2A243B7E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拓印所得的记忆载体，兼具解谜工具与战斗技艺双重用途（</w:t>
      </w:r>
      <w:r>
        <w:rPr>
          <w:sz w:val="18"/>
          <w:szCs w:val="18"/>
        </w:rPr>
        <w:t>斗拱=承重/护盾，飞檐=远程，藻井=净化）。</w:t>
      </w:r>
    </w:p>
  </w:footnote>
  <w:footnote w:id="15">
    <w:p w14:paraId="4B0B14A8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替代生命值的失败风险条（0–100）</w:t>
      </w:r>
      <w:r>
        <w:rPr>
          <w:sz w:val="18"/>
          <w:szCs w:val="18"/>
        </w:rPr>
        <w:t>，非描摹谜题失败 +10、受击 +5、战败 +15，达 100 时本次事件失败。</w:t>
      </w:r>
    </w:p>
  </w:footnote>
  <w:footnote w:id="16">
    <w:p w14:paraId="0324609A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主角因失忆而具备的空白识海，是承载他人记忆的资格条件；空白《檐下谱》与空白识海互为表里。</w:t>
      </w:r>
    </w:p>
  </w:footnote>
  <w:footnote w:id="17">
    <w:p w14:paraId="259AB92E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记录玩家「记住/遗忘」抉择的叙事档案，可在底部导航随时查看，形成玩家专属的叙事档案。</w:t>
      </w:r>
    </w:p>
  </w:footnote>
  <w:footnote w:id="18">
    <w:p w14:paraId="3BBEED42" w14:textId="77777777" w:rsidR="0041613F" w:rsidRDefault="00000000">
      <w:pPr>
        <w:spacing w:line="240" w:lineRule="auto"/>
        <w:rPr>
          <w:rFonts w:hint="eastAsia"/>
        </w:rPr>
      </w:pPr>
      <w:r>
        <w:rPr>
          <w:rStyle w:val="a3"/>
        </w:rPr>
        <w:footnoteRef/>
      </w:r>
      <w:r>
        <w:rPr>
          <w:sz w:val="18"/>
          <w:szCs w:val="18"/>
        </w:rPr>
        <w:t xml:space="preserve"> 世界观核心设定：墨痕王朝依赖建筑承载的「意」维系文明，分技艺之忆（</w:t>
      </w:r>
      <w:r>
        <w:rPr>
          <w:sz w:val="18"/>
          <w:szCs w:val="18"/>
        </w:rPr>
        <w:t>构件）、仪礼之忆（空间）、情感之忆（器物）三级结构。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13F"/>
    <w:rsid w:val="00066EF0"/>
    <w:rsid w:val="00382FC0"/>
    <w:rsid w:val="0041613F"/>
    <w:rsid w:val="004D31F2"/>
    <w:rsid w:val="005F50BA"/>
    <w:rsid w:val="00BE0AAC"/>
    <w:rsid w:val="00C16F91"/>
    <w:rsid w:val="00CC62FF"/>
    <w:rsid w:val="00CE47B5"/>
    <w:rsid w:val="00DA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6310"/>
  <w15:docId w15:val="{BD8A9C20-D889-47AB-85FA-C26DD799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table" w:styleId="a4">
    <w:name w:val="Table Grid"/>
    <w:pPr>
      <w:spacing w:line="240" w:lineRule="auto"/>
    </w:pPr>
    <w:tblPr>
      <w:tblBorders>
        <w:top w:val="single" w:sz="4" w:space="0" w:color="BFCBC6"/>
        <w:left w:val="single" w:sz="4" w:space="0" w:color="BFCBC6"/>
        <w:bottom w:val="single" w:sz="4" w:space="0" w:color="BFCBC6"/>
        <w:right w:val="single" w:sz="4" w:space="0" w:color="BFCBC6"/>
        <w:insideH w:val="single" w:sz="4" w:space="0" w:color="BFCBC6"/>
        <w:insideV w:val="single" w:sz="4" w:space="0" w:color="BFCBC6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2745</Words>
  <Characters>15653</Characters>
  <Application>Microsoft Office Word</Application>
  <DocSecurity>0</DocSecurity>
  <Lines>130</Lines>
  <Paragraphs>36</Paragraphs>
  <ScaleCrop>false</ScaleCrop>
  <Company/>
  <LinksUpToDate>false</LinksUpToDate>
  <CharactersWithSpaces>18362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《檐下千秋》游戏策划案（正式稿）</dc:title>
  <dc:creator>BRICS AI 赋能数字创意设计与应用赛项参赛团队</dc:creator>
  <cp:lastModifiedBy>唐 卓华</cp:lastModifiedBy>
  <cp:revision>6</cp:revision>
  <dcterms:created xsi:type="dcterms:W3CDTF">2026-09-22T12:08:00Z</dcterms:created>
  <dcterms:modified xsi:type="dcterms:W3CDTF">2026-09-22T12:12:00Z</dcterms:modified>
</cp:coreProperties>
</file>