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  <w:jc w:val="center"/>
      </w:pPr>
      <w:r>
        <w:rPr>
          <w:rFonts w:ascii="黑体" w:hAnsi="黑体" w:eastAsia="黑体"/>
          <w:b/>
          <w:color w:val="000000"/>
          <w:sz w:val="32"/>
        </w:rPr>
        <w:t>檐下千秋</w:t>
      </w:r>
    </w:p>
    <w:p>
      <w:pPr>
        <w:pStyle w:val="Title"/>
        <w:jc w:val="center"/>
      </w:pPr>
      <w:r>
        <w:rPr>
          <w:rFonts w:ascii="黑体" w:hAnsi="黑体" w:eastAsia="黑体"/>
          <w:b/>
          <w:color w:val="000000"/>
          <w:sz w:val="32"/>
        </w:rPr>
        <w:t>AI协作记录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2026一带一路暨金砖国家技能发展与技术创新大赛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首届AI赋能数字创意设计与应用赛项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全国选拔赛  本科组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交互赛道  小游戏开发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Task03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参赛单位及代表队名称：上海商学院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队伍 ID：第二队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日期：2026年9月17日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协作范围与初始方向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以只读评审发现问题，依据用户要求修复玩法、状态、评分、输入和资源接入，再执行自动检查及真实窗口验证。原始评审与修复记录按日期保留。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本记录属于上海商学院第二队、本科组交互赛道小游戏项目《檐下千秋》。完整记录由原项目文件与2026年9月17日本机导出构成。正式文档提供审阅索引、工作流和代表对话摘录；逐条完整可见对话为Original中的MD，工具调用与结果为同名JSONL。摘录不替代全文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工具与工作流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DeepSeek harness用于赛题整理、世界观和文案推演、只读代码与玩法评审；Codex用于工程实现、策划同步、图像处理、测试与交付。图像流程另包含项目已有Kimi提示词对话、Qwen-Image-3.0-Pro、即梦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AI</w:t>
      </w:r>
      <w:r>
        <w:footnoteReference w:id="1"/>
      </w:r>
      <w:r>
        <w:rPr>
          <w:rFonts w:ascii="宋体" w:hAnsi="宋体" w:eastAsia="宋体"/>
          <w:b w:val="0"/>
          <w:color w:val="000000"/>
          <w:sz w:val="24"/>
        </w:rPr>
        <w:t>和imagegen记录；具体工具以每次来源记录为准，不将对话平台名称等同于图像模型。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 xml:space="preserve">需求和初始想法 → 提示词与参考材料 → 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输出或工具操作 → 内容和风格核对 → 采用/拒绝/修订 → 程序接入或文档整理 → 测试证据与最终文件。用户要求、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建议和程序测试结论在原始记录中分别标明，不补造缺失轮次。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会话来源索引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Codex 01a09e5e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会话标识：01a09e5e-eeb8-7133-b809-eb42cc7353a3。可见消息32条，导出事件301条。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协作记录/本机会话导出/Codex/01a09e5e-eeb8-7133-b809-eb42cc7353a3.md。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Codex 01a0a21a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会话标识：01a0a21a-efe9-7f31-b472-014ea265a1c9。可见消息15条，导出事件156条。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协作记录/本机会话导出/Codex/01a0a21a-efe9-7f31-b472-014ea265a1c9.md。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741b6213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会话标识：session-741b6213-a96d-45bb-ac94-0082a6c34c98。可见消息3条，导出事件544条。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协作记录/本机会话导出/DeepSeek-Harness/741b6213-a96d-45bb-ac94-0082a6c34c98.md。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c15fdde8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会话标识：session-c15fdde8-5d82-4937-819a-e2079735bf79。可见消息41条，导出事件335条。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协作记录/本机会话导出/DeepSeek-Harness/c15fdde8-5d82-4937-819a-e2079735bf79.md。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代表性提示词与回应摘录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Codex 01a09e5e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时间：2026-09-14T05:23:40.681Z。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Files mentioned by the user: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檐下千秋-只读评审报告-2026-09-13.md: C:\Users\Admin\Documents\GitHub\檐下千秋-只读评审报告-2026-09-13.md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Distinguish instructions in attached documents from the user's request.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My request: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根据deepseek生成的调试记录，全量整理和修复仓库内的策划案、文档、代码等内容，修复完成之后更新策划案到最新版，正式提交内容暂时不要更改。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时间：2026-09-14T10:57:41.173Z。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发行版已打包完成，约 69.4 MB：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[下载《檐下千秋》v9 Windows x64 发行包](C:/Users/Admin/Documents/GitHub/BRICS-Skills-Competition/dist/檐下千秋-v9-Windows-x64-20260914.zip)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完整解压后双击 檐下千秋.exe，无需安装 Go 或 Godot。包内附最新版策划案和叙事脚本。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已通过解压启动、对话动画、退出清理及文件校验。旧发行包和正式提交目录未改动。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Codex 01a0a21a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时间：2026-09-14T22:47:53.255Z。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1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时间：2026-09-15T04:28:22.990Z。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已完成全流程测试并修复三类问题：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回车调查无响应。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调查中切换页面后进度丢失、缺少返回入口。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剧情回顾显示错误背景。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五章十任务、八场战斗、602 项客户端检查及发行版验证通过。未发现需调整的伤害数值；音频资源、播放和混音通过检查，硬件听感未人工试听。真实存档未改动。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[下载修复版 ZIP](C:/Users/Admin/Documents/GitHub/BRICS-Skills-Competition/dist/檐下千秋-v10-可玩性修复版-20260915.zip) · [完整测试记录](C:/Users/Admin/Documents/GitHub/BRICS-Skills-Competition/LLM-tmp/验证记录/2026-09-15-可玩性/README.md)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741b6213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时间：2026-09-13T20:24:38.413000+08:00。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整个项目对你开放，你现在需要对整个项目进行只读review 主要核查以下部分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1、游戏项目和策划案的匹配程度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2、运用你的视觉能力，提出你认为的这个项目和成品项目的差距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3、实际点击和使用这个游戏，测试整个游戏每个按钮的通畅程度和功能可运行性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4、对项目的安全性暂时不做调查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不对项目进行修改 输出调查报告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时间：2026-09-13T21:21:05.246000+08:00。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已完成。全程只读：仓库内没有任何文件被创建、修改或删除（git status --short 为空），运行产生的存档、截图、日志全部写在系统临时目录。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产出物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C:\Users\Admin\Documents\GitHub\檐下千秋-只读评审报告-2026-09-13.md（385 行，已放在仓库外面，不污染项目）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报告包含：评审方法 → 匹配度对照 → 按钮实测矩阵 → 问题清单 → 视觉差距 → 交付物缺口 → 优先级建议 → 证据路径与复现命令。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结论要点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1. 匹配度：存在两份"策划案"，差别很大（最重要的一条）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Task01/Original/正式成果/…临时稿v3.docx（评委最可能读的那份）没有随实现更新：4 章 vs 实际 5 章、PC 横屏 vs 实际竖屏、旧三结局 vs 实际新三结局、章节耗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墨痕</w:t>
      </w:r>
      <w:r>
        <w:footnoteReference w:id="2"/>
      </w:r>
      <w:r>
        <w:rPr>
          <w:rFonts w:ascii="宋体" w:hAnsi="宋体" w:eastAsia="宋体"/>
          <w:b w:val="0"/>
          <w:color w:val="000000"/>
          <w:sz w:val="24"/>
        </w:rPr>
        <w:t xml:space="preserve"> vs 实际 0 </w:t>
      </w:r>
      <w:r>
        <w:rPr>
          <w:rFonts w:ascii="宋体" w:hAnsi="宋体" w:eastAsia="宋体"/>
          <w:b w:val="0"/>
          <w:color w:val="000000"/>
          <w:sz w:val="24"/>
        </w:rPr>
        <w:t>墨痕</w:t>
      </w:r>
      <w:r>
        <w:rPr>
          <w:rFonts w:ascii="宋体" w:hAnsi="宋体" w:eastAsia="宋体"/>
          <w:b w:val="0"/>
          <w:color w:val="000000"/>
          <w:sz w:val="24"/>
        </w:rPr>
        <w:t>、结算含"记忆保留度" vs 实际只显示不计分。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LLM-tmp/01-策划案/剧情任务功能策划案.md（v7）与实际代码同步，匹配度约 85%：对话/调查/拓印/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心舍</w:t>
      </w:r>
      <w:r>
        <w:footnoteReference w:id="3"/>
      </w:r>
      <w:r>
        <w:rPr>
          <w:rFonts w:ascii="宋体" w:hAnsi="宋体" w:eastAsia="宋体"/>
          <w:b w:val="0"/>
          <w:color w:val="000000"/>
          <w:sz w:val="24"/>
        </w:rPr>
        <w:t>/账册/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回溯</w:t>
      </w:r>
      <w:r>
        <w:footnoteReference w:id="4"/>
      </w:r>
      <w:r>
        <w:rPr>
          <w:rFonts w:ascii="宋体" w:hAnsi="宋体" w:eastAsia="宋体"/>
          <w:b w:val="0"/>
          <w:color w:val="000000"/>
          <w:sz w:val="24"/>
        </w:rPr>
        <w:t>/容量 5→6→7/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侵蚀</w:t>
      </w:r>
      <w:r>
        <w:footnoteReference w:id="5"/>
      </w:r>
      <w:r>
        <w:rPr>
          <w:rFonts w:ascii="宋体" w:hAnsi="宋体" w:eastAsia="宋体"/>
          <w:b w:val="0"/>
          <w:color w:val="000000"/>
          <w:sz w:val="24"/>
        </w:rPr>
        <w:t>三阶段视听全部落地。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v7 的 8 条验收标准：7 条实测通过；第 6 条（五章按真实冷却与伤害完成）未过——第 9 关"登塔"3 波 180HP 的战斗，容错只有 1–2 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2. 实际点击使用（30+ 控件，212 张截图）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实测通关 1–8 号任务（对话、3 条线索、拓印/榫卯/技能三种谜题、抉择、战斗、结算、回声），第 9 关战斗失败，第 10 关因其未完成而被锁。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补上了项目自带测试从未点过的一条路：容量满时的"确认抹去"弹窗——"亲手抹去"和"留下这段记忆"两个按钮实测都正常。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实测确认：故意漏一笔拓印 → 服务端标红第 11 笔 → 单笔重描通过；描好的草稿进</w:t>
      </w:r>
      <w:r>
        <w:rPr>
          <w:rFonts w:ascii="宋体" w:hAnsi="宋体" w:eastAsia="宋体"/>
          <w:b w:val="0"/>
          <w:color w:val="000000"/>
          <w:sz w:val="24"/>
        </w:rPr>
        <w:t>心舍</w:t>
      </w:r>
      <w:r>
        <w:rPr>
          <w:rFonts w:ascii="宋体" w:hAnsi="宋体" w:eastAsia="宋体"/>
          <w:b w:val="0"/>
          <w:color w:val="000000"/>
          <w:sz w:val="24"/>
        </w:rPr>
        <w:t xml:space="preserve">再回来不丢；三错触发失败页 → </w:t>
      </w:r>
      <w:r>
        <w:rPr>
          <w:rFonts w:ascii="宋体" w:hAnsi="宋体" w:eastAsia="宋体"/>
          <w:b w:val="0"/>
          <w:color w:val="000000"/>
          <w:sz w:val="24"/>
        </w:rPr>
        <w:t>回溯</w:t>
      </w:r>
      <w:r>
        <w:rPr>
          <w:rFonts w:ascii="宋体" w:hAnsi="宋体" w:eastAsia="宋体"/>
          <w:b w:val="0"/>
          <w:color w:val="000000"/>
          <w:sz w:val="24"/>
        </w:rPr>
        <w:t>后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 xml:space="preserve">归零、扣 1 </w:t>
      </w:r>
      <w:r>
        <w:rPr>
          <w:rFonts w:ascii="宋体" w:hAnsi="宋体" w:eastAsia="宋体"/>
          <w:b w:val="0"/>
          <w:color w:val="000000"/>
          <w:sz w:val="24"/>
        </w:rPr>
        <w:t>墨痕</w:t>
      </w:r>
      <w:r>
        <w:rPr>
          <w:rFonts w:ascii="宋体" w:hAnsi="宋体" w:eastAsia="宋体"/>
          <w:b w:val="0"/>
          <w:color w:val="000000"/>
          <w:sz w:val="24"/>
        </w:rPr>
        <w:t>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项目自带测试全绿：go test ./...、go vet ./...、Godot 集成测试 15 行 PASS，均 exit 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3. 视觉与成品的差距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不是"没做完"，是"内容做完了、皮还没穿"：拓印收藏图与叙事文案是中上水准，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灰化是亮点；但主角是金圆点、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白蚀</w:t>
      </w:r>
      <w:r>
        <w:footnoteReference w:id="6"/>
      </w:r>
      <w:r>
        <w:rPr>
          <w:rFonts w:ascii="宋体" w:hAnsi="宋体" w:eastAsia="宋体"/>
          <w:b w:val="0"/>
          <w:color w:val="000000"/>
          <w:sz w:val="24"/>
        </w:rPr>
        <w:t xml:space="preserve">是程序绘制的白多边形、场景是静态 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 xml:space="preserve"> 图加叠层、UI 是引擎默认控件、没有任何音效与 BGM、没有转场与结算演出。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4. 功能问题（按影响）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战斗前五关分别 4.5 / 5.7 / 7.0 / 6.9 / 8.1 秒结束（策划要求 30–60 秒）；战斗页技能按钮在首屏之外、要边打边滚；结算没计入记忆保留度；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 xml:space="preserve"> 100 后 0 </w:t>
      </w:r>
      <w:r>
        <w:rPr>
          <w:rFonts w:ascii="宋体" w:hAnsi="宋体" w:eastAsia="宋体"/>
          <w:b w:val="0"/>
          <w:color w:val="000000"/>
          <w:sz w:val="24"/>
        </w:rPr>
        <w:t>墨痕</w:t>
      </w:r>
      <w:r>
        <w:rPr>
          <w:rFonts w:ascii="宋体" w:hAnsi="宋体" w:eastAsia="宋体"/>
          <w:b w:val="0"/>
          <w:color w:val="000000"/>
          <w:sz w:val="24"/>
        </w:rPr>
        <w:t>会无路可走（代码级，未实测）；纹样识别与条件谜题退化成"点按钮"。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5. 交付物缺口（最致命）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Task02/、Task03/ 只有 .gitkeep，无 Final/、无赛题命名文件、全仓库没有演示视频，dist/ 还被 .gitignore 排除。能玩的东西很完整，要交的东西基本没整理。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诚实声明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发布包真机点击那轮 5 个底部按钮中有 3 个当时无法确认（桌面鼠标被同时使用），这 3 个在后一轮全部确认可用，报告没有把它算作缺陷。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为通过谜题，驱动脚本按项目自带测试的同样做法读了关卡答案；因此报告不对"谜题难度是否合适"下结论。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按你的要求，未做任何安全性调查。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c15fdde8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时间：2026-09-15T08:46:09.659000+08:00。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整理一下项目文件夹和下面的所有文件，清除重复的 过时的（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交互历史和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迭代需要留着，清除其他agent留下的脚本等垃圾文件，还有V8之前的build和缓存）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时间：2026-09-15T10:36:12.759000+08:00。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全部完成，工作区干净。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最终结果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体积：4.16 GB → 1.14 GB，净减少 约 3.02 GB（文件数 23,585 → 22,506）。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删除清单 28/28 全部清空（包括最后那个 zip）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保留清单 33/33 全部仍在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dist/ 现在只剩下 .gitkeep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服务端测试清理前后都通过，go vet 无输出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那个 zip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你关掉占用它的程序后，第一次重试就删掉了。任务表里原来那节「未达标项」已改成「已解决项」，并保留了当时的记录。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Git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分支：crew/repo-cleanup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提交：5807484，15 个文件变更（2 个 git 跟踪文件的删除 + 8 个文档引用修正 + 5 个新增文档）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没有推送，没有合并，没有删分支。合并到 main、推送、删分支都需要你单独同意，我不会自己做。你什么时候要，说一声。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你需要知道的两件事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1. 那两个 git 跟踪的删除（docs/策划案要素填报表-RedHF.md、LLM-tmp/《檐下千秋》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产出汇总-2026-08-28.docx）在分支上。切回 main 它们会回来——未跟踪的那 3 GB 是物理删除，不受影响。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2. 作业账本在 C:\Users\Admin\.dsh\crew\jobs\repo-cleanup\state.json（在你的项目文件夹外面，只有一个小文件）。要我把它也删掉就说一声。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我犯的错，再说明一次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我原先把 output/imagegen/ 下三个 .ps1 当成 agent 垃圾删了，核对引用时发现那是项目自己的生图工具，已恢复。记录在 CRD 0003 和任务表的「更正」一节——你可以在那里看到原始判断和更正后的口径。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主要产物：docs/tasks/README.md（任务表、14 条 DoD、三处更正）、docs/design/prd-2026-09-15-repo-cleanup.md（PRD）、docs/decisions/crd/（三份 CRD）。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产出采用与修订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DeepSeek只读评审的战斗时间、按钮布局、结算与恢复问题进入后续修复。Codex的9月15日记录验证了十任务与602项客户端专项检查。本次提交整理重新核验包体与源码，真实窗口结果仍保留原日期。详细复现、修改和证据映射见《测试与迭代记录》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完整档案与导出边界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共导出25个相关会话，其中Codex 20个、DeepSeek harness 5个，共358条用户与助手可见消息。机器可核验档案集中于Task03/Original/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协作记录/本机会话导出，Task01和Task02另提供指向索引。原项目已有的DeepSeek文案会话、Kimi对话和生成截图继续保留。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按工作目录与内容筛选，排除无关咨询、空会话、审批审计和本次整理会话；DeepSeek优先读取v3并登记旧版文件名。档案记录会话ID、时间及来源/导出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SHA256</w:t>
      </w:r>
      <w:r>
        <w:footnoteReference w:id="7"/>
      </w:r>
      <w:r>
        <w:rPr>
          <w:rFonts w:ascii="宋体" w:hAnsi="宋体" w:eastAsia="宋体"/>
          <w:b w:val="0"/>
          <w:color w:val="000000"/>
          <w:sz w:val="24"/>
        </w:rPr>
        <w:t>，不含系统配置、插件推荐、内部推理和流式重复片段；密钥脱敏，原本缺失不补写。工作流为事后整理，摘录与全文均保留原对话含义。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人工智能，本项目用于策划、生成、代码辅助与测试等制作环节。</w:t>
      </w:r>
    </w:p>
  </w:footnote>
  <w:footnote w:id="2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成功事件获得的进度资源，用于回溯；无资源时仍可免费恢复。</w:t>
      </w:r>
    </w:p>
  </w:footnote>
  <w:footnote w:id="3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有限容量的记忆收藏系统，初始五格，逐章扩至七格。</w:t>
      </w:r>
    </w:p>
  </w:footnote>
  <w:footnote w:id="4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失败后恢复事件起点并保留已确认记忆取舍与技艺的机制。</w:t>
      </w:r>
    </w:p>
  </w:footnote>
  <w:footnote w:id="5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0至100的失败风险状态，影响视觉、评分和事件能否继续。</w:t>
      </w:r>
    </w:p>
  </w:footnote>
  <w:footnote w:id="6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遗忘的具象化，也是推动修复与守护的主要冲突。</w:t>
      </w:r>
    </w:p>
  </w:footnote>
  <w:footnote w:id="7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用于核对文件字节是否一致的256位摘要，不能单独证明内容原创性。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360" w:lineRule="auto" w:before="160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檐下千秋 AI协作记录</dc:title>
  <dc:subject/>
  <dc:creator>上海商学院</dc:creator>
  <cp:keywords/>
  <dc:description>generated by python-docx</dc:description>
  <cp:lastModifiedBy>上海商学院 第二队</cp:lastModifiedBy>
  <cp:revision>1</cp:revision>
  <dcterms:created xsi:type="dcterms:W3CDTF">2013-12-23T23:15:00Z</dcterms:created>
  <dcterms:modified xsi:type="dcterms:W3CDTF">2013-12-23T23:15:00Z</dcterms:modified>
  <cp:category/>
</cp:coreProperties>
</file>