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29881" w14:textId="77777777" w:rsidR="009D30A2" w:rsidRDefault="009D30A2">
      <w:pPr>
        <w:rPr>
          <w:rFonts w:hint="eastAsia"/>
        </w:rPr>
      </w:pPr>
    </w:p>
    <w:p w14:paraId="4001747D" w14:textId="77777777" w:rsidR="009D30A2" w:rsidRDefault="009D30A2">
      <w:pPr>
        <w:rPr>
          <w:rFonts w:hint="eastAsia"/>
        </w:rPr>
      </w:pPr>
    </w:p>
    <w:p w14:paraId="12DEC158" w14:textId="77777777" w:rsidR="009D30A2" w:rsidRDefault="009D30A2">
      <w:pPr>
        <w:rPr>
          <w:rFonts w:hint="eastAsia"/>
        </w:rPr>
      </w:pPr>
    </w:p>
    <w:p w14:paraId="06AC0FF5" w14:textId="77777777" w:rsidR="009D30A2" w:rsidRDefault="009D30A2">
      <w:pPr>
        <w:rPr>
          <w:rFonts w:hint="eastAsia"/>
        </w:rPr>
      </w:pPr>
    </w:p>
    <w:p w14:paraId="11ECEC52" w14:textId="77777777" w:rsidR="009D30A2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44"/>
          <w:szCs w:val="44"/>
          <w:lang w:eastAsia="zh-CN"/>
        </w:rPr>
        <w:t>《檐下千秋》游戏策划案</w:t>
      </w:r>
    </w:p>
    <w:p w14:paraId="4932AFC0" w14:textId="77777777" w:rsidR="009D30A2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rFonts w:ascii="黑体" w:eastAsia="黑体" w:hAnsi="黑体"/>
          <w:sz w:val="28"/>
          <w:szCs w:val="28"/>
          <w:lang w:eastAsia="zh-CN"/>
        </w:rPr>
        <w:t>（正式文案 · 临时稿）</w:t>
      </w:r>
    </w:p>
    <w:p w14:paraId="388D27CD" w14:textId="77777777" w:rsidR="009D30A2" w:rsidRDefault="009D30A2">
      <w:pPr>
        <w:rPr>
          <w:rFonts w:hint="eastAsia"/>
          <w:lang w:eastAsia="zh-CN"/>
        </w:rPr>
      </w:pPr>
    </w:p>
    <w:p w14:paraId="1A3CAF27" w14:textId="77777777" w:rsidR="009D30A2" w:rsidRDefault="009D30A2">
      <w:pPr>
        <w:rPr>
          <w:rFonts w:hint="eastAsia"/>
          <w:lang w:eastAsia="zh-CN"/>
        </w:rPr>
      </w:pPr>
    </w:p>
    <w:p w14:paraId="2518302E" w14:textId="77777777" w:rsidR="009D30A2" w:rsidRDefault="009D30A2">
      <w:pPr>
        <w:rPr>
          <w:rFonts w:hint="eastAsia"/>
          <w:lang w:eastAsia="zh-CN"/>
        </w:rPr>
      </w:pPr>
    </w:p>
    <w:p w14:paraId="2BFD135A" w14:textId="77777777" w:rsidR="009D30A2" w:rsidRDefault="00000000">
      <w:pPr>
        <w:spacing w:line="480" w:lineRule="auto"/>
        <w:jc w:val="center"/>
        <w:rPr>
          <w:rFonts w:hint="eastAsia"/>
          <w:lang w:eastAsia="zh-CN"/>
        </w:rPr>
      </w:pPr>
      <w:r>
        <w:rPr>
          <w:sz w:val="28"/>
          <w:szCs w:val="28"/>
          <w:lang w:eastAsia="zh-CN"/>
        </w:rPr>
        <w:t>作品名称：《檐下千秋》</w:t>
      </w:r>
    </w:p>
    <w:p w14:paraId="26DC37D7" w14:textId="25749E4A" w:rsidR="009D30A2" w:rsidRDefault="00000000">
      <w:pPr>
        <w:spacing w:line="480" w:lineRule="auto"/>
        <w:jc w:val="center"/>
        <w:rPr>
          <w:rFonts w:hint="eastAsia"/>
          <w:lang w:eastAsia="zh-CN"/>
        </w:rPr>
      </w:pPr>
      <w:r>
        <w:rPr>
          <w:sz w:val="28"/>
          <w:szCs w:val="28"/>
          <w:lang w:eastAsia="zh-CN"/>
        </w:rPr>
        <w:t>队伍 ID：</w:t>
      </w:r>
      <w:r w:rsidR="00035287">
        <w:rPr>
          <w:rFonts w:hint="eastAsia"/>
          <w:sz w:val="28"/>
          <w:szCs w:val="28"/>
          <w:lang w:eastAsia="zh-CN"/>
        </w:rPr>
        <w:t>第二队</w:t>
      </w:r>
    </w:p>
    <w:p w14:paraId="69570C45" w14:textId="695541D0" w:rsidR="009D30A2" w:rsidRDefault="00000000">
      <w:pPr>
        <w:spacing w:line="480" w:lineRule="auto"/>
        <w:jc w:val="center"/>
        <w:rPr>
          <w:rFonts w:hint="eastAsia"/>
          <w:lang w:eastAsia="zh-CN"/>
        </w:rPr>
      </w:pPr>
      <w:r>
        <w:rPr>
          <w:sz w:val="28"/>
          <w:szCs w:val="28"/>
          <w:lang w:eastAsia="zh-CN"/>
        </w:rPr>
        <w:t>组别：</w:t>
      </w:r>
      <w:r w:rsidR="00035287">
        <w:rPr>
          <w:rFonts w:hint="eastAsia"/>
          <w:sz w:val="28"/>
          <w:szCs w:val="28"/>
          <w:lang w:eastAsia="zh-CN"/>
        </w:rPr>
        <w:t>小游戏</w:t>
      </w:r>
    </w:p>
    <w:p w14:paraId="4B7E92C0" w14:textId="77777777" w:rsidR="009D30A2" w:rsidRDefault="00000000">
      <w:pPr>
        <w:spacing w:line="480" w:lineRule="auto"/>
        <w:jc w:val="center"/>
        <w:rPr>
          <w:rFonts w:hint="eastAsia"/>
          <w:lang w:eastAsia="zh-CN"/>
        </w:rPr>
      </w:pPr>
      <w:r>
        <w:rPr>
          <w:sz w:val="28"/>
          <w:szCs w:val="28"/>
          <w:lang w:eastAsia="zh-CN"/>
        </w:rPr>
        <w:t>日期：2026 年 8 月</w:t>
      </w:r>
    </w:p>
    <w:p w14:paraId="51D0A7DD" w14:textId="77777777" w:rsidR="009D30A2" w:rsidRDefault="009D30A2">
      <w:pPr>
        <w:rPr>
          <w:rFonts w:hint="eastAsia"/>
          <w:lang w:eastAsia="zh-CN"/>
        </w:rPr>
      </w:pPr>
    </w:p>
    <w:p w14:paraId="4CC4BA80" w14:textId="77777777" w:rsidR="009D30A2" w:rsidRDefault="009D30A2">
      <w:pPr>
        <w:rPr>
          <w:rFonts w:hint="eastAsia"/>
          <w:lang w:eastAsia="zh-CN"/>
        </w:rPr>
      </w:pPr>
    </w:p>
    <w:p w14:paraId="3233ABF3" w14:textId="77777777" w:rsidR="009D30A2" w:rsidRDefault="009D30A2">
      <w:pPr>
        <w:rPr>
          <w:rFonts w:hint="eastAsia"/>
          <w:lang w:eastAsia="zh-CN"/>
        </w:rPr>
      </w:pPr>
    </w:p>
    <w:p w14:paraId="03584EE4" w14:textId="77777777" w:rsidR="009D30A2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Cs w:val="24"/>
          <w:lang w:eastAsia="zh-CN"/>
        </w:rPr>
        <w:t>依据《2026 一带一路暨金砖国家技能发展与技术创新大赛·首届 AI 赋能数字创意设计与应用赛项》赛道一（交互赛道·小游戏开发方向）Task01 要求编制。</w:t>
      </w:r>
    </w:p>
    <w:p w14:paraId="6DD72A7C" w14:textId="77777777" w:rsidR="009D30A2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285D6F2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lastRenderedPageBreak/>
        <w:t>前言</w:t>
      </w:r>
    </w:p>
    <w:p w14:paraId="13940484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本策划案为小游戏《檐下千秋》的正式游戏策划文档，围绕赛题主题「文化传承与数字再造」，从「建筑文化的空间叙事」维度切入。文档依据赛事评分标准，完整阐述游戏的概述与核心概念、核心玩法与机制、系统设计与世界观剧情、可视化表达、AI 赋能策划应用与协作记录，并附文档规范与提交自查清单，为后续美术资产设计（Task02）与核心交互实现（Task03）提供统一的策划基准。</w:t>
      </w:r>
    </w:p>
    <w:p w14:paraId="307E0682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本稿为正式文案临时稿：正文已按正式文档语言规范撰写，源稿中标注「待确认」的团队信息（队伍 ID、组别、账号归属、部分数值细节）以占位形式保留，待团队确认后填入终稿。</w:t>
      </w:r>
    </w:p>
    <w:p w14:paraId="6DCC78CC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一、游戏概述与核心概念</w:t>
      </w:r>
    </w:p>
    <w:p w14:paraId="58432690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1.1 游戏名称与核心概念</w:t>
      </w:r>
    </w:p>
    <w:p w14:paraId="232B5747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游戏名称定为《檐下千秋》，取意「檐下藏千秋，墨中定存亡」——中国古建的屋檐之下，承载着跨越千年的文明记忆。</w:t>
      </w:r>
    </w:p>
    <w:p w14:paraId="50C0070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核心概念：玩家扮演墨痕王朝最后的</w:t>
      </w:r>
      <w:r>
        <w:rPr>
          <w:color w:val="0000FF"/>
          <w:szCs w:val="24"/>
          <w:lang w:eastAsia="zh-CN"/>
        </w:rPr>
        <w:t>拓印</w:t>
      </w:r>
      <w:r>
        <w:rPr>
          <w:vertAlign w:val="superscript"/>
        </w:rPr>
        <w:footnoteReference w:id="1"/>
      </w:r>
      <w:r>
        <w:rPr>
          <w:szCs w:val="24"/>
          <w:lang w:eastAsia="zh-CN"/>
        </w:rPr>
        <w:t>师，以「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古建记忆」为战斗与抉择的核心能力，在「识海只能承载数道记忆」的伦理困境中对抗</w:t>
      </w:r>
      <w:r>
        <w:rPr>
          <w:color w:val="0000FF"/>
          <w:szCs w:val="24"/>
          <w:lang w:eastAsia="zh-CN"/>
        </w:rPr>
        <w:t>白蚀</w:t>
      </w:r>
      <w:r>
        <w:rPr>
          <w:vertAlign w:val="superscript"/>
        </w:rPr>
        <w:footnoteReference w:id="2"/>
      </w:r>
      <w:r>
        <w:rPr>
          <w:szCs w:val="24"/>
          <w:lang w:eastAsia="zh-CN"/>
        </w:rPr>
        <w:t>、拯救墨痕王朝。作品将「遗忘什么、记住什么」这一抽象命题，转化为可操作的玩法规则与可感知的世界观法则。</w:t>
      </w:r>
    </w:p>
    <w:p w14:paraId="71DA4EEA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1.2 游戏类型与定位</w:t>
      </w:r>
    </w:p>
    <w:p w14:paraId="5F1249C3" w14:textId="072AA86D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游戏类型定位为 2D 解密冒险 + 轻战斗。玩法重心为解密与叙事：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技能既是解密工具，也是战斗辅助；单场战斗时长控制在 30–60 秒，确保战斗不打断叙事节奏。</w:t>
      </w:r>
    </w:p>
    <w:p w14:paraId="5BA4A74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平台倾向为 PC（演示版本），同时预留移动端虚拟摇杆适配方案，兼顾赛事演示与后续商业化扩展。</w:t>
      </w:r>
    </w:p>
    <w:p w14:paraId="56B1A4FB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1.3 目标受众</w:t>
      </w:r>
    </w:p>
    <w:p w14:paraId="781323B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目标受众为偏好国风叙事、策略解谜与轻度卡牌玩法的玩家，建议定位 16–35 岁年龄段。该群体对传统文化题材接受度高，对「抉择—代价」类机制敏感，与作品「记忆伦理」主题高度契合。</w:t>
      </w:r>
    </w:p>
    <w:p w14:paraId="114F4C2D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1.4 视觉风格</w:t>
      </w:r>
    </w:p>
    <w:p w14:paraId="2A2A228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视觉风格以国风水墨为基调，与「墨痕/墨灵」世界观相统一；参考官方波克 IP「灵画师」素材统一角色与场景风格（素材仅限参赛使用，使用记录存入 Task02/Original）。灵画师素材映射建议（待确认）：角色 3D 参考 ×3 对应拓印师主角立绘、匠魂拟人形象与关键事件角色；横屏尺寸参考对应主界面与调查场景构图基准。</w:t>
      </w:r>
    </w:p>
    <w:p w14:paraId="2D7A85A2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1.5 主题切入点与文化表达</w:t>
      </w:r>
    </w:p>
    <w:p w14:paraId="5065585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主题切入采用赛题维度二「建筑文化的空间叙事」。取材中国传统建筑承载「记忆」的文化内涵，包括风雨廊桥、社庙、戏楼、牌坊、斗拱、飞檐、藻井、</w:t>
      </w:r>
      <w:r>
        <w:rPr>
          <w:color w:val="0000FF"/>
          <w:szCs w:val="24"/>
          <w:lang w:eastAsia="zh-CN"/>
        </w:rPr>
        <w:t>通天塔</w:t>
      </w:r>
      <w:r>
        <w:rPr>
          <w:vertAlign w:val="superscript"/>
        </w:rPr>
        <w:footnoteReference w:id="3"/>
      </w:r>
      <w:r>
        <w:rPr>
          <w:szCs w:val="24"/>
          <w:lang w:eastAsia="zh-CN"/>
        </w:rPr>
        <w:t>等典型建筑与构件。</w:t>
      </w:r>
    </w:p>
    <w:p w14:paraId="5AFBD0A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设计理念遵循「保留 + 现代化转译」：完整保留</w:t>
      </w:r>
      <w:r>
        <w:rPr>
          <w:color w:val="0000FF"/>
          <w:szCs w:val="24"/>
          <w:lang w:eastAsia="zh-CN"/>
        </w:rPr>
        <w:t>榫卯</w:t>
      </w:r>
      <w:r>
        <w:rPr>
          <w:vertAlign w:val="superscript"/>
        </w:rPr>
        <w:footnoteReference w:id="4"/>
      </w:r>
      <w:r>
        <w:rPr>
          <w:szCs w:val="24"/>
          <w:lang w:eastAsia="zh-CN"/>
        </w:rPr>
        <w:t>、墨线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、藻井纹样等传统建筑语汇，并将其转译为游戏内的谜题机制与技能系统（详见第四、五章），使文化元素成为可交互的玩法本体，而非单纯的美术装饰。</w:t>
      </w:r>
    </w:p>
    <w:p w14:paraId="0981AEC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1.6 特色亮点（创新点）</w:t>
      </w:r>
    </w:p>
    <w:p w14:paraId="4F1BD78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本作相较同类作品的核心创新体现为以下五点：</w:t>
      </w:r>
    </w:p>
    <w:p w14:paraId="7A27FC7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其一，解密驱动叙事：以古建构件的「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/修复谜题」推进剧情，</w:t>
      </w:r>
      <w:r>
        <w:rPr>
          <w:color w:val="0000FF"/>
          <w:szCs w:val="24"/>
          <w:lang w:eastAsia="zh-CN"/>
        </w:rPr>
        <w:t>榫卯</w:t>
      </w:r>
      <w:r>
        <w:rPr>
          <w:szCs w:val="24"/>
          <w:lang w:eastAsia="zh-CN"/>
        </w:rPr>
        <w:t>归位、墨线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、文化知识谜题均承载叙事信息。</w:t>
      </w:r>
    </w:p>
    <w:p w14:paraId="6B0DDB7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其二，背包即「</w:t>
      </w:r>
      <w:r>
        <w:rPr>
          <w:color w:val="0000FF"/>
          <w:szCs w:val="24"/>
          <w:lang w:eastAsia="zh-CN"/>
        </w:rPr>
        <w:t>心舍</w:t>
      </w:r>
      <w:r>
        <w:rPr>
          <w:vertAlign w:val="superscript"/>
        </w:rPr>
        <w:footnoteReference w:id="5"/>
      </w:r>
      <w:r>
        <w:rPr>
          <w:szCs w:val="24"/>
          <w:lang w:eastAsia="zh-CN"/>
        </w:rPr>
        <w:t>」：容量初始 5 道、上限 7 道</w:t>
      </w:r>
      <w:r>
        <w:rPr>
          <w:color w:val="0000FF"/>
          <w:szCs w:val="24"/>
          <w:lang w:eastAsia="zh-CN"/>
        </w:rPr>
        <w:t>墨灵</w:t>
      </w:r>
      <w:r>
        <w:rPr>
          <w:vertAlign w:val="superscript"/>
        </w:rPr>
        <w:footnoteReference w:id="6"/>
      </w:r>
      <w:r>
        <w:rPr>
          <w:szCs w:val="24"/>
          <w:lang w:eastAsia="zh-CN"/>
        </w:rPr>
        <w:t>；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新记忆必须亲手抹去一道旧记忆，抹除伴随视听代价（画面褪色、音效消失），将资源管理升维为伦理抉择。</w:t>
      </w:r>
    </w:p>
    <w:p w14:paraId="0DAA3E54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其三，无传统 NPC：事件与剧情由「古建呓语」发布，营造孤寂苍凉的沉浸氛围，凸显建筑作为叙事主体的文化立场。</w:t>
      </w:r>
    </w:p>
    <w:p w14:paraId="5725CFF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其四，轻战斗：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技能快速对抗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（每场 30–60 秒），战斗服务于节奏而非数值堆叠。</w:t>
      </w:r>
    </w:p>
    <w:p w14:paraId="60A914F2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其五，主题升维：从「对抗邪恶」升华为「记忆伦理」抉择——记住什么、遗忘什么由玩家决定，并在终局以</w:t>
      </w:r>
      <w:r>
        <w:rPr>
          <w:color w:val="0000FF"/>
          <w:szCs w:val="24"/>
          <w:lang w:eastAsia="zh-CN"/>
        </w:rPr>
        <w:t>记忆账册</w:t>
      </w:r>
      <w:r>
        <w:rPr>
          <w:vertAlign w:val="superscript"/>
        </w:rPr>
        <w:footnoteReference w:id="7"/>
      </w:r>
      <w:r>
        <w:rPr>
          <w:szCs w:val="24"/>
          <w:lang w:eastAsia="zh-CN"/>
        </w:rPr>
        <w:t>回收全部抉择。</w:t>
      </w:r>
    </w:p>
    <w:p w14:paraId="5195614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1.7 一句话宣传语</w:t>
      </w:r>
    </w:p>
    <w:p w14:paraId="6AC2BB8F" w14:textId="77777777" w:rsidR="009D30A2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Cs w:val="24"/>
          <w:lang w:eastAsia="zh-CN"/>
        </w:rPr>
        <w:t>「檐下藏千秋，墨中定存亡。」</w:t>
      </w:r>
    </w:p>
    <w:p w14:paraId="4BA24F11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二、核心玩法与机制设计</w:t>
      </w:r>
    </w:p>
    <w:p w14:paraId="2CC00B28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2.1 核心循环</w:t>
      </w:r>
    </w:p>
    <w:p w14:paraId="5E78B80C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核心循环概括为：探索古建 → 聆听「呓语」接取事件 → 解密（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/构件修复谜题）→ 获得</w:t>
      </w:r>
      <w:r>
        <w:rPr>
          <w:color w:val="0000FF"/>
          <w:szCs w:val="24"/>
          <w:lang w:eastAsia="zh-CN"/>
        </w:rPr>
        <w:t>墨灵符诏</w:t>
      </w:r>
      <w:r>
        <w:rPr>
          <w:vertAlign w:val="superscript"/>
        </w:rPr>
        <w:footnoteReference w:id="8"/>
      </w:r>
      <w:r>
        <w:rPr>
          <w:szCs w:val="24"/>
          <w:lang w:eastAsia="zh-CN"/>
        </w:rPr>
        <w:t xml:space="preserve"> → 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容量抉择 → 轻量战斗对抗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 xml:space="preserve"> → 修复古建推进旅程。</w:t>
      </w:r>
    </w:p>
    <w:p w14:paraId="58399F3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玩家行为路径展开：从风雨廊桥醒来 → 游历社庙、戏楼、牌坊等古建 → 调查场景、聆听呓语 → 解谜（拼合斗拱、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墨线、识别构件）获得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 xml:space="preserve"> → 为腾出识海空间不得不抹除旧记忆 → 以技能轻量对抗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、修复古建、开启通路 → 走向皇城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。</w:t>
      </w:r>
    </w:p>
    <w:p w14:paraId="359EE32B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2.2 操作机制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4521"/>
      </w:tblGrid>
      <w:tr w:rsidR="009D30A2" w14:paraId="5BFDDD0F" w14:textId="77777777">
        <w:tc>
          <w:tcPr>
            <w:tcW w:w="0" w:type="auto"/>
          </w:tcPr>
          <w:p w14:paraId="2B7DB3B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操作</w:t>
            </w:r>
          </w:p>
        </w:tc>
        <w:tc>
          <w:tcPr>
            <w:tcW w:w="0" w:type="auto"/>
          </w:tcPr>
          <w:p w14:paraId="1063B40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说明</w:t>
            </w:r>
          </w:p>
        </w:tc>
      </w:tr>
      <w:tr w:rsidR="009D30A2" w14:paraId="671A27AD" w14:textId="77777777">
        <w:tc>
          <w:tcPr>
            <w:tcW w:w="0" w:type="auto"/>
          </w:tcPr>
          <w:p w14:paraId="35167FF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2.5D 场景移动</w:t>
            </w:r>
          </w:p>
        </w:tc>
        <w:tc>
          <w:tcPr>
            <w:tcW w:w="0" w:type="auto"/>
          </w:tcPr>
          <w:p w14:paraId="3B37CF5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方向键 / 虚拟摇杆</w:t>
            </w:r>
          </w:p>
        </w:tc>
      </w:tr>
      <w:tr w:rsidR="009D30A2" w14:paraId="09BECA8B" w14:textId="77777777">
        <w:tc>
          <w:tcPr>
            <w:tcW w:w="0" w:type="auto"/>
          </w:tcPr>
          <w:p w14:paraId="7171075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调查</w:t>
            </w:r>
          </w:p>
        </w:tc>
        <w:tc>
          <w:tcPr>
            <w:tcW w:w="0" w:type="auto"/>
          </w:tcPr>
          <w:p w14:paraId="1833793D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点击调查物体、聆听呓语</w:t>
            </w:r>
          </w:p>
        </w:tc>
      </w:tr>
      <w:tr w:rsidR="009D30A2" w14:paraId="08C6CD2F" w14:textId="77777777">
        <w:tc>
          <w:tcPr>
            <w:tcW w:w="0" w:type="auto"/>
          </w:tcPr>
          <w:p w14:paraId="776CDE8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解密交互</w:t>
            </w:r>
          </w:p>
        </w:tc>
        <w:tc>
          <w:tcPr>
            <w:tcW w:w="0" w:type="auto"/>
          </w:tcPr>
          <w:p w14:paraId="26A0FAEB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拖拽构件归位、跟随墨线拓印</w:t>
            </w:r>
          </w:p>
        </w:tc>
      </w:tr>
      <w:tr w:rsidR="009D30A2" w14:paraId="676FC00A" w14:textId="77777777">
        <w:tc>
          <w:tcPr>
            <w:tcW w:w="0" w:type="auto"/>
          </w:tcPr>
          <w:p w14:paraId="4DBA464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心舍</w:t>
            </w:r>
          </w:p>
        </w:tc>
        <w:tc>
          <w:tcPr>
            <w:tcW w:w="0" w:type="auto"/>
          </w:tcPr>
          <w:p w14:paraId="7E28346A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滑动浏览符诏 + 点击抉择（抹除需二次确认）</w:t>
            </w:r>
          </w:p>
        </w:tc>
      </w:tr>
      <w:tr w:rsidR="009D30A2" w14:paraId="35A13EE4" w14:textId="77777777">
        <w:tc>
          <w:tcPr>
            <w:tcW w:w="0" w:type="auto"/>
          </w:tcPr>
          <w:p w14:paraId="4527317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战斗</w:t>
            </w:r>
          </w:p>
        </w:tc>
        <w:tc>
          <w:tcPr>
            <w:tcW w:w="0" w:type="auto"/>
          </w:tcPr>
          <w:p w14:paraId="0BA0DF40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点击释放技能（斗拱 / 飞檐 / 藻井）</w:t>
            </w:r>
          </w:p>
        </w:tc>
      </w:tr>
    </w:tbl>
    <w:p w14:paraId="05F683DA" w14:textId="77777777" w:rsidR="009D30A2" w:rsidRDefault="009D30A2">
      <w:pPr>
        <w:rPr>
          <w:rFonts w:hint="eastAsia"/>
          <w:lang w:eastAsia="zh-CN"/>
        </w:rPr>
      </w:pPr>
    </w:p>
    <w:p w14:paraId="5D2CFF8F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2.3 核心规则（目标、胜负与结算）</w:t>
      </w:r>
    </w:p>
    <w:p w14:paraId="2255081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识海（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）容量：初始 5 道</w:t>
      </w:r>
      <w:r>
        <w:rPr>
          <w:color w:val="0000FF"/>
          <w:szCs w:val="24"/>
          <w:lang w:eastAsia="zh-CN"/>
        </w:rPr>
        <w:t>墨灵</w:t>
      </w:r>
      <w:r>
        <w:rPr>
          <w:szCs w:val="24"/>
          <w:lang w:eastAsia="zh-CN"/>
        </w:rPr>
        <w:t>，章节推进可扩充至上限 7 道。</w:t>
      </w:r>
    </w:p>
    <w:p w14:paraId="3324067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规则：获得新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>时必须先择一旧记忆抹去（容量满时），抹除伴随视听与剧情代价。</w:t>
      </w:r>
    </w:p>
    <w:p w14:paraId="0819C2B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 xml:space="preserve">胜负条件：解密成功或战斗获胜 → 修复古建、推进剧情；解密失败或战斗失败 → </w:t>
      </w:r>
      <w:r>
        <w:rPr>
          <w:color w:val="0000FF"/>
          <w:szCs w:val="24"/>
          <w:lang w:eastAsia="zh-CN"/>
        </w:rPr>
        <w:t>侵蚀度</w:t>
      </w:r>
      <w:r>
        <w:rPr>
          <w:vertAlign w:val="superscript"/>
        </w:rPr>
        <w:footnoteReference w:id="9"/>
      </w:r>
      <w:r>
        <w:rPr>
          <w:szCs w:val="24"/>
          <w:lang w:eastAsia="zh-CN"/>
        </w:rPr>
        <w:t>上升；</w:t>
      </w:r>
      <w:r>
        <w:rPr>
          <w:color w:val="0000FF"/>
          <w:szCs w:val="24"/>
          <w:lang w:eastAsia="zh-CN"/>
        </w:rPr>
        <w:t>侵蚀度</w:t>
      </w:r>
      <w:r>
        <w:rPr>
          <w:szCs w:val="24"/>
          <w:lang w:eastAsia="zh-CN"/>
        </w:rPr>
        <w:t>达 100% → 事件失败。</w:t>
      </w:r>
    </w:p>
    <w:p w14:paraId="5F5020D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结算方式：事件星级 1–3 星，由修复度、白蚀清除度、记忆保留度综合评定；无金币体系，进度资源为「</w:t>
      </w:r>
      <w:r>
        <w:rPr>
          <w:color w:val="0000FF"/>
          <w:szCs w:val="24"/>
          <w:lang w:eastAsia="zh-CN"/>
        </w:rPr>
        <w:t>墨痕</w:t>
      </w:r>
      <w:r>
        <w:rPr>
          <w:vertAlign w:val="superscript"/>
        </w:rPr>
        <w:footnoteReference w:id="10"/>
      </w:r>
      <w:r>
        <w:rPr>
          <w:szCs w:val="24"/>
          <w:lang w:eastAsia="zh-CN"/>
        </w:rPr>
        <w:t>」（用于解锁章节与回溯重试）。</w:t>
      </w:r>
    </w:p>
    <w:p w14:paraId="200834E4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color w:val="0000FF"/>
          <w:szCs w:val="24"/>
          <w:lang w:eastAsia="zh-CN"/>
        </w:rPr>
        <w:t>记忆账册</w:t>
      </w:r>
      <w:r>
        <w:rPr>
          <w:szCs w:val="24"/>
          <w:lang w:eastAsia="zh-CN"/>
        </w:rPr>
        <w:t>：章节界面展示「记住/遗忘」清单，形成玩家专属的叙事档案，于终章完成回收。</w:t>
      </w:r>
    </w:p>
    <w:p w14:paraId="75E1DA6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lastRenderedPageBreak/>
        <w:t>2.4 失败与重试机制</w:t>
      </w:r>
    </w:p>
    <w:p w14:paraId="7485925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本作不设生命值，改用</w:t>
      </w:r>
      <w:r>
        <w:rPr>
          <w:color w:val="0000FF"/>
          <w:szCs w:val="24"/>
          <w:lang w:eastAsia="zh-CN"/>
        </w:rPr>
        <w:t>侵蚀度</w:t>
      </w:r>
      <w:r>
        <w:rPr>
          <w:szCs w:val="24"/>
          <w:lang w:eastAsia="zh-CN"/>
        </w:rPr>
        <w:t>（0–100）作为失败风险条：解密失败 +10，战斗失败 +15，战斗中受伤 +5/次。</w:t>
      </w:r>
    </w:p>
    <w:p w14:paraId="434CE2E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color w:val="0000FF"/>
          <w:szCs w:val="24"/>
          <w:lang w:eastAsia="zh-CN"/>
        </w:rPr>
        <w:t>侵蚀度</w:t>
      </w:r>
      <w:r>
        <w:rPr>
          <w:szCs w:val="24"/>
          <w:lang w:eastAsia="zh-CN"/>
        </w:rPr>
        <w:t>达 100%：事件失败 → 该古建的这段记忆永久消散，场景进入「</w:t>
      </w:r>
      <w:r>
        <w:rPr>
          <w:color w:val="0000FF"/>
          <w:szCs w:val="24"/>
          <w:lang w:eastAsia="zh-CN"/>
        </w:rPr>
        <w:t>残迹</w:t>
      </w:r>
      <w:r>
        <w:rPr>
          <w:vertAlign w:val="superscript"/>
        </w:rPr>
        <w:footnoteReference w:id="11"/>
      </w:r>
      <w:r>
        <w:rPr>
          <w:szCs w:val="24"/>
          <w:lang w:eastAsia="zh-CN"/>
        </w:rPr>
        <w:t>」状态，剧情分支改变，无法再访原貌。</w:t>
      </w:r>
    </w:p>
    <w:p w14:paraId="77A9D87C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color w:val="0000FF"/>
          <w:szCs w:val="24"/>
          <w:lang w:eastAsia="zh-CN"/>
        </w:rPr>
        <w:t>侵蚀度</w:t>
      </w:r>
      <w:r>
        <w:rPr>
          <w:szCs w:val="24"/>
          <w:lang w:eastAsia="zh-CN"/>
        </w:rPr>
        <w:t>分三阶段（对应视觉反馈）：浸（0–40：建筑褪色、声音减弱）→ 蚀（40–70：构件崩解、呓语失真）→ 竭（70–100：进入「</w:t>
      </w:r>
      <w:r>
        <w:rPr>
          <w:color w:val="0000FF"/>
          <w:szCs w:val="24"/>
          <w:lang w:eastAsia="zh-CN"/>
        </w:rPr>
        <w:t>残迹</w:t>
      </w:r>
      <w:r>
        <w:rPr>
          <w:szCs w:val="24"/>
          <w:lang w:eastAsia="zh-CN"/>
        </w:rPr>
        <w:t>」、记忆永久消散）。</w:t>
      </w:r>
    </w:p>
    <w:p w14:paraId="49E3171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重试机制：消耗 1 点「</w:t>
      </w:r>
      <w:r>
        <w:rPr>
          <w:color w:val="0000FF"/>
          <w:szCs w:val="24"/>
          <w:lang w:eastAsia="zh-CN"/>
        </w:rPr>
        <w:t>墨痕</w:t>
      </w:r>
      <w:r>
        <w:rPr>
          <w:szCs w:val="24"/>
          <w:lang w:eastAsia="zh-CN"/>
        </w:rPr>
        <w:t>」回溯至事件起点；已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的记忆保留，降低挫败感。</w:t>
      </w:r>
    </w:p>
    <w:p w14:paraId="27F8B122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2.5 难度成长曲线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1"/>
        <w:gridCol w:w="3786"/>
        <w:gridCol w:w="1271"/>
        <w:gridCol w:w="1581"/>
      </w:tblGrid>
      <w:tr w:rsidR="009D30A2" w14:paraId="4C6E2D9E" w14:textId="77777777">
        <w:tc>
          <w:tcPr>
            <w:tcW w:w="0" w:type="auto"/>
          </w:tcPr>
          <w:p w14:paraId="0AB0238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章节</w:t>
            </w:r>
          </w:p>
        </w:tc>
        <w:tc>
          <w:tcPr>
            <w:tcW w:w="0" w:type="auto"/>
          </w:tcPr>
          <w:p w14:paraId="22505C3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教学 / 机制</w:t>
            </w:r>
          </w:p>
        </w:tc>
        <w:tc>
          <w:tcPr>
            <w:tcW w:w="0" w:type="auto"/>
          </w:tcPr>
          <w:p w14:paraId="7FEDB5B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解密复杂度</w:t>
            </w:r>
          </w:p>
        </w:tc>
        <w:tc>
          <w:tcPr>
            <w:tcW w:w="0" w:type="auto"/>
          </w:tcPr>
          <w:p w14:paraId="5D6024B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白蚀强度</w:t>
            </w:r>
          </w:p>
        </w:tc>
      </w:tr>
      <w:tr w:rsidR="009D30A2" w14:paraId="2921CF15" w14:textId="77777777">
        <w:tc>
          <w:tcPr>
            <w:tcW w:w="0" w:type="auto"/>
          </w:tcPr>
          <w:p w14:paraId="39D8E0C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第一章 社庙</w:t>
            </w:r>
          </w:p>
        </w:tc>
        <w:tc>
          <w:tcPr>
            <w:tcW w:w="0" w:type="auto"/>
          </w:tcPr>
          <w:p w14:paraId="503374ED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教学（拓印、斗拱、藻井净化、心舍）</w:t>
            </w:r>
          </w:p>
        </w:tc>
        <w:tc>
          <w:tcPr>
            <w:tcW w:w="0" w:type="auto"/>
          </w:tcPr>
          <w:p w14:paraId="61198B0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单步拼合</w:t>
            </w:r>
          </w:p>
        </w:tc>
        <w:tc>
          <w:tcPr>
            <w:tcW w:w="0" w:type="auto"/>
          </w:tcPr>
          <w:p w14:paraId="2BF6763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弱（1 波）</w:t>
            </w:r>
          </w:p>
        </w:tc>
      </w:tr>
      <w:tr w:rsidR="009D30A2" w14:paraId="1289AD55" w14:textId="77777777">
        <w:tc>
          <w:tcPr>
            <w:tcW w:w="0" w:type="auto"/>
          </w:tcPr>
          <w:p w14:paraId="11122DD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第二章 戏楼</w:t>
            </w:r>
          </w:p>
        </w:tc>
        <w:tc>
          <w:tcPr>
            <w:tcW w:w="0" w:type="auto"/>
          </w:tcPr>
          <w:p w14:paraId="0174BF4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引入抉择 + 飞檐远程</w:t>
            </w:r>
          </w:p>
        </w:tc>
        <w:tc>
          <w:tcPr>
            <w:tcW w:w="0" w:type="auto"/>
          </w:tcPr>
          <w:p w14:paraId="76DB1FD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多步谜题</w:t>
            </w:r>
          </w:p>
        </w:tc>
        <w:tc>
          <w:tcPr>
            <w:tcW w:w="0" w:type="auto"/>
          </w:tcPr>
          <w:p w14:paraId="4F628B5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中（1–2 波）</w:t>
            </w:r>
          </w:p>
        </w:tc>
      </w:tr>
      <w:tr w:rsidR="009D30A2" w14:paraId="6D68F362" w14:textId="77777777">
        <w:tc>
          <w:tcPr>
            <w:tcW w:w="0" w:type="auto"/>
          </w:tcPr>
          <w:p w14:paraId="46CB45F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第三章 牌坊</w:t>
            </w:r>
          </w:p>
        </w:tc>
        <w:tc>
          <w:tcPr>
            <w:tcW w:w="0" w:type="auto"/>
          </w:tcPr>
          <w:p w14:paraId="7F489F8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共鸣连携 + 条件谜题</w:t>
            </w:r>
          </w:p>
        </w:tc>
        <w:tc>
          <w:tcPr>
            <w:tcW w:w="0" w:type="auto"/>
          </w:tcPr>
          <w:p w14:paraId="201DB73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条件谜题</w:t>
            </w:r>
          </w:p>
        </w:tc>
        <w:tc>
          <w:tcPr>
            <w:tcW w:w="0" w:type="auto"/>
          </w:tcPr>
          <w:p w14:paraId="2F0BA94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较强（2 波）</w:t>
            </w:r>
          </w:p>
        </w:tc>
      </w:tr>
      <w:tr w:rsidR="009D30A2" w14:paraId="0507F6D0" w14:textId="77777777">
        <w:tc>
          <w:tcPr>
            <w:tcW w:w="0" w:type="auto"/>
          </w:tcPr>
          <w:p w14:paraId="6E4DEF7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第四章 通天塔</w:t>
            </w:r>
          </w:p>
        </w:tc>
        <w:tc>
          <w:tcPr>
            <w:tcW w:w="0" w:type="auto"/>
          </w:tcPr>
          <w:p w14:paraId="3EE85B4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全机制 + 终极抉择</w:t>
            </w:r>
          </w:p>
        </w:tc>
        <w:tc>
          <w:tcPr>
            <w:tcW w:w="0" w:type="auto"/>
          </w:tcPr>
          <w:p w14:paraId="7301C14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综合谜题</w:t>
            </w:r>
          </w:p>
        </w:tc>
        <w:tc>
          <w:tcPr>
            <w:tcW w:w="0" w:type="auto"/>
          </w:tcPr>
          <w:p w14:paraId="2560938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强（2–3 波）</w:t>
            </w:r>
          </w:p>
        </w:tc>
      </w:tr>
    </w:tbl>
    <w:p w14:paraId="1D944475" w14:textId="77777777" w:rsidR="009D30A2" w:rsidRDefault="009D30A2">
      <w:pPr>
        <w:rPr>
          <w:rFonts w:hint="eastAsia"/>
        </w:rPr>
      </w:pPr>
    </w:p>
    <w:p w14:paraId="5C130D80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2.6 时长规划（对齐 Task03）</w:t>
      </w:r>
    </w:p>
    <w:p w14:paraId="61F9CEE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单事件（关卡）时长 5–8 分钟，以解密为主体；总量 4 章 × 每章 2–3 事件 ≈ 30–50 分钟。</w:t>
      </w:r>
    </w:p>
    <w:p w14:paraId="478340D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Task03 演示范围：完整「社庙」章节（约 10 分钟），满足赛题「不少于 3 分钟可体验内容」要求并留有余量。</w:t>
      </w:r>
    </w:p>
    <w:p w14:paraId="115C7365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三、系统设计与世界观剧情</w:t>
      </w:r>
    </w:p>
    <w:p w14:paraId="22C3AF01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3.1 角色系统</w:t>
      </w:r>
    </w:p>
    <w:p w14:paraId="481D6D8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主角：墨痕王朝最后的「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师」，手持空白《檐下谱》（角色名待确认，可采用无名或玩家自定义设定）。</w:t>
      </w:r>
    </w:p>
    <w:p w14:paraId="2BFF249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无传统 NPC：剧情通过「古建呓语」触发；角色形象灵感来自官方「灵画师」素材，以匠魂拟人化呈现。</w:t>
      </w:r>
    </w:p>
    <w:p w14:paraId="762C75B2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成长体系：通过新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>（技能）与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容量扩充实现成长，不设等级体系，成长完全由叙事驱动。</w:t>
      </w:r>
    </w:p>
    <w:p w14:paraId="22AC25A0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3.2 经济与数值系统（初版数值表）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9"/>
        <w:gridCol w:w="1039"/>
        <w:gridCol w:w="7514"/>
      </w:tblGrid>
      <w:tr w:rsidR="009D30A2" w14:paraId="5A49D88D" w14:textId="77777777">
        <w:tc>
          <w:tcPr>
            <w:tcW w:w="0" w:type="auto"/>
          </w:tcPr>
          <w:p w14:paraId="412C3D9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数值</w:t>
            </w:r>
          </w:p>
        </w:tc>
        <w:tc>
          <w:tcPr>
            <w:tcW w:w="0" w:type="auto"/>
          </w:tcPr>
          <w:p w14:paraId="5944D61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定义</w:t>
            </w:r>
          </w:p>
        </w:tc>
        <w:tc>
          <w:tcPr>
            <w:tcW w:w="0" w:type="auto"/>
          </w:tcPr>
          <w:p w14:paraId="40D5848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初版数值</w:t>
            </w:r>
          </w:p>
        </w:tc>
      </w:tr>
      <w:tr w:rsidR="009D30A2" w14:paraId="2A59DC34" w14:textId="77777777">
        <w:tc>
          <w:tcPr>
            <w:tcW w:w="0" w:type="auto"/>
          </w:tcPr>
          <w:p w14:paraId="5E058B3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识海容量</w:t>
            </w:r>
          </w:p>
        </w:tc>
        <w:tc>
          <w:tcPr>
            <w:tcW w:w="0" w:type="auto"/>
          </w:tcPr>
          <w:p w14:paraId="15B994D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心舍可承载墨灵数</w:t>
            </w:r>
          </w:p>
        </w:tc>
        <w:tc>
          <w:tcPr>
            <w:tcW w:w="0" w:type="auto"/>
          </w:tcPr>
          <w:p w14:paraId="0B8FE53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初始 5 → 社庙末 6 → 戏楼末 7（上限）。世界观理由：墨灵与承载者共鸣，承载越多自身记忆越被稀释——「记别人的事，忘自己的事」；上限 7 与「通天塔七层」传说呼应</w:t>
            </w:r>
          </w:p>
        </w:tc>
      </w:tr>
      <w:tr w:rsidR="009D30A2" w14:paraId="409C0EF5" w14:textId="77777777">
        <w:tc>
          <w:tcPr>
            <w:tcW w:w="0" w:type="auto"/>
          </w:tcPr>
          <w:p w14:paraId="5461939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侵蚀度</w:t>
            </w:r>
          </w:p>
        </w:tc>
        <w:tc>
          <w:tcPr>
            <w:tcW w:w="0" w:type="auto"/>
          </w:tcPr>
          <w:p w14:paraId="3E6762B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事件失败风险条</w:t>
            </w:r>
          </w:p>
        </w:tc>
        <w:tc>
          <w:tcPr>
            <w:tcW w:w="0" w:type="auto"/>
          </w:tcPr>
          <w:p w14:paraId="1F41F68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0–100（浸 0–40 / 蚀 40–70 / 竭 70–100）；解密失败 +10 / 战斗失败 +15 / 受伤 +5；达 100 事件失败</w:t>
            </w:r>
          </w:p>
        </w:tc>
      </w:tr>
      <w:tr w:rsidR="009D30A2" w14:paraId="566E6CD3" w14:textId="77777777">
        <w:tc>
          <w:tcPr>
            <w:tcW w:w="0" w:type="auto"/>
          </w:tcPr>
          <w:p w14:paraId="3DF6AC6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墨痕</w:t>
            </w:r>
          </w:p>
        </w:tc>
        <w:tc>
          <w:tcPr>
            <w:tcW w:w="0" w:type="auto"/>
          </w:tcPr>
          <w:p w14:paraId="3B40349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进度资源</w:t>
            </w:r>
          </w:p>
        </w:tc>
        <w:tc>
          <w:tcPr>
            <w:tcW w:w="0" w:type="auto"/>
          </w:tcPr>
          <w:p w14:paraId="292DA061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事件 1 星 = 1、2 星 = 2、3 星 = 3；回溯重试耗 1；章节解锁耗墨痕（待确认具体值）</w:t>
            </w:r>
          </w:p>
        </w:tc>
      </w:tr>
      <w:tr w:rsidR="009D30A2" w14:paraId="4330816F" w14:textId="77777777">
        <w:tc>
          <w:tcPr>
            <w:tcW w:w="0" w:type="auto"/>
          </w:tcPr>
          <w:p w14:paraId="6551AE5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战斗时长</w:t>
            </w:r>
          </w:p>
        </w:tc>
        <w:tc>
          <w:tcPr>
            <w:tcW w:w="0" w:type="auto"/>
          </w:tcPr>
          <w:p w14:paraId="099A620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单场轻战斗</w:t>
            </w:r>
          </w:p>
        </w:tc>
        <w:tc>
          <w:tcPr>
            <w:tcW w:w="0" w:type="auto"/>
          </w:tcPr>
          <w:p w14:paraId="02B05EC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30–60 秒</w:t>
            </w:r>
          </w:p>
        </w:tc>
      </w:tr>
    </w:tbl>
    <w:p w14:paraId="36E25F50" w14:textId="77777777" w:rsidR="009D30A2" w:rsidRDefault="009D30A2">
      <w:pPr>
        <w:rPr>
          <w:rFonts w:hint="eastAsia"/>
        </w:rPr>
      </w:pPr>
    </w:p>
    <w:p w14:paraId="256F3E54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数值设计原则：无传统货币、无体力，避免惩罚性设计；「</w:t>
      </w:r>
      <w:r>
        <w:rPr>
          <w:color w:val="0000FF"/>
          <w:szCs w:val="24"/>
          <w:lang w:eastAsia="zh-CN"/>
        </w:rPr>
        <w:t>侵蚀度</w:t>
      </w:r>
      <w:r>
        <w:rPr>
          <w:szCs w:val="24"/>
          <w:lang w:eastAsia="zh-CN"/>
        </w:rPr>
        <w:t>+</w:t>
      </w:r>
      <w:r>
        <w:rPr>
          <w:color w:val="0000FF"/>
          <w:szCs w:val="24"/>
          <w:lang w:eastAsia="zh-CN"/>
        </w:rPr>
        <w:t>残迹</w:t>
      </w:r>
      <w:r>
        <w:rPr>
          <w:szCs w:val="24"/>
          <w:lang w:eastAsia="zh-CN"/>
        </w:rPr>
        <w:t>」取代失败挫败感，把失败转化为剧情分支体验。</w:t>
      </w:r>
    </w:p>
    <w:p w14:paraId="37B6F42F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3.3 背包与道具系统（心舍）</w:t>
      </w:r>
    </w:p>
    <w:p w14:paraId="00C2767C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背包即「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」：容量 5–7 道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>，符诏 = 解密工具 + 战斗技能（双重用途）：</w:t>
      </w:r>
    </w:p>
    <w:p w14:paraId="3F482A7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斗拱 → 承重：解密（压机关 / 承重归位）；战斗（防御 / 护盾）。</w:t>
      </w:r>
    </w:p>
    <w:p w14:paraId="4E930D7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飞檐 → 穿透：解密（远程触发 / 跨越）；战斗（远程攻击）。</w:t>
      </w:r>
    </w:p>
    <w:p w14:paraId="7A79B1C0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藻井 → 净化：解密（清除污渍 / 显影墨线）；战斗（清除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 xml:space="preserve"> / 治疗）。</w:t>
      </w:r>
    </w:p>
    <w:p w14:paraId="29A5132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抹除旧记忆伴随视听代价（画面褪色、对应音效消失），并在</w:t>
      </w:r>
      <w:r>
        <w:rPr>
          <w:color w:val="0000FF"/>
          <w:szCs w:val="24"/>
          <w:lang w:eastAsia="zh-CN"/>
        </w:rPr>
        <w:t>记忆账册</w:t>
      </w:r>
      <w:r>
        <w:rPr>
          <w:szCs w:val="24"/>
          <w:lang w:eastAsia="zh-CN"/>
        </w:rPr>
        <w:t>中记录。抹除的三重代价：① 视听——对应音效 / 色调消失；② 剧情——记忆回归或消散，影响分支与「</w:t>
      </w:r>
      <w:r>
        <w:rPr>
          <w:color w:val="0000FF"/>
          <w:szCs w:val="24"/>
          <w:lang w:eastAsia="zh-CN"/>
        </w:rPr>
        <w:t>残迹</w:t>
      </w:r>
      <w:r>
        <w:rPr>
          <w:szCs w:val="24"/>
          <w:lang w:eastAsia="zh-CN"/>
        </w:rPr>
        <w:t>」；③ 系统——若被抹记忆为技能来源，技能仅做叙事性弱化（避免产生「最优解」压力，待确认）。</w:t>
      </w:r>
    </w:p>
    <w:p w14:paraId="3CDD8C13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3.4 世界观（时间 / 地点 / 背景）</w:t>
      </w:r>
    </w:p>
    <w:p w14:paraId="1A538FD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如果说要用一句话介绍《檐下千秋》的世界，那便是「檐下藏记忆，遗忘毁文明」。这是一个架空古风世界：那里的宫殿、廊桥、戏楼不只是砖瓦木石，而是会「记住」人的故事的建筑。玩家扮演的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师要做的，就是赶在记忆被彻底遗忘之前，把故事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下来、留存下去。</w:t>
      </w:r>
    </w:p>
    <w:p w14:paraId="12C2FEC2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从时间上看，故事设定在一个架空古风王朝「墨痕王朝」。之所以采用「架空」而非绑定某一具体朝代，是为了在不失中国传统建筑神韵的前提下，为玩法与剧情留出创作空间：玩家在旅途中见到的风雨廊桥、社庙、戏楼、牌坊与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，均以现实古建形制为蓝本，又经过艺术化加工，兼具真实感与想象力。</w:t>
      </w:r>
    </w:p>
    <w:p w14:paraId="5DB41A6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从地点上看，玩家的旅程自乡野一路通向皇城：起点是被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侵蚀得只剩一半的风雨廊桥，接着是香火记忆所在的乡村社庙、锣鼓声里的城镇戏楼、铭刻功名的官道牌坊，最终抵达皇城深处的七层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。每经过一座古建，玩家都会遇见一段等待被记住的故事，地理上的层层递进，也暗合文明由乡土走向庙堂的脉络。</w:t>
      </w:r>
    </w:p>
    <w:p w14:paraId="6166285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这个世界最核心的设定是：建筑会「记住」事情。建造者的手艺、节庆的仪式、行人的悲欢，都会随年月沉淀进砖瓦木石之中，凝结成肉眼看不见的灵质——</w:t>
      </w:r>
      <w:r>
        <w:rPr>
          <w:color w:val="0000FF"/>
          <w:szCs w:val="24"/>
          <w:lang w:eastAsia="zh-CN"/>
        </w:rPr>
        <w:t>墨灵</w:t>
      </w:r>
      <w:r>
        <w:rPr>
          <w:szCs w:val="24"/>
          <w:lang w:eastAsia="zh-CN"/>
        </w:rPr>
        <w:t>。这些被建筑保存的记忆统称「匠魂之忆」，而「建筑承载记忆、记忆维系文明」这一整套秩序，被后世称为</w:t>
      </w:r>
      <w:r>
        <w:rPr>
          <w:color w:val="0000FF"/>
          <w:szCs w:val="24"/>
          <w:lang w:eastAsia="zh-CN"/>
        </w:rPr>
        <w:t>建筑意</w:t>
      </w:r>
      <w:r>
        <w:rPr>
          <w:vertAlign w:val="superscript"/>
        </w:rPr>
        <w:footnoteReference w:id="12"/>
      </w:r>
      <w:r>
        <w:rPr>
          <w:szCs w:val="24"/>
          <w:lang w:eastAsia="zh-CN"/>
        </w:rPr>
        <w:t>。不妨这样理解：在这片大地上，一座有故事的老建筑是「活着」的，它记得谁曾来过、谁曾唱过、谁曾在檐下躲过雨。</w:t>
      </w:r>
    </w:p>
    <w:p w14:paraId="2726E85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然而，墨痕王朝正深陷一场被称为</w:t>
      </w:r>
      <w:r>
        <w:rPr>
          <w:color w:val="0000FF"/>
          <w:szCs w:val="24"/>
          <w:lang w:eastAsia="zh-CN"/>
        </w:rPr>
        <w:t>墨竭之劫</w:t>
      </w:r>
      <w:r>
        <w:rPr>
          <w:vertAlign w:val="superscript"/>
        </w:rPr>
        <w:footnoteReference w:id="13"/>
      </w:r>
      <w:r>
        <w:rPr>
          <w:szCs w:val="24"/>
          <w:lang w:eastAsia="zh-CN"/>
        </w:rPr>
        <w:t>的浩劫。当一段记忆被遗忘——也许是岁月冲刷，也许是人们不再提起——它就会从建筑中消散，并在消散之处凝结成灰白色的侵蚀物，也就是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。更令人不安的是，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会像瘟疫一样侵蚀邻近的建筑：建筑失忆、人们遗忘、记忆消散、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蔓延，如此循环往复、愈演愈烈。被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吞没的庙宇会褪色剥落，乡民也会渐渐忘记自己从何而来——这并非外敌入侵，而是「被遗忘」本身化成了可见的形状。</w:t>
      </w:r>
    </w:p>
    <w:p w14:paraId="1AAC8E8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能对抗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的，唯有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师的手艺——将建筑中的记忆原样「临摹」下来，封存为一张张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>。但识海（承载记忆的心灵空间）容量有限：主角至多同时保留 5–7 道记忆。这意味着，每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一段新记忆，往往就要亲手抹去一段旧记忆——记住什么、遗忘什么没有标准答案，只有玩家自己的选择。这份两难，正是本作全部抉择玩法的起点。</w:t>
      </w:r>
    </w:p>
    <w:p w14:paraId="68E39B1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你说的对，但是《檐下千秋》是由上海商学院自主研发的一款全新国风解密冒险游戏。游戏发生在一个被称作「墨痕王朝」的幻想世界，在这里，被古建选中的人将被授予「</w:t>
      </w:r>
      <w:r>
        <w:rPr>
          <w:color w:val="0000FF"/>
          <w:szCs w:val="24"/>
          <w:lang w:eastAsia="zh-CN"/>
        </w:rPr>
        <w:t>墨灵</w:t>
      </w:r>
      <w:r>
        <w:rPr>
          <w:szCs w:val="24"/>
          <w:lang w:eastAsia="zh-CN"/>
        </w:rPr>
        <w:t>」，导引记忆之力。你将扮演一位名为「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师」的神秘角色，在自由的古建之旅中邂逅性格各异、记忆独特的古建们，和他们一起击败强敌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，找回失散的文明记忆——同时，逐步发掘「</w:t>
      </w:r>
      <w:r>
        <w:rPr>
          <w:color w:val="0000FF"/>
          <w:szCs w:val="24"/>
          <w:lang w:eastAsia="zh-CN"/>
        </w:rPr>
        <w:t>墨竭之劫</w:t>
      </w:r>
      <w:r>
        <w:rPr>
          <w:szCs w:val="24"/>
          <w:lang w:eastAsia="zh-CN"/>
        </w:rPr>
        <w:t>」的真相。</w:t>
      </w:r>
    </w:p>
    <w:p w14:paraId="7EC2A6D6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3.5 剧情主线（四章结构与结局抉择）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614"/>
        <w:gridCol w:w="4779"/>
        <w:gridCol w:w="1387"/>
        <w:gridCol w:w="1972"/>
      </w:tblGrid>
      <w:tr w:rsidR="009D30A2" w14:paraId="3E98A696" w14:textId="77777777">
        <w:tc>
          <w:tcPr>
            <w:tcW w:w="0" w:type="auto"/>
          </w:tcPr>
          <w:p w14:paraId="0C8750E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章</w:t>
            </w:r>
          </w:p>
        </w:tc>
        <w:tc>
          <w:tcPr>
            <w:tcW w:w="0" w:type="auto"/>
          </w:tcPr>
          <w:p w14:paraId="3E36D2B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0" w:type="auto"/>
          </w:tcPr>
          <w:p w14:paraId="583F279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叙事核心</w:t>
            </w:r>
          </w:p>
        </w:tc>
        <w:tc>
          <w:tcPr>
            <w:tcW w:w="0" w:type="auto"/>
          </w:tcPr>
          <w:p w14:paraId="09DF065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机制引入</w:t>
            </w:r>
          </w:p>
        </w:tc>
        <w:tc>
          <w:tcPr>
            <w:tcW w:w="0" w:type="auto"/>
          </w:tcPr>
          <w:p w14:paraId="4C03888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关键抉择点</w:t>
            </w:r>
          </w:p>
        </w:tc>
      </w:tr>
      <w:tr w:rsidR="009D30A2" w14:paraId="53F469D7" w14:textId="77777777">
        <w:tc>
          <w:tcPr>
            <w:tcW w:w="0" w:type="auto"/>
          </w:tcPr>
          <w:p w14:paraId="013BADA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序章</w:t>
            </w:r>
          </w:p>
        </w:tc>
        <w:tc>
          <w:tcPr>
            <w:tcW w:w="0" w:type="auto"/>
          </w:tcPr>
          <w:p w14:paraId="6981750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风雨廊桥</w:t>
            </w:r>
          </w:p>
        </w:tc>
        <w:tc>
          <w:tcPr>
            <w:tcW w:w="0" w:type="auto"/>
          </w:tcPr>
          <w:p w14:paraId="2673381B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醒来、获得《檐下谱》、学会拓印</w:t>
            </w:r>
          </w:p>
        </w:tc>
        <w:tc>
          <w:tcPr>
            <w:tcW w:w="0" w:type="auto"/>
          </w:tcPr>
          <w:p w14:paraId="2D3C295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教学</w:t>
            </w:r>
          </w:p>
        </w:tc>
        <w:tc>
          <w:tcPr>
            <w:tcW w:w="0" w:type="auto"/>
          </w:tcPr>
          <w:p w14:paraId="780ADE0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—</w:t>
            </w:r>
          </w:p>
        </w:tc>
      </w:tr>
      <w:tr w:rsidR="009D30A2" w14:paraId="041CDC6E" w14:textId="77777777">
        <w:tc>
          <w:tcPr>
            <w:tcW w:w="0" w:type="auto"/>
          </w:tcPr>
          <w:p w14:paraId="628D390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一</w:t>
            </w:r>
          </w:p>
        </w:tc>
        <w:tc>
          <w:tcPr>
            <w:tcW w:w="0" w:type="auto"/>
          </w:tcPr>
          <w:p w14:paraId="5ED22FF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社庙</w:t>
            </w:r>
          </w:p>
        </w:tc>
        <w:tc>
          <w:tcPr>
            <w:tcW w:w="0" w:type="auto"/>
          </w:tcPr>
          <w:p w14:paraId="4086EFD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香火记忆、修复主梁</w:t>
            </w:r>
          </w:p>
        </w:tc>
        <w:tc>
          <w:tcPr>
            <w:tcW w:w="0" w:type="auto"/>
          </w:tcPr>
          <w:p w14:paraId="13AB240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斗拱</w:t>
            </w:r>
          </w:p>
        </w:tc>
        <w:tc>
          <w:tcPr>
            <w:tcW w:w="0" w:type="auto"/>
          </w:tcPr>
          <w:p w14:paraId="2791169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教学性小抉择</w:t>
            </w:r>
          </w:p>
        </w:tc>
      </w:tr>
      <w:tr w:rsidR="009D30A2" w14:paraId="1C4EE91B" w14:textId="77777777">
        <w:tc>
          <w:tcPr>
            <w:tcW w:w="0" w:type="auto"/>
          </w:tcPr>
          <w:p w14:paraId="62410A3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二</w:t>
            </w:r>
          </w:p>
        </w:tc>
        <w:tc>
          <w:tcPr>
            <w:tcW w:w="0" w:type="auto"/>
          </w:tcPr>
          <w:p w14:paraId="7431471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戏楼</w:t>
            </w:r>
          </w:p>
        </w:tc>
        <w:tc>
          <w:tcPr>
            <w:tcW w:w="0" w:type="auto"/>
          </w:tcPr>
          <w:p w14:paraId="2181A4F6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戏班绝响（地方戏记忆）</w:t>
            </w:r>
          </w:p>
        </w:tc>
        <w:tc>
          <w:tcPr>
            <w:tcW w:w="0" w:type="auto"/>
          </w:tcPr>
          <w:p w14:paraId="05A2363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飞檐</w:t>
            </w:r>
          </w:p>
        </w:tc>
        <w:tc>
          <w:tcPr>
            <w:tcW w:w="0" w:type="auto"/>
          </w:tcPr>
          <w:p w14:paraId="3B072623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为拓印「戏班绝响」，须抹去「童</w:t>
            </w:r>
            <w:r>
              <w:rPr>
                <w:sz w:val="21"/>
                <w:szCs w:val="21"/>
                <w:lang w:eastAsia="zh-CN"/>
              </w:rPr>
              <w:lastRenderedPageBreak/>
              <w:t>年社戏」记忆</w:t>
            </w:r>
          </w:p>
        </w:tc>
      </w:tr>
      <w:tr w:rsidR="009D30A2" w14:paraId="5362715D" w14:textId="77777777">
        <w:tc>
          <w:tcPr>
            <w:tcW w:w="0" w:type="auto"/>
          </w:tcPr>
          <w:p w14:paraId="1A5162DD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三</w:t>
            </w:r>
          </w:p>
        </w:tc>
        <w:tc>
          <w:tcPr>
            <w:tcW w:w="0" w:type="auto"/>
          </w:tcPr>
          <w:p w14:paraId="3F4A78A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牌坊</w:t>
            </w:r>
          </w:p>
        </w:tc>
        <w:tc>
          <w:tcPr>
            <w:tcW w:w="0" w:type="auto"/>
          </w:tcPr>
          <w:p w14:paraId="27035345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「名」与「实」：功名、家族与无名匠人</w:t>
            </w:r>
          </w:p>
        </w:tc>
        <w:tc>
          <w:tcPr>
            <w:tcW w:w="0" w:type="auto"/>
          </w:tcPr>
          <w:p w14:paraId="459E452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共鸣连携（藻井已在社庙获得）</w:t>
            </w:r>
          </w:p>
        </w:tc>
        <w:tc>
          <w:tcPr>
            <w:tcW w:w="0" w:type="auto"/>
          </w:tcPr>
          <w:p w14:paraId="63D09148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抹去无名匠人之忆以保全大匠之名？</w:t>
            </w:r>
          </w:p>
        </w:tc>
      </w:tr>
      <w:tr w:rsidR="009D30A2" w14:paraId="6C2C6061" w14:textId="77777777">
        <w:tc>
          <w:tcPr>
            <w:tcW w:w="0" w:type="auto"/>
          </w:tcPr>
          <w:p w14:paraId="02A3E07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四</w:t>
            </w:r>
          </w:p>
        </w:tc>
        <w:tc>
          <w:tcPr>
            <w:tcW w:w="0" w:type="auto"/>
          </w:tcPr>
          <w:p w14:paraId="63E618D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通天塔</w:t>
            </w:r>
          </w:p>
        </w:tc>
        <w:tc>
          <w:tcPr>
            <w:tcW w:w="0" w:type="auto"/>
          </w:tcPr>
          <w:p w14:paraId="0D54602E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白蚀源头 = 初代拓印师的「终极记忆」——他为建立永恒秩序抹去所有战乱与悲痛记忆并封存于塔；塔最终被遗忘、整体逆结晶，成为白蚀源头</w:t>
            </w:r>
          </w:p>
        </w:tc>
        <w:tc>
          <w:tcPr>
            <w:tcW w:w="0" w:type="auto"/>
          </w:tcPr>
          <w:p w14:paraId="78FA8E4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全机制</w:t>
            </w:r>
          </w:p>
        </w:tc>
        <w:tc>
          <w:tcPr>
            <w:tcW w:w="0" w:type="auto"/>
          </w:tcPr>
          <w:p w14:paraId="3F3194F5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终极抉择：将哪些记忆拓印回世界</w:t>
            </w:r>
          </w:p>
        </w:tc>
      </w:tr>
    </w:tbl>
    <w:p w14:paraId="7D7A6039" w14:textId="77777777" w:rsidR="009D30A2" w:rsidRDefault="009D30A2">
      <w:pPr>
        <w:rPr>
          <w:rFonts w:hint="eastAsia"/>
          <w:lang w:eastAsia="zh-CN"/>
        </w:rPr>
      </w:pPr>
    </w:p>
    <w:p w14:paraId="5ACA55A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结局设计（建议 3 个，待确认）：</w:t>
      </w:r>
    </w:p>
    <w:p w14:paraId="1F43E31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「千秋尽墨」——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回所有记忆，世界恢复完整但重回伤痛；</w:t>
      </w:r>
    </w:p>
    <w:p w14:paraId="0A6CE9B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「无垢之城」——保持遗忘，秩序永恒但世界苍白；</w:t>
      </w:r>
    </w:p>
    <w:p w14:paraId="0F4FCA7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「檐下折中」——只记住值得记住的（由玩家在抉择中决定，达成隐藏条件）。</w:t>
      </w:r>
    </w:p>
    <w:p w14:paraId="0316B955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3.6 世界观规则补全（场景 1 推演补丁）</w:t>
      </w:r>
    </w:p>
    <w:p w14:paraId="19D0A8A7" w14:textId="77777777" w:rsidR="009D30A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szCs w:val="24"/>
        </w:rPr>
        <w:t>本节内容源自 AI 推演「场景 1：世界观自洽」的产出（DeepSeek Harness，2026-08-28），完整留痕见 LLM-tmp/03-AI协作留痕/推演-场景1-世界观自洽/。补丁状态为「建议采纳 · 待团队确认」。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3"/>
        <w:gridCol w:w="1361"/>
        <w:gridCol w:w="5880"/>
        <w:gridCol w:w="1418"/>
      </w:tblGrid>
      <w:tr w:rsidR="009D30A2" w14:paraId="61E58C88" w14:textId="77777777">
        <w:tc>
          <w:tcPr>
            <w:tcW w:w="0" w:type="auto"/>
          </w:tcPr>
          <w:p w14:paraId="74E2E00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编号</w:t>
            </w:r>
          </w:p>
        </w:tc>
        <w:tc>
          <w:tcPr>
            <w:tcW w:w="0" w:type="auto"/>
          </w:tcPr>
          <w:p w14:paraId="3EB9DA8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补丁</w:t>
            </w:r>
          </w:p>
        </w:tc>
        <w:tc>
          <w:tcPr>
            <w:tcW w:w="0" w:type="auto"/>
          </w:tcPr>
          <w:p w14:paraId="7B00CF9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要点</w:t>
            </w:r>
          </w:p>
        </w:tc>
        <w:tc>
          <w:tcPr>
            <w:tcW w:w="0" w:type="auto"/>
          </w:tcPr>
          <w:p w14:paraId="6928EBA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已回写位置</w:t>
            </w:r>
          </w:p>
        </w:tc>
      </w:tr>
      <w:tr w:rsidR="009D30A2" w14:paraId="403BE42D" w14:textId="77777777">
        <w:tc>
          <w:tcPr>
            <w:tcW w:w="0" w:type="auto"/>
          </w:tcPr>
          <w:p w14:paraId="3E4D2AF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P1</w:t>
            </w:r>
          </w:p>
        </w:tc>
        <w:tc>
          <w:tcPr>
            <w:tcW w:w="0" w:type="auto"/>
          </w:tcPr>
          <w:p w14:paraId="31759B8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建筑意三级结构</w:t>
            </w:r>
          </w:p>
        </w:tc>
        <w:tc>
          <w:tcPr>
            <w:tcW w:w="0" w:type="auto"/>
          </w:tcPr>
          <w:p w14:paraId="07DD1996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技艺之忆→构件、仪礼之忆→仪式区、情感之忆→器物（调查点 = 记忆沉淀点）</w:t>
            </w:r>
          </w:p>
        </w:tc>
        <w:tc>
          <w:tcPr>
            <w:tcW w:w="0" w:type="auto"/>
          </w:tcPr>
          <w:p w14:paraId="482B4D2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§3.4、第四章</w:t>
            </w:r>
          </w:p>
        </w:tc>
      </w:tr>
      <w:tr w:rsidR="009D30A2" w14:paraId="2C542779" w14:textId="77777777">
        <w:tc>
          <w:tcPr>
            <w:tcW w:w="0" w:type="auto"/>
          </w:tcPr>
          <w:p w14:paraId="54AD7AB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P2</w:t>
            </w:r>
          </w:p>
        </w:tc>
        <w:tc>
          <w:tcPr>
            <w:tcW w:w="0" w:type="auto"/>
          </w:tcPr>
          <w:p w14:paraId="1E49E60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白蚀成因链</w:t>
            </w:r>
          </w:p>
        </w:tc>
        <w:tc>
          <w:tcPr>
            <w:tcW w:w="0" w:type="auto"/>
          </w:tcPr>
          <w:p w14:paraId="140A2D5A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遗忘→失载→逆结晶→侵蚀→循环；白蚀 = 「被遗忘」的具象化</w:t>
            </w:r>
          </w:p>
        </w:tc>
        <w:tc>
          <w:tcPr>
            <w:tcW w:w="0" w:type="auto"/>
          </w:tcPr>
          <w:p w14:paraId="657A9FD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§3.4</w:t>
            </w:r>
          </w:p>
        </w:tc>
      </w:tr>
      <w:tr w:rsidR="009D30A2" w14:paraId="25A99C6B" w14:textId="77777777">
        <w:tc>
          <w:tcPr>
            <w:tcW w:w="0" w:type="auto"/>
          </w:tcPr>
          <w:p w14:paraId="337B114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P3</w:t>
            </w:r>
          </w:p>
        </w:tc>
        <w:tc>
          <w:tcPr>
            <w:tcW w:w="0" w:type="auto"/>
          </w:tcPr>
          <w:p w14:paraId="135336E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侵蚀三阶段</w:t>
            </w:r>
          </w:p>
        </w:tc>
        <w:tc>
          <w:tcPr>
            <w:tcW w:w="0" w:type="auto"/>
          </w:tcPr>
          <w:p w14:paraId="7A6DE86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浸 0–40 / 蚀 40–70 / 竭 70–100，对应视觉与机制</w:t>
            </w:r>
          </w:p>
        </w:tc>
        <w:tc>
          <w:tcPr>
            <w:tcW w:w="0" w:type="auto"/>
          </w:tcPr>
          <w:p w14:paraId="657A736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§2.4、§3.2</w:t>
            </w:r>
          </w:p>
        </w:tc>
      </w:tr>
      <w:tr w:rsidR="009D30A2" w14:paraId="2352B684" w14:textId="77777777">
        <w:tc>
          <w:tcPr>
            <w:tcW w:w="0" w:type="auto"/>
          </w:tcPr>
          <w:p w14:paraId="76E28D9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P4</w:t>
            </w:r>
          </w:p>
        </w:tc>
        <w:tc>
          <w:tcPr>
            <w:tcW w:w="0" w:type="auto"/>
          </w:tcPr>
          <w:p w14:paraId="6C5E8FB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拓印资格</w:t>
            </w:r>
          </w:p>
        </w:tc>
        <w:tc>
          <w:tcPr>
            <w:tcW w:w="0" w:type="auto"/>
          </w:tcPr>
          <w:p w14:paraId="02BCC37E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主角失忆 = 「无我识海」资格，非漏洞</w:t>
            </w:r>
          </w:p>
        </w:tc>
        <w:tc>
          <w:tcPr>
            <w:tcW w:w="0" w:type="auto"/>
          </w:tcPr>
          <w:p w14:paraId="1EA4621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§3.4</w:t>
            </w:r>
          </w:p>
        </w:tc>
      </w:tr>
      <w:tr w:rsidR="009D30A2" w14:paraId="0EF1CBC6" w14:textId="77777777">
        <w:tc>
          <w:tcPr>
            <w:tcW w:w="0" w:type="auto"/>
          </w:tcPr>
          <w:p w14:paraId="3730A0F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P5</w:t>
            </w:r>
          </w:p>
        </w:tc>
        <w:tc>
          <w:tcPr>
            <w:tcW w:w="0" w:type="auto"/>
          </w:tcPr>
          <w:p w14:paraId="5F9D359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识海容量理由</w:t>
            </w:r>
          </w:p>
        </w:tc>
        <w:tc>
          <w:tcPr>
            <w:tcW w:w="0" w:type="auto"/>
          </w:tcPr>
          <w:p w14:paraId="2D1D0133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「记别人的事，忘自己的事」共鸣稀释；上限 7 呼应通天塔七层</w:t>
            </w:r>
          </w:p>
        </w:tc>
        <w:tc>
          <w:tcPr>
            <w:tcW w:w="0" w:type="auto"/>
          </w:tcPr>
          <w:p w14:paraId="4CC3CF3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§3.2</w:t>
            </w:r>
          </w:p>
        </w:tc>
      </w:tr>
      <w:tr w:rsidR="009D30A2" w14:paraId="2673EF0F" w14:textId="77777777">
        <w:tc>
          <w:tcPr>
            <w:tcW w:w="0" w:type="auto"/>
          </w:tcPr>
          <w:p w14:paraId="6D232D6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P6</w:t>
            </w:r>
          </w:p>
        </w:tc>
        <w:tc>
          <w:tcPr>
            <w:tcW w:w="0" w:type="auto"/>
          </w:tcPr>
          <w:p w14:paraId="7991339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抹除三重代价</w:t>
            </w:r>
          </w:p>
        </w:tc>
        <w:tc>
          <w:tcPr>
            <w:tcW w:w="0" w:type="auto"/>
          </w:tcPr>
          <w:p w14:paraId="5274EED0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视听 + 剧情 + 技能（技能仅叙事性弱化，防最优解压力）</w:t>
            </w:r>
          </w:p>
        </w:tc>
        <w:tc>
          <w:tcPr>
            <w:tcW w:w="0" w:type="auto"/>
          </w:tcPr>
          <w:p w14:paraId="6AFA7C0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§3.3</w:t>
            </w:r>
          </w:p>
        </w:tc>
      </w:tr>
      <w:tr w:rsidR="009D30A2" w14:paraId="38F77547" w14:textId="77777777">
        <w:tc>
          <w:tcPr>
            <w:tcW w:w="0" w:type="auto"/>
          </w:tcPr>
          <w:p w14:paraId="48A6CB0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P7</w:t>
            </w:r>
          </w:p>
        </w:tc>
        <w:tc>
          <w:tcPr>
            <w:tcW w:w="0" w:type="auto"/>
          </w:tcPr>
          <w:p w14:paraId="41C75DF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终局统一</w:t>
            </w:r>
          </w:p>
        </w:tc>
        <w:tc>
          <w:tcPr>
            <w:tcW w:w="0" w:type="auto"/>
          </w:tcPr>
          <w:p w14:paraId="186D0D86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终极记忆 + 通天塔整体遗忘，两说合一</w:t>
            </w:r>
          </w:p>
        </w:tc>
        <w:tc>
          <w:tcPr>
            <w:tcW w:w="0" w:type="auto"/>
          </w:tcPr>
          <w:p w14:paraId="2AAC8F0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§3.5</w:t>
            </w:r>
          </w:p>
        </w:tc>
      </w:tr>
    </w:tbl>
    <w:p w14:paraId="085B030E" w14:textId="77777777" w:rsidR="009D30A2" w:rsidRDefault="009D30A2">
      <w:pPr>
        <w:rPr>
          <w:rFonts w:hint="eastAsia"/>
        </w:rPr>
      </w:pPr>
    </w:p>
    <w:p w14:paraId="2690F6E5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同步提出的改进建议（4 条，待确认后并入对应章节）：</w:t>
      </w:r>
    </w:p>
    <w:p w14:paraId="225C7B9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① 将「遗忘」做成可感知的世界语言：章节间已修复建筑若不再探访，会在地图上缓慢褪色；</w:t>
      </w:r>
    </w:p>
    <w:p w14:paraId="50FF40B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② 增设「残余回声」机制：被抹去的记忆偶尔碎片回闪（残影 / 音效），制造情感拉扯，为第四章账册回收埋线；</w:t>
      </w:r>
    </w:p>
    <w:p w14:paraId="6B6301B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 xml:space="preserve">③ 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三阶段做成可交互视觉（浸 / 蚀 / 竭），服务 Task03 演示；</w:t>
      </w:r>
    </w:p>
    <w:p w14:paraId="5046147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④ 上限 7 与「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七层、七天七夜营建」传说绑定，终局回环。</w:t>
      </w:r>
    </w:p>
    <w:p w14:paraId="2B8BCF41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四、解密谜题体系设计</w:t>
      </w:r>
    </w:p>
    <w:p w14:paraId="2D9AC908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4.1 谜题类型清单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8"/>
        <w:gridCol w:w="4750"/>
        <w:gridCol w:w="2604"/>
      </w:tblGrid>
      <w:tr w:rsidR="009D30A2" w14:paraId="0DB84765" w14:textId="77777777">
        <w:tc>
          <w:tcPr>
            <w:tcW w:w="0" w:type="auto"/>
          </w:tcPr>
          <w:p w14:paraId="261EF84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类型</w:t>
            </w:r>
          </w:p>
        </w:tc>
        <w:tc>
          <w:tcPr>
            <w:tcW w:w="0" w:type="auto"/>
          </w:tcPr>
          <w:p w14:paraId="0D274A0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玩法描述</w:t>
            </w:r>
          </w:p>
        </w:tc>
        <w:tc>
          <w:tcPr>
            <w:tcW w:w="0" w:type="auto"/>
          </w:tcPr>
          <w:p w14:paraId="374FDC0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文化表达点</w:t>
            </w:r>
          </w:p>
        </w:tc>
      </w:tr>
      <w:tr w:rsidR="009D30A2" w14:paraId="56AAA8F5" w14:textId="77777777">
        <w:tc>
          <w:tcPr>
            <w:tcW w:w="0" w:type="auto"/>
          </w:tcPr>
          <w:p w14:paraId="71979B2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A 墨线拓印</w:t>
            </w:r>
          </w:p>
        </w:tc>
        <w:tc>
          <w:tcPr>
            <w:tcW w:w="0" w:type="auto"/>
          </w:tcPr>
          <w:p w14:paraId="6028CAA3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跟随 / 重现墨线轨迹，在正确位置完成拓印</w:t>
            </w:r>
          </w:p>
        </w:tc>
        <w:tc>
          <w:tcPr>
            <w:tcW w:w="0" w:type="auto"/>
          </w:tcPr>
          <w:p w14:paraId="17F2BF8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传统拓印工艺</w:t>
            </w:r>
          </w:p>
        </w:tc>
      </w:tr>
      <w:tr w:rsidR="009D30A2" w14:paraId="0A8326E7" w14:textId="77777777">
        <w:tc>
          <w:tcPr>
            <w:tcW w:w="0" w:type="auto"/>
          </w:tcPr>
          <w:p w14:paraId="6C20B61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B 构件归位（榫卯）</w:t>
            </w:r>
          </w:p>
        </w:tc>
        <w:tc>
          <w:tcPr>
            <w:tcW w:w="0" w:type="auto"/>
          </w:tcPr>
          <w:p w14:paraId="3DF575B4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拖拽斗拱 / 构件拼合归位，开启机关</w:t>
            </w:r>
          </w:p>
        </w:tc>
        <w:tc>
          <w:tcPr>
            <w:tcW w:w="0" w:type="auto"/>
          </w:tcPr>
          <w:p w14:paraId="0CB157D4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榫卯结构（燕尾榫、斗与拱）</w:t>
            </w:r>
          </w:p>
        </w:tc>
      </w:tr>
      <w:tr w:rsidR="009D30A2" w14:paraId="25A8CF36" w14:textId="77777777">
        <w:tc>
          <w:tcPr>
            <w:tcW w:w="0" w:type="auto"/>
          </w:tcPr>
          <w:p w14:paraId="647818F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C 纹样识别</w:t>
            </w:r>
          </w:p>
        </w:tc>
        <w:tc>
          <w:tcPr>
            <w:tcW w:w="0" w:type="auto"/>
          </w:tcPr>
          <w:p w14:paraId="6E62027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识别藻井 / 檐角纹样、牌坊形制等级</w:t>
            </w:r>
          </w:p>
        </w:tc>
        <w:tc>
          <w:tcPr>
            <w:tcW w:w="0" w:type="auto"/>
          </w:tcPr>
          <w:p w14:paraId="41063194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藻井图案、四柱三间等知识</w:t>
            </w:r>
          </w:p>
        </w:tc>
      </w:tr>
      <w:tr w:rsidR="009D30A2" w14:paraId="5857ABAC" w14:textId="77777777">
        <w:tc>
          <w:tcPr>
            <w:tcW w:w="0" w:type="auto"/>
          </w:tcPr>
          <w:p w14:paraId="5822194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D 条件谜题</w:t>
            </w:r>
          </w:p>
        </w:tc>
        <w:tc>
          <w:tcPr>
            <w:tcW w:w="0" w:type="auto"/>
          </w:tcPr>
          <w:p w14:paraId="2F312172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多技能组合：斗拱压住 + 飞檐远程触发 + 藻井净化显影</w:t>
            </w:r>
          </w:p>
        </w:tc>
        <w:tc>
          <w:tcPr>
            <w:tcW w:w="0" w:type="auto"/>
          </w:tcPr>
          <w:p w14:paraId="0ADCEC0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建筑构件协作意象</w:t>
            </w:r>
          </w:p>
        </w:tc>
      </w:tr>
      <w:tr w:rsidR="009D30A2" w14:paraId="655DA076" w14:textId="77777777">
        <w:tc>
          <w:tcPr>
            <w:tcW w:w="0" w:type="auto"/>
          </w:tcPr>
          <w:p w14:paraId="3661CB3D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E 抉择之问</w:t>
            </w:r>
          </w:p>
        </w:tc>
        <w:tc>
          <w:tcPr>
            <w:tcW w:w="0" w:type="auto"/>
          </w:tcPr>
          <w:p w14:paraId="60BEB042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心舍容量抉择（情感机制，非逻辑谜题）</w:t>
            </w:r>
          </w:p>
        </w:tc>
        <w:tc>
          <w:tcPr>
            <w:tcW w:w="0" w:type="auto"/>
          </w:tcPr>
          <w:p w14:paraId="0E7CD0A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记忆伦理主题</w:t>
            </w:r>
          </w:p>
        </w:tc>
      </w:tr>
    </w:tbl>
    <w:p w14:paraId="53E1AA21" w14:textId="77777777" w:rsidR="009D30A2" w:rsidRDefault="009D30A2">
      <w:pPr>
        <w:rPr>
          <w:rFonts w:hint="eastAsia"/>
        </w:rPr>
      </w:pPr>
    </w:p>
    <w:p w14:paraId="134896F9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4.2 谜题与技能 / 古建对应表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11"/>
        <w:gridCol w:w="2526"/>
      </w:tblGrid>
      <w:tr w:rsidR="009D30A2" w14:paraId="3CC707CB" w14:textId="77777777">
        <w:tc>
          <w:tcPr>
            <w:tcW w:w="0" w:type="auto"/>
          </w:tcPr>
          <w:p w14:paraId="62D47FE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lastRenderedPageBreak/>
              <w:t>章节</w:t>
            </w:r>
          </w:p>
        </w:tc>
        <w:tc>
          <w:tcPr>
            <w:tcW w:w="0" w:type="auto"/>
          </w:tcPr>
          <w:p w14:paraId="0D3BE2F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主要谜题</w:t>
            </w:r>
          </w:p>
        </w:tc>
        <w:tc>
          <w:tcPr>
            <w:tcW w:w="0" w:type="auto"/>
          </w:tcPr>
          <w:p w14:paraId="4D7FD97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主要技能</w:t>
            </w:r>
          </w:p>
        </w:tc>
      </w:tr>
      <w:tr w:rsidR="009D30A2" w14:paraId="5D505A16" w14:textId="77777777">
        <w:tc>
          <w:tcPr>
            <w:tcW w:w="0" w:type="auto"/>
          </w:tcPr>
          <w:p w14:paraId="3A82D4D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社庙</w:t>
            </w:r>
          </w:p>
        </w:tc>
        <w:tc>
          <w:tcPr>
            <w:tcW w:w="0" w:type="auto"/>
          </w:tcPr>
          <w:p w14:paraId="482CB4C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A 拓印 + B 单步归位</w:t>
            </w:r>
          </w:p>
        </w:tc>
        <w:tc>
          <w:tcPr>
            <w:tcW w:w="0" w:type="auto"/>
          </w:tcPr>
          <w:p w14:paraId="7620A46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斗拱（承重）</w:t>
            </w:r>
          </w:p>
        </w:tc>
      </w:tr>
      <w:tr w:rsidR="009D30A2" w14:paraId="0FD36489" w14:textId="77777777">
        <w:tc>
          <w:tcPr>
            <w:tcW w:w="0" w:type="auto"/>
          </w:tcPr>
          <w:p w14:paraId="6E9CE74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戏楼</w:t>
            </w:r>
          </w:p>
        </w:tc>
        <w:tc>
          <w:tcPr>
            <w:tcW w:w="0" w:type="auto"/>
          </w:tcPr>
          <w:p w14:paraId="1460FD6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B 多步 + C 纹样</w:t>
            </w:r>
          </w:p>
        </w:tc>
        <w:tc>
          <w:tcPr>
            <w:tcW w:w="0" w:type="auto"/>
          </w:tcPr>
          <w:p w14:paraId="67E6799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飞檐（穿透）</w:t>
            </w:r>
          </w:p>
        </w:tc>
      </w:tr>
      <w:tr w:rsidR="009D30A2" w14:paraId="4185C31D" w14:textId="77777777">
        <w:tc>
          <w:tcPr>
            <w:tcW w:w="0" w:type="auto"/>
          </w:tcPr>
          <w:p w14:paraId="3BC4849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牌坊</w:t>
            </w:r>
          </w:p>
        </w:tc>
        <w:tc>
          <w:tcPr>
            <w:tcW w:w="0" w:type="auto"/>
          </w:tcPr>
          <w:p w14:paraId="7D2007E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C + D 条件谜题</w:t>
            </w:r>
          </w:p>
        </w:tc>
        <w:tc>
          <w:tcPr>
            <w:tcW w:w="0" w:type="auto"/>
          </w:tcPr>
          <w:p w14:paraId="50DCCBDD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藻井（净化）+ 共鸣连携</w:t>
            </w:r>
          </w:p>
        </w:tc>
      </w:tr>
      <w:tr w:rsidR="009D30A2" w14:paraId="03B34ADE" w14:textId="77777777">
        <w:tc>
          <w:tcPr>
            <w:tcW w:w="0" w:type="auto"/>
          </w:tcPr>
          <w:p w14:paraId="439B039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通天塔</w:t>
            </w:r>
          </w:p>
        </w:tc>
        <w:tc>
          <w:tcPr>
            <w:tcW w:w="0" w:type="auto"/>
          </w:tcPr>
          <w:p w14:paraId="2CE6238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A–D 综合</w:t>
            </w:r>
          </w:p>
        </w:tc>
        <w:tc>
          <w:tcPr>
            <w:tcW w:w="0" w:type="auto"/>
          </w:tcPr>
          <w:p w14:paraId="13ECEFA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全技能</w:t>
            </w:r>
          </w:p>
        </w:tc>
      </w:tr>
    </w:tbl>
    <w:p w14:paraId="104BCEAA" w14:textId="77777777" w:rsidR="009D30A2" w:rsidRDefault="009D30A2">
      <w:pPr>
        <w:rPr>
          <w:rFonts w:hint="eastAsia"/>
        </w:rPr>
      </w:pPr>
    </w:p>
    <w:p w14:paraId="47440315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4.3 难度曲线</w:t>
      </w:r>
    </w:p>
    <w:p w14:paraId="173726BB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谜题难度按「单步拼合 → 多步谜题 → 条件谜题（双技能联动）→ 综合谜题（全技能 + 限时 / 限次条件）」逐级递进，与章节机制引入节奏同步。</w:t>
      </w:r>
    </w:p>
    <w:p w14:paraId="39D58F34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4.4 数值初版总表（汇总）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6"/>
        <w:gridCol w:w="3576"/>
        <w:gridCol w:w="4416"/>
      </w:tblGrid>
      <w:tr w:rsidR="009D30A2" w14:paraId="6C1A98CB" w14:textId="77777777">
        <w:tc>
          <w:tcPr>
            <w:tcW w:w="0" w:type="auto"/>
          </w:tcPr>
          <w:p w14:paraId="50E38B5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项</w:t>
            </w:r>
          </w:p>
        </w:tc>
        <w:tc>
          <w:tcPr>
            <w:tcW w:w="0" w:type="auto"/>
          </w:tcPr>
          <w:p w14:paraId="446667F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值</w:t>
            </w:r>
          </w:p>
        </w:tc>
        <w:tc>
          <w:tcPr>
            <w:tcW w:w="0" w:type="auto"/>
          </w:tcPr>
          <w:p w14:paraId="27AE7DB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备注</w:t>
            </w:r>
          </w:p>
        </w:tc>
      </w:tr>
      <w:tr w:rsidR="009D30A2" w14:paraId="0460B438" w14:textId="77777777">
        <w:tc>
          <w:tcPr>
            <w:tcW w:w="0" w:type="auto"/>
          </w:tcPr>
          <w:p w14:paraId="53649B7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心舍容量</w:t>
            </w:r>
          </w:p>
        </w:tc>
        <w:tc>
          <w:tcPr>
            <w:tcW w:w="0" w:type="auto"/>
          </w:tcPr>
          <w:p w14:paraId="55ADA1B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初始 5，上限 7</w:t>
            </w:r>
          </w:p>
        </w:tc>
        <w:tc>
          <w:tcPr>
            <w:tcW w:w="0" w:type="auto"/>
          </w:tcPr>
          <w:p w14:paraId="0121AFC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章节末扩充</w:t>
            </w:r>
          </w:p>
        </w:tc>
      </w:tr>
      <w:tr w:rsidR="009D30A2" w14:paraId="10DC0EF3" w14:textId="77777777">
        <w:tc>
          <w:tcPr>
            <w:tcW w:w="0" w:type="auto"/>
          </w:tcPr>
          <w:p w14:paraId="0CEE7CC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侵蚀度</w:t>
            </w:r>
          </w:p>
        </w:tc>
        <w:tc>
          <w:tcPr>
            <w:tcW w:w="0" w:type="auto"/>
          </w:tcPr>
          <w:p w14:paraId="343662C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0–100；+10 / +15 / +5</w:t>
            </w:r>
          </w:p>
        </w:tc>
        <w:tc>
          <w:tcPr>
            <w:tcW w:w="0" w:type="auto"/>
          </w:tcPr>
          <w:p w14:paraId="25783D8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达 100 事件失败（残迹）</w:t>
            </w:r>
          </w:p>
        </w:tc>
      </w:tr>
      <w:tr w:rsidR="009D30A2" w14:paraId="17F0716F" w14:textId="77777777">
        <w:tc>
          <w:tcPr>
            <w:tcW w:w="0" w:type="auto"/>
          </w:tcPr>
          <w:p w14:paraId="653643A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墨痕</w:t>
            </w:r>
          </w:p>
        </w:tc>
        <w:tc>
          <w:tcPr>
            <w:tcW w:w="0" w:type="auto"/>
          </w:tcPr>
          <w:p w14:paraId="6DCDA95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星级 1/2/3 → 1/2/3 点</w:t>
            </w:r>
          </w:p>
        </w:tc>
        <w:tc>
          <w:tcPr>
            <w:tcW w:w="0" w:type="auto"/>
          </w:tcPr>
          <w:p w14:paraId="05E75D3C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回溯耗 1；解锁章节耗墨痕（具体值待确认）</w:t>
            </w:r>
          </w:p>
        </w:tc>
      </w:tr>
      <w:tr w:rsidR="009D30A2" w14:paraId="5A79E640" w14:textId="77777777">
        <w:tc>
          <w:tcPr>
            <w:tcW w:w="0" w:type="auto"/>
          </w:tcPr>
          <w:p w14:paraId="7E3C705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战斗</w:t>
            </w:r>
          </w:p>
        </w:tc>
        <w:tc>
          <w:tcPr>
            <w:tcW w:w="0" w:type="auto"/>
          </w:tcPr>
          <w:p w14:paraId="6FAF6CB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每场 30–60 秒，1–3 波</w:t>
            </w:r>
          </w:p>
        </w:tc>
        <w:tc>
          <w:tcPr>
            <w:tcW w:w="0" w:type="auto"/>
          </w:tcPr>
          <w:p w14:paraId="37EB571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波数随章节递增</w:t>
            </w:r>
          </w:p>
        </w:tc>
      </w:tr>
      <w:tr w:rsidR="009D30A2" w14:paraId="73FDE894" w14:textId="77777777">
        <w:tc>
          <w:tcPr>
            <w:tcW w:w="0" w:type="auto"/>
          </w:tcPr>
          <w:p w14:paraId="1183029D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单事件</w:t>
            </w:r>
          </w:p>
        </w:tc>
        <w:tc>
          <w:tcPr>
            <w:tcW w:w="0" w:type="auto"/>
          </w:tcPr>
          <w:p w14:paraId="6A0800F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5–8 分钟</w:t>
            </w:r>
          </w:p>
        </w:tc>
        <w:tc>
          <w:tcPr>
            <w:tcW w:w="0" w:type="auto"/>
          </w:tcPr>
          <w:p w14:paraId="501941C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解密为主</w:t>
            </w:r>
          </w:p>
        </w:tc>
      </w:tr>
      <w:tr w:rsidR="009D30A2" w14:paraId="1557A655" w14:textId="77777777">
        <w:tc>
          <w:tcPr>
            <w:tcW w:w="0" w:type="auto"/>
          </w:tcPr>
          <w:p w14:paraId="6ED05BD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事件星级</w:t>
            </w:r>
          </w:p>
        </w:tc>
        <w:tc>
          <w:tcPr>
            <w:tcW w:w="0" w:type="auto"/>
          </w:tcPr>
          <w:p w14:paraId="4A5F4A0D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修复度 + 白蚀清除度 + 记忆保留度</w:t>
            </w:r>
          </w:p>
        </w:tc>
        <w:tc>
          <w:tcPr>
            <w:tcW w:w="0" w:type="auto"/>
          </w:tcPr>
          <w:p w14:paraId="44A8A891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1–3 星</w:t>
            </w:r>
          </w:p>
        </w:tc>
      </w:tr>
    </w:tbl>
    <w:p w14:paraId="5E94D4AF" w14:textId="77777777" w:rsidR="009D30A2" w:rsidRDefault="009D30A2">
      <w:pPr>
        <w:rPr>
          <w:rFonts w:hint="eastAsia"/>
        </w:rPr>
      </w:pPr>
    </w:p>
    <w:p w14:paraId="0EB01432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五、可视化表达</w:t>
      </w:r>
    </w:p>
    <w:p w14:paraId="140374B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5.1 UI 线框图（文字版，≥3 张；成图可交 AI 生成草图后精修）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5"/>
        <w:gridCol w:w="7697"/>
      </w:tblGrid>
      <w:tr w:rsidR="009D30A2" w14:paraId="6CBEE55E" w14:textId="77777777">
        <w:tc>
          <w:tcPr>
            <w:tcW w:w="0" w:type="auto"/>
          </w:tcPr>
          <w:p w14:paraId="63A267CD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页面</w:t>
            </w:r>
          </w:p>
        </w:tc>
        <w:tc>
          <w:tcPr>
            <w:tcW w:w="0" w:type="auto"/>
          </w:tcPr>
          <w:p w14:paraId="687507F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线框图内容描述</w:t>
            </w:r>
          </w:p>
        </w:tc>
      </w:tr>
      <w:tr w:rsidR="009D30A2" w14:paraId="78FCA35A" w14:textId="77777777">
        <w:tc>
          <w:tcPr>
            <w:tcW w:w="0" w:type="auto"/>
          </w:tcPr>
          <w:p w14:paraId="72723D2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① 主界面《檐下谱》</w:t>
            </w:r>
          </w:p>
        </w:tc>
        <w:tc>
          <w:tcPr>
            <w:tcW w:w="0" w:type="auto"/>
          </w:tcPr>
          <w:p w14:paraId="23A12B08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水墨古建背景；中央翻开的古卷轴《檐下谱》；顶部状态条（识海容量、墨痕数）；卷轴内入口：章节地图 / 记忆账册 / 心舍 / 设置</w:t>
            </w:r>
          </w:p>
        </w:tc>
      </w:tr>
      <w:tr w:rsidR="009D30A2" w14:paraId="2A59775D" w14:textId="77777777">
        <w:tc>
          <w:tcPr>
            <w:tcW w:w="0" w:type="auto"/>
          </w:tcPr>
          <w:p w14:paraId="0F139E8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② 2.5D 调查</w:t>
            </w:r>
            <w:r>
              <w:rPr>
                <w:sz w:val="21"/>
                <w:szCs w:val="21"/>
              </w:rPr>
              <w:lastRenderedPageBreak/>
              <w:t>界面</w:t>
            </w:r>
          </w:p>
        </w:tc>
        <w:tc>
          <w:tcPr>
            <w:tcW w:w="0" w:type="auto"/>
          </w:tcPr>
          <w:p w14:paraId="7EB6153B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lastRenderedPageBreak/>
              <w:t>斜 45° 古建场景；角色可移动；可调查物体高亮描边；呓语以墨色波纹 + 气泡</w:t>
            </w:r>
            <w:r>
              <w:rPr>
                <w:sz w:val="21"/>
                <w:szCs w:val="21"/>
                <w:lang w:eastAsia="zh-CN"/>
              </w:rPr>
              <w:lastRenderedPageBreak/>
              <w:t>呈现；侵蚀度条常驻</w:t>
            </w:r>
          </w:p>
        </w:tc>
      </w:tr>
      <w:tr w:rsidR="009D30A2" w14:paraId="47006F1E" w14:textId="77777777">
        <w:tc>
          <w:tcPr>
            <w:tcW w:w="0" w:type="auto"/>
          </w:tcPr>
          <w:p w14:paraId="4544F93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③ 解密界面</w:t>
            </w:r>
          </w:p>
        </w:tc>
        <w:tc>
          <w:tcPr>
            <w:tcW w:w="0" w:type="auto"/>
          </w:tcPr>
          <w:p w14:paraId="021A5375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构件 / 墨线谜题主画面；顶部谜题目标提示；错误操作给予「墨迹扩散」反馈（侵蚀度 +）；底部技能栏（斗拱 / 飞檐 / 藻井）</w:t>
            </w:r>
          </w:p>
        </w:tc>
      </w:tr>
      <w:tr w:rsidR="009D30A2" w14:paraId="79217BCB" w14:textId="77777777">
        <w:tc>
          <w:tcPr>
            <w:tcW w:w="0" w:type="auto"/>
          </w:tcPr>
          <w:p w14:paraId="76B3B3E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④ 心舍界面</w:t>
            </w:r>
          </w:p>
        </w:tc>
        <w:tc>
          <w:tcPr>
            <w:tcW w:w="0" w:type="auto"/>
          </w:tcPr>
          <w:p w14:paraId="6709AC3D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5–7 个符诏格位横排；滑动浏览；选中查看墨灵详情（技能 + 来历）；「抹去」按钮需二次确认，确认时该符诏褪色 + 音效消失</w:t>
            </w:r>
          </w:p>
        </w:tc>
      </w:tr>
      <w:tr w:rsidR="009D30A2" w14:paraId="3851E235" w14:textId="77777777">
        <w:tc>
          <w:tcPr>
            <w:tcW w:w="0" w:type="auto"/>
          </w:tcPr>
          <w:p w14:paraId="1497209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⑤ 抉择界面</w:t>
            </w:r>
          </w:p>
        </w:tc>
        <w:tc>
          <w:tcPr>
            <w:tcW w:w="0" w:type="auto"/>
          </w:tcPr>
          <w:p w14:paraId="04C94467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新旧两道记忆左右对比（图案 + 文字摘要）；代价预告（褪色 / 音效消失标注）；「拓印」与「保留」按钮</w:t>
            </w:r>
          </w:p>
        </w:tc>
      </w:tr>
      <w:tr w:rsidR="009D30A2" w14:paraId="2C6BA4B1" w14:textId="77777777">
        <w:tc>
          <w:tcPr>
            <w:tcW w:w="0" w:type="auto"/>
          </w:tcPr>
          <w:p w14:paraId="385FED5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⑥ 轻战斗界面</w:t>
            </w:r>
          </w:p>
        </w:tc>
        <w:tc>
          <w:tcPr>
            <w:tcW w:w="0" w:type="auto"/>
          </w:tcPr>
          <w:p w14:paraId="5320CD2A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复用 2.5D 场景；白蚀敌人 + 技能按钮；侵蚀度条；战斗 30–60 秒快速结算</w:t>
            </w:r>
          </w:p>
        </w:tc>
      </w:tr>
      <w:tr w:rsidR="009D30A2" w14:paraId="64A16BEE" w14:textId="77777777">
        <w:tc>
          <w:tcPr>
            <w:tcW w:w="0" w:type="auto"/>
          </w:tcPr>
          <w:p w14:paraId="3899EB6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⑦ 事件结算界面</w:t>
            </w:r>
          </w:p>
        </w:tc>
        <w:tc>
          <w:tcPr>
            <w:tcW w:w="0" w:type="auto"/>
          </w:tcPr>
          <w:p w14:paraId="03E789E3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星级展示；修复度 / 白蚀清除度 / 记忆保留度三项；墨痕奖励；「记忆账册」更新提示</w:t>
            </w:r>
          </w:p>
        </w:tc>
      </w:tr>
    </w:tbl>
    <w:p w14:paraId="1FB67895" w14:textId="77777777" w:rsidR="009D30A2" w:rsidRDefault="009D30A2">
      <w:pPr>
        <w:rPr>
          <w:rFonts w:hint="eastAsia"/>
          <w:lang w:eastAsia="zh-CN"/>
        </w:rPr>
      </w:pPr>
    </w:p>
    <w:p w14:paraId="363CADEB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5.2 页面结构图（文字版跳转关系）</w:t>
      </w:r>
    </w:p>
    <w:p w14:paraId="50E8D647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 xml:space="preserve">主界面《檐下谱》 → 古建地图 → 事件场景（调查 ⇄ 解密 ⇄ 战斗）→ 抉择界面 → 结算界面 → </w:t>
      </w:r>
      <w:r>
        <w:rPr>
          <w:color w:val="0000FF"/>
          <w:szCs w:val="24"/>
          <w:lang w:eastAsia="zh-CN"/>
        </w:rPr>
        <w:t>记忆账册</w:t>
      </w:r>
      <w:r>
        <w:rPr>
          <w:szCs w:val="24"/>
          <w:lang w:eastAsia="zh-CN"/>
        </w:rPr>
        <w:t xml:space="preserve"> / 地图。</w:t>
      </w:r>
    </w:p>
    <w:p w14:paraId="0F714DB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可从主界面与事件中随时打开（暂停性质）；设置从主界面进入。</w:t>
      </w:r>
    </w:p>
    <w:p w14:paraId="08BE485C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5.3 核心玩法流程图（文字版步骤）</w:t>
      </w:r>
    </w:p>
    <w:p w14:paraId="06EAA8B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进入古建 → 调查 / 聆听呓语（接取事件）→ 解密（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 xml:space="preserve"> / 归位 / 纹样）→ 获得</w:t>
      </w:r>
      <w:r>
        <w:rPr>
          <w:color w:val="0000FF"/>
          <w:szCs w:val="24"/>
          <w:lang w:eastAsia="zh-CN"/>
        </w:rPr>
        <w:t>墨灵符诏</w:t>
      </w:r>
      <w:r>
        <w:rPr>
          <w:szCs w:val="24"/>
          <w:lang w:eastAsia="zh-CN"/>
        </w:rPr>
        <w:t xml:space="preserve"> → 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抉择（保留 / 抹去）→ 轻战斗对抗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 xml:space="preserve"> → 修复古建 → 结算（星级 / </w:t>
      </w:r>
      <w:r>
        <w:rPr>
          <w:color w:val="0000FF"/>
          <w:szCs w:val="24"/>
          <w:lang w:eastAsia="zh-CN"/>
        </w:rPr>
        <w:t>墨痕</w:t>
      </w:r>
      <w:r>
        <w:rPr>
          <w:szCs w:val="24"/>
          <w:lang w:eastAsia="zh-CN"/>
        </w:rPr>
        <w:t>）→ 推进地图 → 循环。</w:t>
      </w:r>
    </w:p>
    <w:p w14:paraId="735776A1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5.4 其他图稿（可选加分）</w:t>
      </w:r>
    </w:p>
    <w:p w14:paraId="7D6EEBE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墨痕王朝地图（社庙—戏楼—牌坊—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）；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师立绘（灵画师风格）；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侵蚀前后古建对比图（强调「褪色失忆」主题）。</w:t>
      </w:r>
    </w:p>
    <w:p w14:paraId="235C1E6F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六、AI 赋能策划应用与协作记录</w:t>
      </w:r>
    </w:p>
    <w:p w14:paraId="2008605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6.1 工具清单与分工（2026-08-28 已确认）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6"/>
        <w:gridCol w:w="1476"/>
        <w:gridCol w:w="3891"/>
      </w:tblGrid>
      <w:tr w:rsidR="009D30A2" w14:paraId="51DA0800" w14:textId="77777777">
        <w:tc>
          <w:tcPr>
            <w:tcW w:w="0" w:type="auto"/>
          </w:tcPr>
          <w:p w14:paraId="7C65BA0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lastRenderedPageBreak/>
              <w:t>工具</w:t>
            </w:r>
          </w:p>
        </w:tc>
        <w:tc>
          <w:tcPr>
            <w:tcW w:w="0" w:type="auto"/>
          </w:tcPr>
          <w:p w14:paraId="659EB47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账号归属</w:t>
            </w:r>
          </w:p>
        </w:tc>
        <w:tc>
          <w:tcPr>
            <w:tcW w:w="0" w:type="auto"/>
          </w:tcPr>
          <w:p w14:paraId="147E71A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负责内容</w:t>
            </w:r>
          </w:p>
        </w:tc>
      </w:tr>
      <w:tr w:rsidR="009D30A2" w14:paraId="5C6EA898" w14:textId="77777777">
        <w:tc>
          <w:tcPr>
            <w:tcW w:w="0" w:type="auto"/>
          </w:tcPr>
          <w:p w14:paraId="3471D20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DeepSeek Harness</w:t>
            </w:r>
          </w:p>
        </w:tc>
        <w:tc>
          <w:tcPr>
            <w:tcW w:w="0" w:type="auto"/>
          </w:tcPr>
          <w:p w14:paraId="0D930AD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【账号待补】</w:t>
            </w:r>
          </w:p>
        </w:tc>
        <w:tc>
          <w:tcPr>
            <w:tcW w:w="0" w:type="auto"/>
          </w:tcPr>
          <w:p w14:paraId="5D13D210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世界观 / 规则 / 数值 / 叙事脚本推演</w:t>
            </w:r>
          </w:p>
        </w:tc>
      </w:tr>
      <w:tr w:rsidR="009D30A2" w14:paraId="71D0546E" w14:textId="77777777">
        <w:tc>
          <w:tcPr>
            <w:tcW w:w="0" w:type="auto"/>
          </w:tcPr>
          <w:p w14:paraId="1C46C7E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Codex</w:t>
            </w:r>
          </w:p>
        </w:tc>
        <w:tc>
          <w:tcPr>
            <w:tcW w:w="0" w:type="auto"/>
          </w:tcPr>
          <w:p w14:paraId="6270C0D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【账号待补】</w:t>
            </w:r>
          </w:p>
        </w:tc>
        <w:tc>
          <w:tcPr>
            <w:tcW w:w="0" w:type="auto"/>
          </w:tcPr>
          <w:p w14:paraId="1AA2C79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技术验证与规则模拟</w:t>
            </w:r>
          </w:p>
        </w:tc>
      </w:tr>
      <w:tr w:rsidR="009D30A2" w14:paraId="23E862D9" w14:textId="77777777">
        <w:tc>
          <w:tcPr>
            <w:tcW w:w="0" w:type="auto"/>
          </w:tcPr>
          <w:p w14:paraId="6043F8F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截图</w:t>
            </w:r>
          </w:p>
        </w:tc>
        <w:tc>
          <w:tcPr>
            <w:tcW w:w="0" w:type="auto"/>
          </w:tcPr>
          <w:p w14:paraId="2AB3296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0" w:type="auto"/>
          </w:tcPr>
          <w:p w14:paraId="3648DA3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留痕辅证</w:t>
            </w:r>
          </w:p>
        </w:tc>
      </w:tr>
    </w:tbl>
    <w:p w14:paraId="2524E3C5" w14:textId="77777777" w:rsidR="009D30A2" w:rsidRDefault="009D30A2">
      <w:pPr>
        <w:rPr>
          <w:rFonts w:hint="eastAsia"/>
        </w:rPr>
      </w:pPr>
    </w:p>
    <w:p w14:paraId="1342B43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1 推演已完成并留痕：LLM-tmp/03-AI协作留痕/推演-场景1-世界观自洽/。</w:t>
      </w:r>
    </w:p>
    <w:p w14:paraId="0109606E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6.2 五个推演场景（每场景附可直接使用的提示词模板）</w:t>
      </w:r>
    </w:p>
    <w:p w14:paraId="5FC50E6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1：世界观自洽——推演目标：补全「</w:t>
      </w:r>
      <w:r>
        <w:rPr>
          <w:color w:val="0000FF"/>
          <w:szCs w:val="24"/>
          <w:lang w:eastAsia="zh-CN"/>
        </w:rPr>
        <w:t>建筑意</w:t>
      </w:r>
      <w:r>
        <w:rPr>
          <w:szCs w:val="24"/>
          <w:lang w:eastAsia="zh-CN"/>
        </w:rPr>
        <w:t>」体系（记忆如何承载、</w:t>
      </w:r>
      <w:r>
        <w:rPr>
          <w:color w:val="0000FF"/>
          <w:szCs w:val="24"/>
          <w:lang w:eastAsia="zh-CN"/>
        </w:rPr>
        <w:t>墨灵</w:t>
      </w:r>
      <w:r>
        <w:rPr>
          <w:szCs w:val="24"/>
          <w:lang w:eastAsia="zh-CN"/>
        </w:rPr>
        <w:t>形成与消散、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传播机制）。</w:t>
      </w:r>
    </w:p>
    <w:p w14:paraId="25C5CF2C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提示词模板：我正在设计一款国风解密游戏《檐下千秋》，世界观如下：【粘贴背景故事】。请以世界观架构师身份，检查该设定的逻辑漏洞并补全规则：建筑如何承载记忆？墨灵如何形成与消散？白蚀如何传播？给出自洽性分析与 3 条改进建议。</w:t>
      </w:r>
    </w:p>
    <w:p w14:paraId="30A99CC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2：核心规则（</w:t>
      </w:r>
      <w:r>
        <w:rPr>
          <w:color w:val="0000FF"/>
          <w:szCs w:val="24"/>
          <w:lang w:eastAsia="zh-CN"/>
        </w:rPr>
        <w:t>心舍</w:t>
      </w:r>
      <w:r>
        <w:rPr>
          <w:szCs w:val="24"/>
          <w:lang w:eastAsia="zh-CN"/>
        </w:rPr>
        <w:t>抉择）——推演目标：识海容量上限与「抹除记忆」的惩罚 / 补偿设计，如何不劝退玩家。</w:t>
      </w:r>
    </w:p>
    <w:p w14:paraId="75F1722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提示词模板：我的游戏核心机制是：识海容量有限（初始 5 上限 7），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新记忆必须抹去一道旧记忆，抹除有视听代价。请推演该机制的玩家体验风险（挫败感 / 选择瘫痪），并给出 2-3 版惩罚与补偿方案及推荐。</w:t>
      </w:r>
    </w:p>
    <w:p w14:paraId="4AB57B3E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3：技能平衡——推演目标：斗拱（防御）/ 飞檐（远程）/ 藻井（治疗）对</w:t>
      </w:r>
      <w:r>
        <w:rPr>
          <w:color w:val="0000FF"/>
          <w:szCs w:val="24"/>
          <w:lang w:eastAsia="zh-CN"/>
        </w:rPr>
        <w:t>白蚀</w:t>
      </w:r>
      <w:r>
        <w:rPr>
          <w:szCs w:val="24"/>
          <w:lang w:eastAsia="zh-CN"/>
        </w:rPr>
        <w:t>敌人的克制关系与数值。</w:t>
      </w:r>
    </w:p>
    <w:p w14:paraId="2F45C62D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提示词模板：我设计了三技能双用途体系：斗拱 = 承重 / 防御，飞檐 = 穿透 / 远程攻击，藻井 = 净化 / 治疗。请设计白蚀敌人类型（1-3 波递增）与技能克制关系表，并给出战斗时长 30-60 秒内的数值建议。</w:t>
      </w:r>
    </w:p>
    <w:p w14:paraId="22D07F38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4：关卡结构——推演目标：四章节奏、叙事节点与记忆抉择点分布。</w:t>
      </w:r>
    </w:p>
    <w:p w14:paraId="33AD5D2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提示词模板：请为四章结构（社庙→戏楼→牌坊→</w:t>
      </w:r>
      <w:r>
        <w:rPr>
          <w:color w:val="0000FF"/>
          <w:szCs w:val="24"/>
          <w:lang w:eastAsia="zh-CN"/>
        </w:rPr>
        <w:t>通天塔</w:t>
      </w:r>
      <w:r>
        <w:rPr>
          <w:szCs w:val="24"/>
          <w:lang w:eastAsia="zh-CN"/>
        </w:rPr>
        <w:t>）设计关卡节奏表：每章 2-3 个事件、谜题类型分配、叙事节点与记忆抉择点位置，确保每 5-8 分钟有一个情绪高点。</w:t>
      </w:r>
    </w:p>
    <w:p w14:paraId="1CDAE0BB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场景 5：解密谜题——推演目标：谜题类型与难度曲线适配 2.5D 场景。</w:t>
      </w:r>
    </w:p>
    <w:p w14:paraId="13EC37AF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提示词模板：请基于中国传统建筑元素（</w:t>
      </w:r>
      <w:r>
        <w:rPr>
          <w:color w:val="0000FF"/>
          <w:szCs w:val="24"/>
          <w:lang w:eastAsia="zh-CN"/>
        </w:rPr>
        <w:t>榫卯</w:t>
      </w:r>
      <w:r>
        <w:rPr>
          <w:szCs w:val="24"/>
          <w:lang w:eastAsia="zh-CN"/>
        </w:rPr>
        <w:t>、斗拱、飞檐、藻井、墨线</w:t>
      </w:r>
      <w:r>
        <w:rPr>
          <w:color w:val="0000FF"/>
          <w:szCs w:val="24"/>
          <w:lang w:eastAsia="zh-CN"/>
        </w:rPr>
        <w:t>拓印</w:t>
      </w:r>
      <w:r>
        <w:rPr>
          <w:szCs w:val="24"/>
          <w:lang w:eastAsia="zh-CN"/>
        </w:rPr>
        <w:t>）设计 10 个解密谜题，难度从单步到条件组合递增，并标注每个谜题的文化知识点。</w:t>
      </w:r>
    </w:p>
    <w:p w14:paraId="6820EE91" w14:textId="77777777" w:rsidR="009D30A2" w:rsidRDefault="00000000">
      <w:pPr>
        <w:spacing w:before="240" w:after="120" w:line="360" w:lineRule="auto"/>
        <w:outlineLvl w:val="1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szCs w:val="28"/>
          <w:lang w:eastAsia="zh-CN"/>
        </w:rPr>
        <w:t>6.3 逐轮互动记录模板（做一轮填一行）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8"/>
        <w:gridCol w:w="617"/>
        <w:gridCol w:w="617"/>
        <w:gridCol w:w="998"/>
        <w:gridCol w:w="1970"/>
        <w:gridCol w:w="1284"/>
        <w:gridCol w:w="1569"/>
        <w:gridCol w:w="1569"/>
      </w:tblGrid>
      <w:tr w:rsidR="009D30A2" w14:paraId="26F8D863" w14:textId="77777777">
        <w:tc>
          <w:tcPr>
            <w:tcW w:w="0" w:type="auto"/>
          </w:tcPr>
          <w:p w14:paraId="526D212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轮次</w:t>
            </w:r>
          </w:p>
        </w:tc>
        <w:tc>
          <w:tcPr>
            <w:tcW w:w="0" w:type="auto"/>
          </w:tcPr>
          <w:p w14:paraId="3F9D549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日期</w:t>
            </w:r>
          </w:p>
        </w:tc>
        <w:tc>
          <w:tcPr>
            <w:tcW w:w="0" w:type="auto"/>
          </w:tcPr>
          <w:p w14:paraId="11C22D7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工具</w:t>
            </w:r>
          </w:p>
        </w:tc>
        <w:tc>
          <w:tcPr>
            <w:tcW w:w="0" w:type="auto"/>
          </w:tcPr>
          <w:p w14:paraId="61582D6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本轮目标</w:t>
            </w:r>
          </w:p>
        </w:tc>
        <w:tc>
          <w:tcPr>
            <w:tcW w:w="0" w:type="auto"/>
          </w:tcPr>
          <w:p w14:paraId="0ED311E7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提示词原文（粘贴）</w:t>
            </w:r>
          </w:p>
        </w:tc>
        <w:tc>
          <w:tcPr>
            <w:tcW w:w="0" w:type="auto"/>
          </w:tcPr>
          <w:p w14:paraId="52628EF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AI 输出摘要</w:t>
            </w:r>
          </w:p>
        </w:tc>
        <w:tc>
          <w:tcPr>
            <w:tcW w:w="0" w:type="auto"/>
          </w:tcPr>
          <w:p w14:paraId="2A12FDC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人工修订了什么</w:t>
            </w:r>
          </w:p>
        </w:tc>
        <w:tc>
          <w:tcPr>
            <w:tcW w:w="0" w:type="auto"/>
          </w:tcPr>
          <w:p w14:paraId="359EC50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是否回流再迭代</w:t>
            </w:r>
          </w:p>
        </w:tc>
      </w:tr>
      <w:tr w:rsidR="009D30A2" w14:paraId="1598E6B6" w14:textId="77777777">
        <w:tc>
          <w:tcPr>
            <w:tcW w:w="0" w:type="auto"/>
          </w:tcPr>
          <w:p w14:paraId="33920EB4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054AE6D6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2586523F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2D0DFEB3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CF0DB44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F188910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B4ED79F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5AB2BA10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</w:tr>
      <w:tr w:rsidR="009D30A2" w14:paraId="1D752098" w14:textId="77777777">
        <w:tc>
          <w:tcPr>
            <w:tcW w:w="0" w:type="auto"/>
          </w:tcPr>
          <w:p w14:paraId="25D7810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577CAF45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655CD4D6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55E0FBA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748E2151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0BA11CF6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3EE0B8A6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  <w:tc>
          <w:tcPr>
            <w:tcW w:w="0" w:type="auto"/>
          </w:tcPr>
          <w:p w14:paraId="4E188362" w14:textId="77777777" w:rsidR="009D30A2" w:rsidRDefault="009D30A2">
            <w:pPr>
              <w:spacing w:line="300" w:lineRule="auto"/>
              <w:rPr>
                <w:rFonts w:hint="eastAsia"/>
              </w:rPr>
            </w:pPr>
          </w:p>
        </w:tc>
      </w:tr>
    </w:tbl>
    <w:p w14:paraId="31702077" w14:textId="77777777" w:rsidR="009D30A2" w:rsidRDefault="009D30A2">
      <w:pPr>
        <w:rPr>
          <w:rFonts w:hint="eastAsia"/>
        </w:rPr>
      </w:pPr>
    </w:p>
    <w:p w14:paraId="359A4661" w14:textId="77777777" w:rsidR="009D30A2" w:rsidRDefault="00000000">
      <w:pPr>
        <w:spacing w:before="240" w:after="120" w:line="360" w:lineRule="auto"/>
        <w:outlineLvl w:val="1"/>
        <w:rPr>
          <w:rFonts w:hint="eastAsia"/>
        </w:rPr>
      </w:pPr>
      <w:r>
        <w:rPr>
          <w:rFonts w:ascii="黑体" w:eastAsia="黑体" w:hAnsi="黑体"/>
          <w:b/>
          <w:sz w:val="28"/>
          <w:szCs w:val="28"/>
        </w:rPr>
        <w:t>6.4 留痕规范</w:t>
      </w:r>
    </w:p>
    <w:p w14:paraId="7A8AC63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为充分体现人机协同、确保每一条创意均可追溯，本作品对全部 AI 使用过程实行完整留痕，具体规范如下：</w:t>
      </w:r>
    </w:p>
    <w:p w14:paraId="38E2F0B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其一，完整保存对话记录。与 AI 的每一轮交互均以工具自带的导出功能留存原始对话，作为最核心的过程凭证；对无法导出的情形，则以全程截图作为补充依据，确保关键过程不缺失、可还原。</w:t>
      </w:r>
    </w:p>
    <w:p w14:paraId="75387F81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其二，保留修改版本对照。AI 生成的初稿与人工修订后的版本分别归档并互相对应，完整呈现每一版本的变化内容与修订理由，真实反映人机协作的演进过程。</w:t>
      </w:r>
    </w:p>
    <w:p w14:paraId="13806377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其三，标注创意来源。策划案所采纳的每一条核心创意均注明其产生方式——由 AI 生成、由人工构思，或经双方协商共同形成，以明确区分 AI 产出与人工决策的边界。</w:t>
      </w:r>
    </w:p>
    <w:p w14:paraId="3F74796A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lastRenderedPageBreak/>
        <w:t>其四，登记逐轮协作记录。每次协作在记录表中如实登记日期、所用工具、本轮目标、提示词原文、AI 输出摘要、人工修订要点及成果回流情况，形成时序完整、便于核查的协作档案。</w:t>
      </w:r>
    </w:p>
    <w:p w14:paraId="72629F49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其五，落实存档纪律。全部记录随做随存、杜绝事后补录，以保证时间信息真实可信；留存材料在归档前隐去与竞赛无关的个人信息，涉及账号密码等敏感内容一律进行脱敏处理。</w:t>
      </w:r>
    </w:p>
    <w:p w14:paraId="4C85B42C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以上留痕材料最终统一汇总为《AI 协作记录》，随策划案一并提交，系统呈现本作品在 AI 辅助下由概念形成方案的全过程。</w:t>
      </w:r>
    </w:p>
    <w:p w14:paraId="405DD12E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szCs w:val="32"/>
          <w:lang w:eastAsia="zh-CN"/>
        </w:rPr>
        <w:t>七、文档规范与提交自查清单</w:t>
      </w:r>
    </w:p>
    <w:p w14:paraId="6A2E9957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本策划案依照以下排版与提交规范编制，提交前逐项自查：</w:t>
      </w:r>
    </w:p>
    <w:p w14:paraId="18BD9153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☐ 封面：作品名称 + 队伍 ID + 日期；</w:t>
      </w:r>
    </w:p>
    <w:p w14:paraId="3B7CD426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☐ 标题黑体三号加粗；正文宋体小四、1.5 倍行距；页边距 2.54cm；</w:t>
      </w:r>
    </w:p>
    <w:p w14:paraId="3EE39C15" w14:textId="77777777" w:rsidR="009D30A2" w:rsidRDefault="00000000">
      <w:pPr>
        <w:spacing w:line="360" w:lineRule="auto"/>
        <w:ind w:firstLineChars="200" w:firstLine="480"/>
        <w:rPr>
          <w:rFonts w:hint="eastAsia"/>
          <w:lang w:eastAsia="zh-CN"/>
        </w:rPr>
      </w:pPr>
      <w:r>
        <w:rPr>
          <w:szCs w:val="24"/>
          <w:lang w:eastAsia="zh-CN"/>
        </w:rPr>
        <w:t>☐ 关键词蓝色高亮 + 脚注解释；</w:t>
      </w:r>
    </w:p>
    <w:p w14:paraId="3CE7A925" w14:textId="77777777" w:rsidR="009D30A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szCs w:val="24"/>
        </w:rPr>
        <w:t>☐ 四个文件命名合规：Track01_Task01_&lt;队伍ID后五位数字&gt;_&lt;作品名称&gt;_游戏策划案.pdf/.docx 与 Track01_Task01_&lt;队伍ID后五位数字&gt;_&lt;作品名称&gt;_AI协作记录.pdf/.docx；</w:t>
      </w:r>
    </w:p>
    <w:p w14:paraId="1E50D047" w14:textId="77777777" w:rsidR="009D30A2" w:rsidRDefault="00000000">
      <w:pPr>
        <w:spacing w:line="360" w:lineRule="auto"/>
        <w:ind w:firstLineChars="200" w:firstLine="480"/>
        <w:rPr>
          <w:rFonts w:hint="eastAsia"/>
        </w:rPr>
      </w:pPr>
      <w:r>
        <w:rPr>
          <w:szCs w:val="24"/>
        </w:rPr>
        <w:t>☐ 最终文件存 Task01/Final/；过程文件（本稿、提示词、截图）存 Task01/Original/。</w:t>
      </w:r>
    </w:p>
    <w:p w14:paraId="1D52F37C" w14:textId="77777777" w:rsidR="009D30A2" w:rsidRDefault="00000000">
      <w:pPr>
        <w:spacing w:before="240" w:after="120" w:line="360" w:lineRule="auto"/>
        <w:jc w:val="center"/>
        <w:outlineLvl w:val="0"/>
        <w:rPr>
          <w:rFonts w:hint="eastAsia"/>
        </w:rPr>
      </w:pPr>
      <w:r>
        <w:rPr>
          <w:rFonts w:ascii="黑体" w:eastAsia="黑体" w:hAnsi="黑体"/>
          <w:b/>
          <w:sz w:val="32"/>
          <w:szCs w:val="32"/>
        </w:rPr>
        <w:t>八、待确认事项汇总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"/>
        <w:gridCol w:w="5066"/>
        <w:gridCol w:w="3854"/>
      </w:tblGrid>
      <w:tr w:rsidR="009D30A2" w14:paraId="2799022E" w14:textId="77777777">
        <w:tc>
          <w:tcPr>
            <w:tcW w:w="0" w:type="auto"/>
          </w:tcPr>
          <w:p w14:paraId="12539EA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#</w:t>
            </w:r>
          </w:p>
        </w:tc>
        <w:tc>
          <w:tcPr>
            <w:tcW w:w="0" w:type="auto"/>
          </w:tcPr>
          <w:p w14:paraId="2CFA7F3B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事项</w:t>
            </w:r>
          </w:p>
        </w:tc>
        <w:tc>
          <w:tcPr>
            <w:tcW w:w="0" w:type="auto"/>
          </w:tcPr>
          <w:p w14:paraId="20EFB90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b/>
                <w:sz w:val="21"/>
                <w:szCs w:val="21"/>
              </w:rPr>
              <w:t>建议默认值</w:t>
            </w:r>
          </w:p>
        </w:tc>
      </w:tr>
      <w:tr w:rsidR="009D30A2" w14:paraId="1773BFDE" w14:textId="77777777">
        <w:tc>
          <w:tcPr>
            <w:tcW w:w="0" w:type="auto"/>
          </w:tcPr>
          <w:p w14:paraId="33F555A2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0" w:type="auto"/>
          </w:tcPr>
          <w:p w14:paraId="65E30729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队伍 ID（后五位）、组别、提交日期、成员分工</w:t>
            </w:r>
          </w:p>
        </w:tc>
        <w:tc>
          <w:tcPr>
            <w:tcW w:w="0" w:type="auto"/>
          </w:tcPr>
          <w:p w14:paraId="51968B88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拿到后填入封面即可</w:t>
            </w:r>
          </w:p>
        </w:tc>
      </w:tr>
      <w:tr w:rsidR="009D30A2" w14:paraId="163DCDCF" w14:textId="77777777">
        <w:tc>
          <w:tcPr>
            <w:tcW w:w="0" w:type="auto"/>
          </w:tcPr>
          <w:p w14:paraId="4E946AD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0" w:type="auto"/>
          </w:tcPr>
          <w:p w14:paraId="2ED45124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AI 工具清单已确认（DSH + Codex + 截图）；账号归属待补</w:t>
            </w:r>
          </w:p>
        </w:tc>
        <w:tc>
          <w:tcPr>
            <w:tcW w:w="0" w:type="auto"/>
          </w:tcPr>
          <w:p w14:paraId="2239960A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填 §6.1 账号列即可</w:t>
            </w:r>
          </w:p>
        </w:tc>
      </w:tr>
      <w:tr w:rsidR="009D30A2" w14:paraId="571660E2" w14:textId="77777777">
        <w:tc>
          <w:tcPr>
            <w:tcW w:w="0" w:type="auto"/>
          </w:tcPr>
          <w:p w14:paraId="5C0D3F4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0" w:type="auto"/>
          </w:tcPr>
          <w:p w14:paraId="0342B3F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「70% AI 占比」说法</w:t>
            </w:r>
          </w:p>
        </w:tc>
        <w:tc>
          <w:tcPr>
            <w:tcW w:w="0" w:type="auto"/>
          </w:tcPr>
          <w:p w14:paraId="30FF8ECF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官方 PDF 未见，以技术说明会 / QQ 群为准</w:t>
            </w:r>
          </w:p>
        </w:tc>
      </w:tr>
      <w:tr w:rsidR="009D30A2" w14:paraId="5682C200" w14:textId="77777777">
        <w:tc>
          <w:tcPr>
            <w:tcW w:w="0" w:type="auto"/>
          </w:tcPr>
          <w:p w14:paraId="108FAC19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</w:tcPr>
          <w:p w14:paraId="72CA076E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心舍容量</w:t>
            </w:r>
          </w:p>
        </w:tc>
        <w:tc>
          <w:tcPr>
            <w:tcW w:w="0" w:type="auto"/>
          </w:tcPr>
          <w:p w14:paraId="4B8C0AA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已统一：初始 5、上限 7</w:t>
            </w:r>
          </w:p>
        </w:tc>
      </w:tr>
      <w:tr w:rsidR="009D30A2" w14:paraId="03D8461A" w14:textId="77777777">
        <w:tc>
          <w:tcPr>
            <w:tcW w:w="0" w:type="auto"/>
          </w:tcPr>
          <w:p w14:paraId="71595F73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0" w:type="auto"/>
          </w:tcPr>
          <w:p w14:paraId="0CAFBCBC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灵画师素材具体映射</w:t>
            </w:r>
          </w:p>
        </w:tc>
        <w:tc>
          <w:tcPr>
            <w:tcW w:w="0" w:type="auto"/>
          </w:tcPr>
          <w:p w14:paraId="4CE838C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按 §1.4 建议，可留到 Task02 美术阶段定</w:t>
            </w:r>
          </w:p>
        </w:tc>
      </w:tr>
      <w:tr w:rsidR="009D30A2" w14:paraId="4C875D08" w14:textId="77777777">
        <w:tc>
          <w:tcPr>
            <w:tcW w:w="0" w:type="auto"/>
          </w:tcPr>
          <w:p w14:paraId="1B061250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0" w:type="auto"/>
          </w:tcPr>
          <w:p w14:paraId="52F949BF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结局数量</w:t>
            </w:r>
          </w:p>
        </w:tc>
        <w:tc>
          <w:tcPr>
            <w:tcW w:w="0" w:type="auto"/>
          </w:tcPr>
          <w:p w14:paraId="408F178D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建议 3 个（§3.5）</w:t>
            </w:r>
          </w:p>
        </w:tc>
      </w:tr>
      <w:tr w:rsidR="009D30A2" w14:paraId="40E04CCA" w14:textId="77777777">
        <w:tc>
          <w:tcPr>
            <w:tcW w:w="0" w:type="auto"/>
          </w:tcPr>
          <w:p w14:paraId="0008C976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</w:tcPr>
          <w:p w14:paraId="6C256744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章节解锁消耗墨痕的具体值</w:t>
            </w:r>
          </w:p>
        </w:tc>
        <w:tc>
          <w:tcPr>
            <w:tcW w:w="0" w:type="auto"/>
          </w:tcPr>
          <w:p w14:paraId="71F78CC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建议每章 2 墨痕</w:t>
            </w:r>
          </w:p>
        </w:tc>
      </w:tr>
      <w:tr w:rsidR="009D30A2" w14:paraId="3560E428" w14:textId="77777777">
        <w:tc>
          <w:tcPr>
            <w:tcW w:w="0" w:type="auto"/>
          </w:tcPr>
          <w:p w14:paraId="77EEB885" w14:textId="77777777" w:rsidR="009D30A2" w:rsidRDefault="00000000">
            <w:pPr>
              <w:spacing w:line="300" w:lineRule="auto"/>
              <w:rPr>
                <w:rFonts w:hint="eastAsia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</w:tcPr>
          <w:p w14:paraId="1C29D00A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§3.6 场景 1 补丁 P1–P7 与 4 条改进建议</w:t>
            </w:r>
          </w:p>
        </w:tc>
        <w:tc>
          <w:tcPr>
            <w:tcW w:w="0" w:type="auto"/>
          </w:tcPr>
          <w:p w14:paraId="0B1EBDB8" w14:textId="77777777" w:rsidR="009D30A2" w:rsidRDefault="00000000">
            <w:pPr>
              <w:spacing w:line="300" w:lineRule="auto"/>
              <w:rPr>
                <w:rFonts w:hint="eastAsia"/>
                <w:lang w:eastAsia="zh-CN"/>
              </w:rPr>
            </w:pPr>
            <w:r>
              <w:rPr>
                <w:sz w:val="21"/>
                <w:szCs w:val="21"/>
                <w:lang w:eastAsia="zh-CN"/>
              </w:rPr>
              <w:t>团队审阅后逐条标「采纳 / 修改 / 否决」</w:t>
            </w:r>
          </w:p>
        </w:tc>
      </w:tr>
    </w:tbl>
    <w:p w14:paraId="611DA1BB" w14:textId="77777777" w:rsidR="009D30A2" w:rsidRDefault="009D30A2">
      <w:pPr>
        <w:rPr>
          <w:rFonts w:hint="eastAsia"/>
          <w:lang w:eastAsia="zh-CN"/>
        </w:rPr>
      </w:pPr>
    </w:p>
    <w:p w14:paraId="48D25C8C" w14:textId="77777777" w:rsidR="009D30A2" w:rsidRDefault="00000000">
      <w:pPr>
        <w:spacing w:line="360" w:lineRule="auto"/>
        <w:jc w:val="center"/>
        <w:rPr>
          <w:rFonts w:hint="eastAsia"/>
          <w:lang w:eastAsia="zh-CN"/>
        </w:rPr>
      </w:pPr>
      <w:r>
        <w:rPr>
          <w:szCs w:val="24"/>
          <w:lang w:eastAsia="zh-CN"/>
        </w:rPr>
        <w:t>以上事项确认后，将替换正文中的「待确认」占位并定稿为终版策划案。</w:t>
      </w:r>
    </w:p>
    <w:sectPr w:rsidR="009D30A2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AC0B5" w14:textId="77777777" w:rsidR="0060104A" w:rsidRDefault="006010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D0506B" w14:textId="77777777" w:rsidR="0060104A" w:rsidRDefault="006010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BDA04" w14:textId="77777777" w:rsidR="009D30A2" w:rsidRDefault="00000000">
    <w:pPr>
      <w:pStyle w:val="a7"/>
      <w:jc w:val="center"/>
      <w:rPr>
        <w:rFonts w:hint="eastAsia"/>
      </w:rPr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035287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AEC62" w14:textId="77777777" w:rsidR="0060104A" w:rsidRDefault="006010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7AF7F2" w14:textId="77777777" w:rsidR="0060104A" w:rsidRDefault="0060104A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77B0479A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本作核心操作机制，跟随或重现墨线轨迹，将古建记忆复写为墨灵符诏；兼具解密工具与战斗技能双重用途。</w:t>
      </w:r>
    </w:p>
  </w:footnote>
  <w:footnote w:id="2">
    <w:p w14:paraId="40B7C97E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由「遗忘」逆结晶而成的侵蚀现象，被侵蚀的古建会褪色失忆；它是「被遗忘」的具象化，对抗白蚀即对抗遗忘。</w:t>
      </w:r>
    </w:p>
  </w:footnote>
  <w:footnote w:id="3">
    <w:p w14:paraId="65B9CC00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皇城中的七层高塔，终局场景；白蚀源头与「七天七夜营建」传说呼应，与识海上限 7 形成回环。</w:t>
      </w:r>
    </w:p>
  </w:footnote>
  <w:footnote w:id="4">
    <w:p w14:paraId="23D4050D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中国传统木构建筑的接合方式，本作构件归位谜题的文化原型（如燕尾榫、斗与拱）。</w:t>
      </w:r>
    </w:p>
  </w:footnote>
  <w:footnote w:id="5">
    <w:p w14:paraId="17D29087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主角承载墨灵符诏的背包系统，即「识海」；容量初始 5 道、上限 7 道墨灵，拓印新记忆需抹去旧记忆。</w:t>
      </w:r>
    </w:p>
  </w:footnote>
  <w:footnote w:id="6">
    <w:p w14:paraId="03FF457E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由古建承载的「匠魂之忆」（情感、秘闻、失传技艺等）凝结而成的记忆灵质，肉眼不可见，是世界观中的核心概念。</w:t>
      </w:r>
    </w:p>
  </w:footnote>
  <w:footnote w:id="7">
    <w:p w14:paraId="731999F5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章节界面展示玩家「记住/遗忘」抉择清单的叙事档案，随抉择分岔，并于终章回收呼应。</w:t>
      </w:r>
    </w:p>
  </w:footnote>
  <w:footnote w:id="8">
    <w:p w14:paraId="38344C22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拓印所得的记忆载体，兼具解密工具与战斗技能双重用途（斗拱=承重/防御，飞檐=穿透/远程，藻井=净化/治疗）。</w:t>
      </w:r>
    </w:p>
  </w:footnote>
  <w:footnote w:id="9">
    <w:p w14:paraId="49597F34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替代生命值的失败风险条（0–100），解密失败 +10、战斗失败 +15、受伤 +5，达 100 时事件失败并进入「残迹」状态。</w:t>
      </w:r>
    </w:p>
  </w:footnote>
  <w:footnote w:id="10">
    <w:p w14:paraId="0971D957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游戏内唯一的进度资源，无传统货币；按事件星级（1–3 星）发放，用于回溯重试与章节解锁。</w:t>
      </w:r>
    </w:p>
  </w:footnote>
  <w:footnote w:id="11">
    <w:p w14:paraId="6FABA436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事件失败后场景进入的永久失忆状态：该古建的这段记忆永久消散，剧情分支改变，无法再访原貌。</w:t>
      </w:r>
    </w:p>
  </w:footnote>
  <w:footnote w:id="12">
    <w:p w14:paraId="26C7A201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世界观核心设定：墨痕王朝依赖建筑承载的「意」维系文明，分为技艺之忆（构件）、仪礼之忆（仪式区）、情感之忆（器物）三级结构。</w:t>
      </w:r>
    </w:p>
  </w:footnote>
  <w:footnote w:id="13">
    <w:p w14:paraId="539ED9E7" w14:textId="77777777" w:rsidR="009D30A2" w:rsidRDefault="00000000">
      <w:pPr>
        <w:spacing w:line="240" w:lineRule="auto"/>
        <w:rPr>
          <w:rFonts w:hint="eastAsia"/>
          <w:lang w:eastAsia="zh-CN"/>
        </w:rPr>
      </w:pPr>
      <w:r>
        <w:rPr>
          <w:vertAlign w:val="superscript"/>
        </w:rPr>
        <w:footnoteRef/>
      </w:r>
      <w:r>
        <w:rPr>
          <w:sz w:val="18"/>
          <w:szCs w:val="18"/>
          <w:lang w:eastAsia="zh-CN"/>
        </w:rPr>
        <w:t xml:space="preserve"> 墨痕王朝遭遇的文明危机：白蚀蔓延、古建褪色失忆、人民遗忘来历的总称。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788537">
    <w:abstractNumId w:val="8"/>
  </w:num>
  <w:num w:numId="2" w16cid:durableId="1375888288">
    <w:abstractNumId w:val="6"/>
  </w:num>
  <w:num w:numId="3" w16cid:durableId="667177089">
    <w:abstractNumId w:val="5"/>
  </w:num>
  <w:num w:numId="4" w16cid:durableId="63457227">
    <w:abstractNumId w:val="4"/>
  </w:num>
  <w:num w:numId="5" w16cid:durableId="2142772068">
    <w:abstractNumId w:val="7"/>
  </w:num>
  <w:num w:numId="6" w16cid:durableId="1491755292">
    <w:abstractNumId w:val="3"/>
  </w:num>
  <w:num w:numId="7" w16cid:durableId="792527873">
    <w:abstractNumId w:val="2"/>
  </w:num>
  <w:num w:numId="8" w16cid:durableId="2109353757">
    <w:abstractNumId w:val="1"/>
  </w:num>
  <w:num w:numId="9" w16cid:durableId="2491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287"/>
    <w:rsid w:val="0006063C"/>
    <w:rsid w:val="000A2412"/>
    <w:rsid w:val="0015074B"/>
    <w:rsid w:val="0029639D"/>
    <w:rsid w:val="00326F90"/>
    <w:rsid w:val="005E5C17"/>
    <w:rsid w:val="0060104A"/>
    <w:rsid w:val="007202AC"/>
    <w:rsid w:val="009D30A2"/>
    <w:rsid w:val="00AA1D8D"/>
    <w:rsid w:val="00B47730"/>
    <w:rsid w:val="00C914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B1BB8"/>
  <w14:defaultImageDpi w14:val="300"/>
  <w15:docId w15:val="{17EE162D-1E62-4CB1-9025-3D84C6184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唐 卓华</cp:lastModifiedBy>
  <cp:revision>3</cp:revision>
  <dcterms:created xsi:type="dcterms:W3CDTF">2013-12-23T23:15:00Z</dcterms:created>
  <dcterms:modified xsi:type="dcterms:W3CDTF">2026-09-22T11:40:00Z</dcterms:modified>
  <cp:category/>
</cp:coreProperties>
</file>