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7CEF2F31" w:rsidR="00A66F09" w:rsidRDefault="00093AE7" w:rsidP="00A66F09">
      <w:pPr>
        <w:pStyle w:val="GSACoverPageInsertName"/>
      </w:pPr>
      <w:r>
        <w:t>10/07</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71624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71624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42ABD14C"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w:t>
            </w:r>
            <w:bookmarkStart w:id="593" w:name="_GoBack"/>
            <w:bookmarkEnd w:id="593"/>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1F0073D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1473E2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using internal clocks to generate time stamps for audit records. </w:t>
            </w:r>
            <w:r>
              <w:rPr>
                <w:rFonts w:asciiTheme="minorHAnsi" w:eastAsia="Calibri" w:hAnsiTheme="minorHAnsi" w:cs="Calibri"/>
                <w:i/>
                <w:sz w:val="20"/>
                <w:szCs w:val="20"/>
              </w:rPr>
              <w:t>A successful control response will discuss the requirement for audit records to include time stamps..</w:t>
            </w:r>
          </w:p>
          <w:p w14:paraId="65296943" w14:textId="7A5CD4DE"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96472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recording time stamps for audit records that can be mapped to UTC or GMT. </w:t>
            </w:r>
            <w:r>
              <w:rPr>
                <w:rFonts w:asciiTheme="minorHAnsi" w:eastAsia="Calibri" w:hAnsiTheme="minorHAnsi" w:cs="Calibri"/>
                <w:i/>
                <w:sz w:val="20"/>
                <w:szCs w:val="20"/>
              </w:rPr>
              <w:t>A successful control response will discuss how time stamps are generated, and how they can be mapped to UTC or GMT.</w:t>
            </w:r>
          </w:p>
          <w:p w14:paraId="4D3343F5" w14:textId="3FBDF4D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_Ref454202091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9A70241" w14:textId="77777777"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0"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1"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lastRenderedPageBreak/>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w:t>
      </w:r>
      <w:r>
        <w:rPr>
          <w:rFonts w:eastAsia="Times New Roman"/>
          <w:bCs/>
        </w:rPr>
        <w:lastRenderedPageBreak/>
        <w:t>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 xml:space="preserve">Procedures to facilitate the implementation of the security assessment and </w:t>
      </w:r>
      <w:r w:rsidRPr="00AE3199">
        <w:rPr>
          <w:rFonts w:eastAsia="Times New Roman"/>
        </w:rPr>
        <w:lastRenderedPageBreak/>
        <w:t>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lastRenderedPageBreak/>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lastRenderedPageBreak/>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lastRenderedPageBreak/>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lastRenderedPageBreak/>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lastRenderedPageBreak/>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lastRenderedPageBreak/>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2"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3"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4"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5"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6"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7"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8"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716248" w:rsidP="0040681B">
            <w:pPr>
              <w:pStyle w:val="ListParagraph"/>
              <w:numPr>
                <w:ilvl w:val="0"/>
                <w:numId w:val="47"/>
              </w:numPr>
              <w:spacing w:before="120" w:after="120" w:line="276" w:lineRule="auto"/>
              <w:rPr>
                <w:rFonts w:asciiTheme="minorHAnsi" w:hAnsiTheme="minorHAnsi"/>
                <w:sz w:val="20"/>
                <w:szCs w:val="20"/>
              </w:rPr>
            </w:pPr>
            <w:hyperlink r:id="rId50"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71624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71624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3"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41062D">
        <w:trPr>
          <w:trHeight w:val="1097"/>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7777777"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5"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8"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9"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lastRenderedPageBreak/>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lastRenderedPageBreak/>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lastRenderedPageBreak/>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3"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716248">
              <w:rPr>
                <w:rFonts w:asciiTheme="minorHAnsi" w:eastAsia="Calibri" w:hAnsiTheme="minorHAnsi"/>
                <w:spacing w:val="-5"/>
                <w:sz w:val="20"/>
                <w:szCs w:val="20"/>
              </w:rPr>
            </w:r>
            <w:r w:rsidR="0071624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4"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716248">
              <w:rPr>
                <w:rFonts w:asciiTheme="minorHAnsi" w:eastAsia="Calibri" w:hAnsiTheme="minorHAnsi"/>
                <w:spacing w:val="-5"/>
                <w:sz w:val="20"/>
              </w:rPr>
            </w:r>
            <w:r w:rsidR="0071624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5"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6"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7"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716248">
              <w:rPr>
                <w:rFonts w:asciiTheme="minorHAnsi" w:hAnsiTheme="minorHAnsi"/>
                <w:spacing w:val="-5"/>
                <w:sz w:val="20"/>
                <w:szCs w:val="20"/>
              </w:rPr>
            </w:r>
            <w:r w:rsidR="0071624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8">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71624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716248">
              <w:rPr>
                <w:rFonts w:asciiTheme="minorHAnsi" w:hAnsiTheme="minorHAnsi" w:cs="Arial"/>
                <w:spacing w:val="-5"/>
                <w:sz w:val="20"/>
              </w:rPr>
            </w:r>
            <w:r w:rsidR="0071624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20C51648"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716248">
              <w:rPr>
                <w:rFonts w:asciiTheme="minorHAnsi" w:hAnsiTheme="minorHAnsi"/>
                <w:spacing w:val="-5"/>
                <w:sz w:val="20"/>
              </w:rPr>
            </w:r>
            <w:r w:rsidR="0071624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69"/>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F45A4" w14:textId="77777777" w:rsidR="00B00E22" w:rsidRDefault="00B00E22" w:rsidP="00B1327B">
      <w:r>
        <w:separator/>
      </w:r>
    </w:p>
  </w:endnote>
  <w:endnote w:type="continuationSeparator" w:id="0">
    <w:p w14:paraId="6A5201F7" w14:textId="77777777" w:rsidR="00B00E22" w:rsidRDefault="00B00E22" w:rsidP="00B1327B">
      <w:r>
        <w:continuationSeparator/>
      </w:r>
    </w:p>
  </w:endnote>
  <w:endnote w:type="continuationNotice" w:id="1">
    <w:p w14:paraId="2827D976" w14:textId="77777777" w:rsidR="00B00E22" w:rsidRDefault="00B00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716248" w:rsidRDefault="0071624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E60A16" w:rsidRPr="00E60A16">
      <w:rPr>
        <w:noProof/>
        <w:sz w:val="24"/>
        <w:szCs w:val="24"/>
      </w:rPr>
      <w:t>40</w:t>
    </w:r>
    <w:r>
      <w:rPr>
        <w:noProof/>
        <w:sz w:val="24"/>
        <w:szCs w:val="24"/>
      </w:rPr>
      <w:fldChar w:fldCharType="end"/>
    </w:r>
  </w:p>
  <w:p w14:paraId="6E0A9E89" w14:textId="77777777" w:rsidR="00716248" w:rsidRDefault="007162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0AF19" w14:textId="77777777" w:rsidR="00B00E22" w:rsidRDefault="00B00E22" w:rsidP="00B1327B">
      <w:r>
        <w:separator/>
      </w:r>
    </w:p>
  </w:footnote>
  <w:footnote w:type="continuationSeparator" w:id="0">
    <w:p w14:paraId="5AC884D6" w14:textId="77777777" w:rsidR="00B00E22" w:rsidRDefault="00B00E22" w:rsidP="00B1327B">
      <w:r>
        <w:continuationSeparator/>
      </w:r>
    </w:p>
  </w:footnote>
  <w:footnote w:type="continuationNotice" w:id="1">
    <w:p w14:paraId="7273A636" w14:textId="77777777" w:rsidR="00B00E22" w:rsidRDefault="00B00E2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716248" w:rsidRDefault="0071624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716248" w:rsidRPr="002073DE" w:rsidRDefault="0071624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716248" w:rsidRPr="00F26E9C" w:rsidRDefault="0071624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EDA"/>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0E22"/>
    <w:rsid w:val="00B024B6"/>
    <w:rsid w:val="00B1327B"/>
    <w:rsid w:val="00B141A2"/>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3ADC"/>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E3"/>
    <w:rsid w:val="00E05C29"/>
    <w:rsid w:val="00E07B94"/>
    <w:rsid w:val="00E132C2"/>
    <w:rsid w:val="00E1422F"/>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s://www.microsoft.com/en-us/TrustCenter/Security/Identity" TargetMode="External"/><Relationship Id="rId65" Type="http://schemas.openxmlformats.org/officeDocument/2006/relationships/hyperlink" Target="http://msdn.microsoft.com/en-us/library/azure/dn715779.aspx" TargetMode="External"/><Relationship Id="rId66" Type="http://schemas.openxmlformats.org/officeDocument/2006/relationships/hyperlink" Target="https://www.microsoft.com/en-us/TrustCenter/Security/Identity" TargetMode="External"/><Relationship Id="rId67" Type="http://schemas.openxmlformats.org/officeDocument/2006/relationships/hyperlink" Target="https://technet.microsoft.com/en-us/magazine/dn250023.aspx" TargetMode="External"/><Relationship Id="rId68" Type="http://schemas.openxmlformats.org/officeDocument/2006/relationships/hyperlink" Target="https://azure.microsoft.com/en-us/documentation/articles/security-center-intro/" TargetMode="External"/><Relationship Id="rId69" Type="http://schemas.openxmlformats.org/officeDocument/2006/relationships/header" Target="header1.xml"/><Relationship Id="rId50" Type="http://schemas.openxmlformats.org/officeDocument/2006/relationships/hyperlink" Target="http://usgcb.nist.gov/usgcb_faq.html" TargetMode="External"/><Relationship Id="rId51" Type="http://schemas.openxmlformats.org/officeDocument/2006/relationships/hyperlink" Target="https://azure.microsoft.com/en-us/documentation/articles/multi-factor-authentication-security-best-practices/" TargetMode="External"/><Relationship Id="rId52" Type="http://schemas.openxmlformats.org/officeDocument/2006/relationships/hyperlink" Target="https://azure.microsoft.com/en-us/documentation/articles/sql-database-disaster-recovery-drills/" TargetMode="External"/><Relationship Id="rId53" Type="http://schemas.openxmlformats.org/officeDocument/2006/relationships/hyperlink" Target="https://docs.openshift.com/container-platform/3.3/install_config/syncing_groups_with_ldap.html" TargetMode="External"/><Relationship Id="rId54" Type="http://schemas.openxmlformats.org/officeDocument/2006/relationships/hyperlink" Target="https://www.microsoft.com/en-us/TrustCenter/Security/Identity" TargetMode="External"/><Relationship Id="rId55" Type="http://schemas.openxmlformats.org/officeDocument/2006/relationships/hyperlink" Target="https://www.microsoft.com/en-us/trustcenter/security/auditingandlogging" TargetMode="External"/><Relationship Id="rId56" Type="http://schemas.openxmlformats.org/officeDocument/2006/relationships/hyperlink" Target="https://www.microsoft.com/en-us/TrustCenter/Security/Identity" TargetMode="External"/><Relationship Id="rId57" Type="http://schemas.openxmlformats.org/officeDocument/2006/relationships/hyperlink" Target="https://technet.microsoft.com/en-us/windowsserver/dd448615.aspx" TargetMode="External"/><Relationship Id="rId58" Type="http://schemas.openxmlformats.org/officeDocument/2006/relationships/hyperlink" Target="http://msdn.microsoft.com/en-us/library/azure/dn715779.aspx" TargetMode="External"/><Relationship Id="rId59" Type="http://schemas.openxmlformats.org/officeDocument/2006/relationships/hyperlink" Target="http://usgcb.nist.gov/usgcb_faq.html" TargetMode="External"/><Relationship Id="rId40" Type="http://schemas.openxmlformats.org/officeDocument/2006/relationships/hyperlink" Target="http://tf.nist.gov/tf-cgi/servers.cgi" TargetMode="External"/><Relationship Id="rId41" Type="http://schemas.openxmlformats.org/officeDocument/2006/relationships/hyperlink" Target="https://www.microsoft.com/en-us/TrustCenter/Security/Identity" TargetMode="External"/><Relationship Id="rId42" Type="http://schemas.openxmlformats.org/officeDocument/2006/relationships/hyperlink" Target="https://www.microsoft.com/en-us/TrustCenter/Resources/" TargetMode="External"/><Relationship Id="rId43" Type="http://schemas.openxmlformats.org/officeDocument/2006/relationships/hyperlink" Target="http://tf.nist.gov/tf-cgi/servers.cgi" TargetMode="External"/><Relationship Id="rId44" Type="http://schemas.openxmlformats.org/officeDocument/2006/relationships/hyperlink" Target="http://tf.nist.gov/tf-cgi/servers.cgi" TargetMode="External"/><Relationship Id="rId45" Type="http://schemas.openxmlformats.org/officeDocument/2006/relationships/hyperlink" Target="https://azure.microsoft.com/en-us/documentation/articles/active-directory-hybrid-identity-design-considerations-overview/" TargetMode="External"/><Relationship Id="rId46" Type="http://schemas.openxmlformats.org/officeDocument/2006/relationships/hyperlink" Target="https://azure.microsoft.com/en-us/documentation/learning-paths/site-recovery/" TargetMode="External"/><Relationship Id="rId47" Type="http://schemas.openxmlformats.org/officeDocument/2006/relationships/hyperlink" Target="https://www.microsoft.com/en-us/trustcenter/security/auditingandlogging" TargetMode="External"/><Relationship Id="rId48" Type="http://schemas.openxmlformats.org/officeDocument/2006/relationships/hyperlink" Target="https://technet.microsoft.com/en-us/magazine/dn250023.aspx" TargetMode="External"/><Relationship Id="rId49" Type="http://schemas.openxmlformats.org/officeDocument/2006/relationships/hyperlink" Target="http://scap.nist.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footer" Target="footer1.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60" Type="http://schemas.openxmlformats.org/officeDocument/2006/relationships/hyperlink" Target="https://technet.microsoft.com/en-us/windowsserver/dd448615.aspx" TargetMode="External"/><Relationship Id="rId61" Type="http://schemas.openxmlformats.org/officeDocument/2006/relationships/hyperlink" Target="https://azure.microsoft.com/en-us/documentation/articles/active-directory-hybrid-identity-design-considerations-overview/" TargetMode="External"/><Relationship Id="rId62" Type="http://schemas.openxmlformats.org/officeDocument/2006/relationships/hyperlink" Target="https://technet.microsoft.com/en-us/magazine/dn250023.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E97CA108-F10A-6249-8B1E-F2958B29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355</Pages>
  <Words>102565</Words>
  <Characters>584627</Characters>
  <Application>Microsoft Macintosh Word</Application>
  <DocSecurity>0</DocSecurity>
  <Lines>4871</Lines>
  <Paragraphs>1371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47</cp:revision>
  <dcterms:created xsi:type="dcterms:W3CDTF">2016-10-14T05:27:00Z</dcterms:created>
  <dcterms:modified xsi:type="dcterms:W3CDTF">2016-10-18T02:18:00Z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