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Adaptive optics</w:t>
      </w:r>
      <w:r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  <w:u w:val="single"/>
        </w:rPr>
        <w:t>array telescopes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using neural-network techniques</w:t>
      </w:r>
    </w:p>
    <w:p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神经网络在自适应光学阵列望远镜的应用</w:t>
      </w: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1.在Direct determination中哪里提到该文章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 adaptive optics, deep learning was initially applied to astronomical telescopes [18–20]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2.该文章逻辑是什么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第一段讲述相控阵列望远镜，如果阵列元件不大，可以充分矫正波前误差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第二段简要介绍了几个例子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第三段介绍</w:t>
      </w:r>
      <w:r>
        <w:rPr>
          <w:sz w:val="28"/>
          <w:szCs w:val="28"/>
        </w:rPr>
        <w:t>Strehl ratios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第四段红外波长优势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第五段目前瓶颈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第六段复杂的处理方法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第七段没有用的老方法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第八段新兴的神经网络处理像差恢复波前的办法可行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第九段波前像差检索有用，但是针对极端非线性，一般波前无法恢复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第十段神经网络的原理不清楚，但非常强大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第十一段实验方法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第十二段神经网络训练过程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第十三章训练目标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第十四章训练结果与设想对比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第十五章定量比较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第十六章噪声不会影响神经网络工作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3.该文章核心是什么？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本文优化出适用于红外波长成像的神经网络，该网络利用一对聚焦和离焦的图像，可以导出和预测阵列元件之间的光程和</w:t>
      </w:r>
      <w:r>
        <w:rPr>
          <w:sz w:val="28"/>
          <w:szCs w:val="28"/>
        </w:rPr>
        <w:t>wavefront tilt</w:t>
      </w:r>
      <w:r>
        <w:rPr>
          <w:rFonts w:hint="eastAsia"/>
          <w:sz w:val="28"/>
          <w:szCs w:val="28"/>
        </w:rPr>
        <w:t>的变化。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4.英语表达该文章核心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article</w:t>
      </w:r>
      <w:r>
        <w:rPr>
          <w:sz w:val="28"/>
          <w:szCs w:val="28"/>
        </w:rPr>
        <w:t xml:space="preserve"> optimized a neural network appropriate for infrared wavelengths imaging </w:t>
      </w:r>
      <w:r>
        <w:rPr>
          <w:rFonts w:hint="eastAsia"/>
          <w:sz w:val="28"/>
          <w:szCs w:val="28"/>
        </w:rPr>
        <w:t>with</w:t>
      </w:r>
      <w:r>
        <w:rPr>
          <w:sz w:val="28"/>
          <w:szCs w:val="28"/>
        </w:rPr>
        <w:t xml:space="preserve"> a pair of simultaneous in-focus and out-of-focus images, </w:t>
      </w:r>
      <w:r>
        <w:rPr>
          <w:rFonts w:hint="eastAsia"/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can</w:t>
      </w:r>
      <w:r>
        <w:rPr>
          <w:sz w:val="28"/>
          <w:szCs w:val="28"/>
        </w:rPr>
        <w:t xml:space="preserve"> derive </w:t>
      </w:r>
      <w:r>
        <w:rPr>
          <w:rFonts w:hint="eastAsia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predict</w:t>
      </w:r>
      <w:r>
        <w:rPr>
          <w:sz w:val="28"/>
          <w:szCs w:val="28"/>
        </w:rPr>
        <w:t xml:space="preserve"> variations in pathlength and wavefront tilt between array elements</w:t>
      </w:r>
      <w:r>
        <w:rPr>
          <w:rFonts w:hint="eastAsia"/>
          <w:sz w:val="28"/>
          <w:szCs w:val="28"/>
        </w:rPr>
        <w:t>.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积累的问题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Strehl ratios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Strehl ratio：艾里斑内聚光强度比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RMS magnitude 在π情况下 均方差大小</w:t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"https://www.telescope-optics.net/aberrations.htm" </w:instrText>
      </w:r>
      <w:r>
        <w:fldChar w:fldCharType="separate"/>
      </w:r>
      <w:r>
        <w:rPr>
          <w:rStyle w:val="5"/>
          <w:sz w:val="28"/>
          <w:szCs w:val="28"/>
        </w:rPr>
        <w:t>https://www.telescope-optics.net/aberrations.htm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"http://www.astronomycorner.net/notes/strehl.html" </w:instrText>
      </w:r>
      <w:r>
        <w:fldChar w:fldCharType="separate"/>
      </w:r>
      <w:r>
        <w:rPr>
          <w:rStyle w:val="5"/>
          <w:sz w:val="28"/>
          <w:szCs w:val="28"/>
        </w:rPr>
        <w:t>http://www.astronomycorner.net/notes/strehl.html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"https://www.telescope-optics.net/Strehl.htm" </w:instrText>
      </w:r>
      <w:r>
        <w:fldChar w:fldCharType="separate"/>
      </w:r>
      <w:r>
        <w:rPr>
          <w:rStyle w:val="5"/>
          <w:sz w:val="28"/>
          <w:szCs w:val="28"/>
        </w:rPr>
        <w:t>https://www.telescope-optics.net/Strehl.htm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"https://wenku.baidu.com/view/6eaca0fde43a580216fc700abb68a98270feac7f.html" </w:instrText>
      </w:r>
      <w:r>
        <w:fldChar w:fldCharType="separate"/>
      </w:r>
      <w:r>
        <w:rPr>
          <w:rStyle w:val="5"/>
          <w:sz w:val="28"/>
          <w:szCs w:val="28"/>
        </w:rPr>
        <w:t>https://wenku.baidu.com/view/6eaca0fde43a580216fc700abb68a98270feac7f.html</w:t>
      </w:r>
      <w:r>
        <w:rPr>
          <w:rStyle w:val="5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PSF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https://blog.csdn.net/weixin_39750861/article/details/84556204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"https://blog.csdn.net/miscclp/article/details/7456470"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https://blog.csdn.net/miscclp/article/details/7456470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"https://blog.csdn.net/weixin_40300818/article/details/86794116"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https://blog.csdn.net/weixin_40300818/article/details/86794116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"https://bitesizebio.com/22166/a-beginners-guide-to-the-point-spread-function-2/"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https://bitesizebio.com/22166/a-beginners-guide-to-the-point-spread-function-2/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"http://web.ipac.caltech.edu/staff/fmasci/home/astro_refs/PSFtheory.pdf"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http://web.ipac.caltech.edu/staff/fmasci/home/astro_refs/PSFtheory.pdf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"https://wp.optics.arizona.edu/jcwyant/wp-content/uploads/sites/13/2016/08/psfandmtfcurves.pdf"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https://wp.optics.arizona.edu/jcwyant/wp-content/uploads/sites/13/2016/08/psfandmtfcurves.pdf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"https://www.mathworks.com/matlabcentral/answers/343558-point-spread-function-of-an-optical-system"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https://www.mathworks.com/matlabcentral/answers/343558-point-spread-function-of-an-optical-system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Zernike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"https://baike.baidu.com/item/Zernike%E5%A4%9A%E9%A1%B9%E5%BC%8F/2735195?fr=aladdin"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https://baike.baidu.com/item/Zernike%E5%A4%9A%E9%A1%B9%E5%BC%8F/2735195?fr=aladdin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"https://en.wikipedia.org/wiki/Zernike_polynomials"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https://en.wikipedia.org/wiki/Zernike_polynomials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"http://www.dm.unibo.it/home/citti/html/AnalisiMM/Schwiegerlink-Slides-Zernike.pdf"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http://www.dm.unibo.it/home/citti/html/AnalisiMM/Schwiegerlink-Slides-Zernike.pdf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"https://www.opt.indiana.edu/vsg/library/vsia/vsia-2000_taskforce/tops4_2.html"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https://www.opt.indiana.edu/vsg/library/vsia/vsia-2000_taskforce/tops4_2.html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"https://wenku.baidu.com/view/f92e4346a8956bec0975e3d9.html"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https://wenku.baidu.com/view/f92e4346a8956bec0975e3d9.html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"http://xuebao.jlu.edu.cn/gxb/article/2014/1671-5497-44-6-1860.html"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http://xuebao.jlu.edu.cn/gxb/article/2014/1671-5497-44-6-1860.html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"https://blog.csdn.net/qq_26898461/article/details/47123009"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https://blog.csdn.net/qq_26898461/article/details/47123009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"https://blog.csdn.net/piaoxuezhong/article/details/65444605"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https://blog.csdn.net/piaoxuezhong/article/details/65444605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"https://www.cnblogs.com/chensheng-zhou/p/5054354.html"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https://www.cnblogs.com/chensheng-zhou/p/5054354.html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"http://wyant.optics.arizona.edu/zernikes/Zernikes.pdf"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http://wyant.optics.arizona.edu/zernikes/Zernikes.pdf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"https://wp.optics.arizona.edu/jsasian/wp-content/uploads/sites/33/2018/04/Schwiegerling-Zernike-2018.pdf"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https://wp.optics.arizona.edu/jsasian/wp-content/uploads/sites/33/2018/04/Schwiegerling-Zernike-2018.pdf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"https://telescope-optics.net/zernike_aberrations.htm"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https://telescope-optics.net/zernike_aberrations.htm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"http://jan.ucc.nau.edu/jmn3/students/zernike.pdf"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http://jan.ucc.nau.edu/jmn3/students/zernike.pdf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"http://paristech.institutoptique.fr/site.php?id=562&amp;fileid=6769"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http://paristech.institutoptique.fr/site.php?id=562&amp;fileid=6769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"https://www.gatinel.com/recherche-formation/wavefront-sensing/zernike-polynomials/"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https://www.gatinel.com/recherche-formation/wavefront-sensing/zernike-polynomials/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rStyle w:val="5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"https://www.telescope-optics.net/zernike_aberrations.htm"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https://www.telescope-optics.net/zernike_aberrations.htm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像差补偿aberration compensation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"https://www.edmundoptics.com/knowledge-center/application-notes/optics/an-in-depth-look-at-spherical-aberration-compensation-plates/"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https://www.edmundoptics.com/knowledge-center/application-notes/optics/an-in-depth-look-at-spherical-aberration-compensation-plates/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rStyle w:val="5"/>
          <w:sz w:val="28"/>
          <w:szCs w:val="28"/>
        </w:rPr>
      </w:pPr>
      <w:r>
        <w:fldChar w:fldCharType="begin"/>
      </w:r>
      <w:r>
        <w:instrText xml:space="preserve"> HYPERLINK "https://optics.org/news/10/8/6"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https://optics.org/news/10/8/6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波前传感器-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Shack-Hartmann型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"https://zhidao.baidu.com/question/102215035.html"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https://zhidao.baidu.com/question/102215035.html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"https://www.thorlabs.com/newgrouppage9.cfm?objectgroup_id=5287"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https://www.thorlabs.com/newgrouppage9.cfm?objectgroup_id=5287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"http://www.astrosurf.com/cavadore/optique/shackHartmann/Shack-Hartmann.htm"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http://www.astrosurf.com/cavadore/optique/shackHartmann/Shack-Hartmann.htm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"http://www.optics.arizona.edu/sites/optics.arizona.edu/files/pdf/Historical-Development-Shack-Hartman-Wavefront-Sensor.pdf"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http://www.optics.arizona.edu/sites/optics.arizona.edu/files/pdf/Historical-Development-Shack-Hartman-Wavefront-Sensor.pdf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rStyle w:val="5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"https://www.rp-photonics.com/shack_hartmann_wavefront_sensors.html"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https://www.rp-photonics.com/shack_hartmann_wavefront_sensors.html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剪切干涉仪shearing interferometer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fldChar w:fldCharType="begin"/>
      </w:r>
      <w:r>
        <w:instrText xml:space="preserve"> HYPERLINK "https://www.thorlabs.com/newgrouppage9.cfm?objectgroup_id=2970"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https://www.thorlabs.com/newgrouppage9.cfm?objectgroup_id=2970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2"/>
    <w:rsid w:val="00007A33"/>
    <w:rsid w:val="00016F2D"/>
    <w:rsid w:val="00042755"/>
    <w:rsid w:val="000523B3"/>
    <w:rsid w:val="00056572"/>
    <w:rsid w:val="00067C24"/>
    <w:rsid w:val="000C7D31"/>
    <w:rsid w:val="00164552"/>
    <w:rsid w:val="00230D95"/>
    <w:rsid w:val="0024382D"/>
    <w:rsid w:val="0028319E"/>
    <w:rsid w:val="002D4712"/>
    <w:rsid w:val="003048BA"/>
    <w:rsid w:val="0030514D"/>
    <w:rsid w:val="00327DB1"/>
    <w:rsid w:val="00344E62"/>
    <w:rsid w:val="00405AB9"/>
    <w:rsid w:val="00490967"/>
    <w:rsid w:val="004A489A"/>
    <w:rsid w:val="004C2FAB"/>
    <w:rsid w:val="005762EA"/>
    <w:rsid w:val="005B6139"/>
    <w:rsid w:val="00660F08"/>
    <w:rsid w:val="00673BF1"/>
    <w:rsid w:val="006D2880"/>
    <w:rsid w:val="006D3D3A"/>
    <w:rsid w:val="00707CB0"/>
    <w:rsid w:val="0073057C"/>
    <w:rsid w:val="00742A69"/>
    <w:rsid w:val="0077147E"/>
    <w:rsid w:val="007A279B"/>
    <w:rsid w:val="007B30B3"/>
    <w:rsid w:val="00837CFA"/>
    <w:rsid w:val="00882672"/>
    <w:rsid w:val="009A1829"/>
    <w:rsid w:val="009F7DB2"/>
    <w:rsid w:val="00A01CE5"/>
    <w:rsid w:val="00A225E5"/>
    <w:rsid w:val="00A30BBD"/>
    <w:rsid w:val="00B11131"/>
    <w:rsid w:val="00B50224"/>
    <w:rsid w:val="00B848B2"/>
    <w:rsid w:val="00BB7A52"/>
    <w:rsid w:val="00C63A93"/>
    <w:rsid w:val="00CB6E71"/>
    <w:rsid w:val="00CC19A8"/>
    <w:rsid w:val="00CD73A5"/>
    <w:rsid w:val="00CF0697"/>
    <w:rsid w:val="00DF3FA1"/>
    <w:rsid w:val="00DF5B37"/>
    <w:rsid w:val="00E5040A"/>
    <w:rsid w:val="00E9601F"/>
    <w:rsid w:val="00F32E2D"/>
    <w:rsid w:val="00F66FB0"/>
    <w:rsid w:val="00F85AB8"/>
    <w:rsid w:val="00FD16B0"/>
    <w:rsid w:val="11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character" w:customStyle="1" w:styleId="9">
    <w:name w:val="Unresolved Mention"/>
    <w:basedOn w:val="4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941</Words>
  <Characters>5365</Characters>
  <Lines>44</Lines>
  <Paragraphs>12</Paragraphs>
  <TotalTime>0</TotalTime>
  <ScaleCrop>false</ScaleCrop>
  <LinksUpToDate>false</LinksUpToDate>
  <CharactersWithSpaces>6294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2020-05-05T19:41:00Z</dcterms:created>
  <dc:creator>wei xin</dc:creator>
  <cp:lastModifiedBy>WangHao</cp:lastModifiedBy>
  <dcterms:modified xsi:type="dcterms:W3CDTF">2022-01-14T18:53:10Z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