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t0a0mc38soj9" w:id="0"/>
      <w:bookmarkEnd w:id="0"/>
      <w:r w:rsidDel="00000000" w:rsidR="00000000" w:rsidRPr="00000000">
        <w:rPr>
          <w:rtl w:val="0"/>
        </w:rPr>
        <w:t xml:space="preserve">Intro: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was made to record our analysis made from the different framework distribution graphs and fulfill Step 3 of  our implementation</w:t>
      </w:r>
    </w:p>
    <w:p w:rsidR="00000000" w:rsidDel="00000000" w:rsidP="00000000" w:rsidRDefault="00000000" w:rsidRPr="00000000" w14:paraId="00000004">
      <w:pPr>
        <w:pStyle w:val="Heading2"/>
        <w:rPr/>
      </w:pPr>
      <w:bookmarkStart w:colFirst="0" w:colLast="0" w:name="_5249epz89oq0" w:id="1"/>
      <w:bookmarkEnd w:id="1"/>
      <w:r w:rsidDel="00000000" w:rsidR="00000000" w:rsidRPr="00000000">
        <w:rPr>
          <w:rtl w:val="0"/>
        </w:rPr>
      </w:r>
    </w:p>
    <w:p w:rsidR="00000000" w:rsidDel="00000000" w:rsidP="00000000" w:rsidRDefault="00000000" w:rsidRPr="00000000" w14:paraId="00000005">
      <w:pPr>
        <w:pStyle w:val="Heading2"/>
        <w:rPr/>
      </w:pPr>
      <w:bookmarkStart w:colFirst="0" w:colLast="0" w:name="_nbonze7t7xnq" w:id="2"/>
      <w:bookmarkEnd w:id="2"/>
      <w:r w:rsidDel="00000000" w:rsidR="00000000" w:rsidRPr="00000000">
        <w:rPr>
          <w:rtl w:val="0"/>
        </w:rPr>
        <w:t xml:space="preserve">AI Framework Distribution: </w:t>
      </w:r>
    </w:p>
    <w:p w:rsidR="00000000" w:rsidDel="00000000" w:rsidP="00000000" w:rsidRDefault="00000000" w:rsidRPr="00000000" w14:paraId="00000006">
      <w:pPr>
        <w:rPr/>
      </w:pPr>
      <w:r w:rsidDel="00000000" w:rsidR="00000000" w:rsidRPr="00000000">
        <w:rPr>
          <w:rtl w:val="0"/>
        </w:rPr>
        <w:t xml:space="preserve">Here is the breakdown of the frameworks we examined:</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51.2% are considered loose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31.7% are considered moderate </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17.1% are considered strict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During the phase of our research where we searched the internet for frameworks, we found that most frameworks and policies on AI are loose frameworks. And what we considered to be strict frameworks were the least common. A possible reason as to why there are significantly more loose frameworks publicly viewable is that the frameworks either apply only to a single company/organization, or the company/organization does not want to limit their development and implementation of AI systems. AI is still a new technology, generally in its implementation phase. So, creating a strict framework poses unique challenges as policymakers won’t know specifically how to limit AI without significantly hampering general operations.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8uxr7at8a0vk" w:id="3"/>
      <w:bookmarkEnd w:id="3"/>
      <w:r w:rsidDel="00000000" w:rsidR="00000000" w:rsidRPr="00000000">
        <w:rPr>
          <w:rtl w:val="0"/>
        </w:rPr>
        <w:t xml:space="preserve">Loose Framework Distribution: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Here is the breakdown of the loose frameworks we examined:</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 47.6% originated from the U.S. government or U.S.-based companies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 4.8% originated from the EU</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 23.8% originated from international organizations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 23.8% originated from other miscellaneous countries or were open source</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As our research was conducted while in the U.S. with U.S.-localized machines, it’s expected that U.S. policies would make up a large portion of our data. Yet, this breakdown still shows a difference in attitude towards AI development and implementation on a global scale. Many countries, such as New Zealand, Germany, and Australia, are creating AI frameworks. But these frameworks often lack any measures to discourage irresponsible use of AI.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yl00xhit39dr" w:id="4"/>
      <w:bookmarkEnd w:id="4"/>
      <w:r w:rsidDel="00000000" w:rsidR="00000000" w:rsidRPr="00000000">
        <w:rPr>
          <w:rtl w:val="0"/>
        </w:rPr>
      </w:r>
    </w:p>
    <w:p w:rsidR="00000000" w:rsidDel="00000000" w:rsidP="00000000" w:rsidRDefault="00000000" w:rsidRPr="00000000" w14:paraId="0000001F">
      <w:pPr>
        <w:pStyle w:val="Heading2"/>
        <w:rPr/>
      </w:pPr>
      <w:bookmarkStart w:colFirst="0" w:colLast="0" w:name="_t1xqvticywt2" w:id="5"/>
      <w:bookmarkEnd w:id="5"/>
      <w:r w:rsidDel="00000000" w:rsidR="00000000" w:rsidRPr="00000000">
        <w:rPr>
          <w:rtl w:val="0"/>
        </w:rPr>
      </w:r>
    </w:p>
    <w:p w:rsidR="00000000" w:rsidDel="00000000" w:rsidP="00000000" w:rsidRDefault="00000000" w:rsidRPr="00000000" w14:paraId="00000020">
      <w:pPr>
        <w:pStyle w:val="Heading2"/>
        <w:rPr/>
      </w:pPr>
      <w:bookmarkStart w:colFirst="0" w:colLast="0" w:name="_u3fd32x1gsuf" w:id="6"/>
      <w:bookmarkEnd w:id="6"/>
      <w:r w:rsidDel="00000000" w:rsidR="00000000" w:rsidRPr="00000000">
        <w:rPr>
          <w:rtl w:val="0"/>
        </w:rPr>
        <w:t xml:space="preserve">Moderate Framework Distribution: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Here is the breakdown of the loose frameworks we examined:</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75% originated from other miscellaneous countries or were open source</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16.7% originated from the UK </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 8.3% originated from the U.S.</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This breakdown provides a more concrete demonstration of how the U.S. lags in AI safety regulations. Despite currently being the world leader in AI research and development, the U.S. is hesitant to implement safeguards. Mirroring the Silicon Valley motto of “Move fast and break things”. This attitude could also be supported by the fact that, from the perspective of the United States, regulating AI would naturally slow down its research and development and could lead to the U.S. losing its AI superiority.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j38dl97q35k0" w:id="7"/>
      <w:bookmarkEnd w:id="7"/>
      <w:r w:rsidDel="00000000" w:rsidR="00000000" w:rsidRPr="00000000">
        <w:rPr>
          <w:rtl w:val="0"/>
        </w:rPr>
        <w:t xml:space="preserve">Strict Framework Distribution: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Here is the breakdown of the strict frameworks we examined:</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 57.1% originated from the EU</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 28.6% originated from international organizations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 14.3% originated from other miscellaneous countries or were open source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breakdown demonstrates which country’s frameworks we want to imitate, particularly the EU. Many of the examined EU AI frameworks are either binding or put heavy emphasis on the safety and security of the general public. This is a pillar that we wish to uphold in our proposed framework.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jcu66rnd53t9" w:id="8"/>
      <w:bookmarkEnd w:id="8"/>
      <w:r w:rsidDel="00000000" w:rsidR="00000000" w:rsidRPr="00000000">
        <w:rPr>
          <w:rtl w:val="0"/>
        </w:rPr>
        <w:t xml:space="preserve">U.S. vs. EU vs. Australia Framework Distribution: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Here is the breakdown of the U.S., EU, and Australia’s frameworks we examined:</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 U.S. - </w:t>
      </w:r>
    </w:p>
    <w:p w:rsidR="00000000" w:rsidDel="00000000" w:rsidP="00000000" w:rsidRDefault="00000000" w:rsidRPr="00000000" w14:paraId="00000041">
      <w:pPr>
        <w:numPr>
          <w:ilvl w:val="1"/>
          <w:numId w:val="1"/>
        </w:numPr>
        <w:ind w:left="1440" w:hanging="360"/>
      </w:pPr>
      <w:r w:rsidDel="00000000" w:rsidR="00000000" w:rsidRPr="00000000">
        <w:rPr>
          <w:rtl w:val="0"/>
        </w:rPr>
        <w:t xml:space="preserve">90.9% of frameworks are loose</w:t>
      </w:r>
    </w:p>
    <w:p w:rsidR="00000000" w:rsidDel="00000000" w:rsidP="00000000" w:rsidRDefault="00000000" w:rsidRPr="00000000" w14:paraId="00000042">
      <w:pPr>
        <w:numPr>
          <w:ilvl w:val="1"/>
          <w:numId w:val="1"/>
        </w:numPr>
        <w:ind w:left="1440" w:hanging="360"/>
      </w:pPr>
      <w:r w:rsidDel="00000000" w:rsidR="00000000" w:rsidRPr="00000000">
        <w:rPr>
          <w:rtl w:val="0"/>
        </w:rPr>
        <w:t xml:space="preserve">9.1% of frameworks are moderate</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 EU - </w:t>
      </w:r>
    </w:p>
    <w:p w:rsidR="00000000" w:rsidDel="00000000" w:rsidP="00000000" w:rsidRDefault="00000000" w:rsidRPr="00000000" w14:paraId="00000044">
      <w:pPr>
        <w:numPr>
          <w:ilvl w:val="1"/>
          <w:numId w:val="1"/>
        </w:numPr>
        <w:ind w:left="1440" w:hanging="360"/>
      </w:pPr>
      <w:r w:rsidDel="00000000" w:rsidR="00000000" w:rsidRPr="00000000">
        <w:rPr>
          <w:rtl w:val="0"/>
        </w:rPr>
        <w:t xml:space="preserve">80% of frameworks are strict</w:t>
      </w:r>
    </w:p>
    <w:p w:rsidR="00000000" w:rsidDel="00000000" w:rsidP="00000000" w:rsidRDefault="00000000" w:rsidRPr="00000000" w14:paraId="00000045">
      <w:pPr>
        <w:numPr>
          <w:ilvl w:val="1"/>
          <w:numId w:val="1"/>
        </w:numPr>
        <w:ind w:left="1440" w:hanging="360"/>
      </w:pPr>
      <w:r w:rsidDel="00000000" w:rsidR="00000000" w:rsidRPr="00000000">
        <w:rPr>
          <w:rtl w:val="0"/>
        </w:rPr>
        <w:t xml:space="preserve">20% of frameworks are loose</w:t>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 Australia -</w:t>
      </w:r>
    </w:p>
    <w:p w:rsidR="00000000" w:rsidDel="00000000" w:rsidP="00000000" w:rsidRDefault="00000000" w:rsidRPr="00000000" w14:paraId="00000047">
      <w:pPr>
        <w:numPr>
          <w:ilvl w:val="1"/>
          <w:numId w:val="1"/>
        </w:numPr>
        <w:ind w:left="1440" w:hanging="360"/>
      </w:pPr>
      <w:r w:rsidDel="00000000" w:rsidR="00000000" w:rsidRPr="00000000">
        <w:rPr>
          <w:rtl w:val="0"/>
        </w:rPr>
        <w:t xml:space="preserve"> 66.7% of frameworks are moderate</w:t>
      </w:r>
    </w:p>
    <w:p w:rsidR="00000000" w:rsidDel="00000000" w:rsidP="00000000" w:rsidRDefault="00000000" w:rsidRPr="00000000" w14:paraId="00000048">
      <w:pPr>
        <w:numPr>
          <w:ilvl w:val="1"/>
          <w:numId w:val="1"/>
        </w:numPr>
        <w:ind w:left="1440" w:hanging="360"/>
      </w:pPr>
      <w:r w:rsidDel="00000000" w:rsidR="00000000" w:rsidRPr="00000000">
        <w:rPr>
          <w:rtl w:val="0"/>
        </w:rPr>
        <w:t xml:space="preserve">16.7% of frameworks are strict</w:t>
      </w:r>
    </w:p>
    <w:p w:rsidR="00000000" w:rsidDel="00000000" w:rsidP="00000000" w:rsidRDefault="00000000" w:rsidRPr="00000000" w14:paraId="00000049">
      <w:pPr>
        <w:numPr>
          <w:ilvl w:val="1"/>
          <w:numId w:val="1"/>
        </w:numPr>
        <w:ind w:left="1440" w:hanging="360"/>
      </w:pPr>
      <w:r w:rsidDel="00000000" w:rsidR="00000000" w:rsidRPr="00000000">
        <w:rPr>
          <w:rtl w:val="0"/>
        </w:rPr>
        <w:t xml:space="preserve">16.7% of frameworks are loose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series of breakdowns concretely shows the difference in attitude towards AI internationally. We consider the U.S. to be too loose on AI. Hypothetically, for the purposes of maintaining its AI advantage and leveraging it for various purposes. The EU can be considered too harsh on AI. Demanding safeguards to be put in place. This attitude likely comes from the EU as a whole standing to gain less from AI advancement compared to the U.S. Thus, the EU focuses its frameworks and policies on the safe integration of AI. Australia can be seen as a middle ground between the strict and loose attitudes. While outside the scope and purpose of our proposed framework, Australia’s neutral distribution of frameworks could be a good standard for other countries to follow. Implementing safeguards and deterrents without stifling innovation.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et8n15580ibt" w:id="9"/>
      <w:bookmarkEnd w:id="9"/>
      <w:r w:rsidDel="00000000" w:rsidR="00000000" w:rsidRPr="00000000">
        <w:rPr>
          <w:rtl w:val="0"/>
        </w:rPr>
      </w:r>
    </w:p>
    <w:p w:rsidR="00000000" w:rsidDel="00000000" w:rsidP="00000000" w:rsidRDefault="00000000" w:rsidRPr="00000000" w14:paraId="00000052">
      <w:pPr>
        <w:pStyle w:val="Heading2"/>
        <w:rPr/>
      </w:pPr>
      <w:bookmarkStart w:colFirst="0" w:colLast="0" w:name="_sezhpheomxzd" w:id="10"/>
      <w:bookmarkEnd w:id="10"/>
      <w:r w:rsidDel="00000000" w:rsidR="00000000" w:rsidRPr="00000000">
        <w:rPr>
          <w:rtl w:val="0"/>
        </w:rPr>
        <w:t xml:space="preserve">Takeaways: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Internationally, AI frameworks tend to be loose on the development and implementation of AI and AI systems due to the unprecedented nature of the technology. From our research, the U.S. has the weakest regulations on AI in both the public and private sectors. Thus, creating the need for our proposed framework to be strict on AI implementation and development. To assist in this, we plan to turn to EU frameworks and policies on AI. The EU heavily values the protection of data and the safe implementation of AI and AI systems. Beyond the scope of our framework, we hope the U.S. and other countries can follow the framework distribution of Australia. Encouraging safeguards to be put in place without significantly hampering innovation.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