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after="0" w:line="240" w:lineRule="auto"/>
        <w:contextualSpacing/>
        <w:jc w:val="center"/>
        <w:rPr>
          <w:rFonts w:cstheme="minorHAnsi"/>
        </w:rPr>
      </w:pPr>
    </w:p>
    <w:p>
      <w:pPr>
        <w:suppressAutoHyphens/>
        <w:spacing w:after="0" w:line="240" w:lineRule="auto"/>
        <w:contextualSpacing/>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eastAsia="Times New Roman" w:cstheme="minorHAnsi"/>
        </w:rPr>
      </w:pPr>
      <w:r>
        <w:rPr>
          <w:rFonts w:eastAsia="Times New Roman" w:cstheme="minorHAnsi"/>
          <w:b/>
          <w:bCs/>
        </w:rPr>
        <w:fldChar w:fldCharType="begin"/>
      </w:r>
      <w:r>
        <w:rPr>
          <w:rFonts w:eastAsia="Times New Roman" w:cstheme="minorHAnsi"/>
          <w:b/>
          <w:bCs/>
        </w:rPr>
        <w:instrText xml:space="preserve"> INCLUDEPICTURE "https://lh5.googleusercontent.com/r0TRkCtc-n1bcWEQf4_4wzXPAtCo1a62k7ZIDTGObL_s1nNG41sPij1x1e8w5IIwRy3kZpLH9aPy-r5SojhfdgB_yojgJmrr8CCxSxVoR0MiK4otQiD6vHMh4mLOChNygGt6M54x" \* MERGEFORMATINET </w:instrText>
      </w:r>
      <w:r>
        <w:rPr>
          <w:rFonts w:eastAsia="Times New Roman" w:cstheme="minorHAnsi"/>
          <w:b/>
          <w:bCs/>
        </w:rPr>
        <w:fldChar w:fldCharType="separate"/>
      </w:r>
      <w:r>
        <w:rPr>
          <w:rFonts w:eastAsia="Times New Roman" w:cstheme="minorHAnsi"/>
          <w:b/>
          <w:bCs/>
        </w:rPr>
        <w:drawing>
          <wp:inline distT="0" distB="0" distL="0" distR="0">
            <wp:extent cx="2516505" cy="2727960"/>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lobal Rai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16864" cy="2728399"/>
                    </a:xfrm>
                    <a:prstGeom prst="rect">
                      <a:avLst/>
                    </a:prstGeom>
                    <a:noFill/>
                    <a:ln>
                      <a:noFill/>
                    </a:ln>
                  </pic:spPr>
                </pic:pic>
              </a:graphicData>
            </a:graphic>
          </wp:inline>
        </w:drawing>
      </w:r>
      <w:r>
        <w:rPr>
          <w:rFonts w:eastAsia="Times New Roman" w:cstheme="minorHAnsi"/>
          <w:b/>
          <w:bCs/>
        </w:rPr>
        <w:fldChar w:fldCharType="end"/>
      </w:r>
    </w:p>
    <w:p>
      <w:pPr>
        <w:suppressAutoHyphens/>
        <w:spacing w:after="0" w:line="240" w:lineRule="auto"/>
        <w:contextualSpacing/>
        <w:jc w:val="center"/>
        <w:rPr>
          <w:rFonts w:eastAsia="Times New Roman"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pStyle w:val="2"/>
      </w:pPr>
      <w:r>
        <w:t xml:space="preserve">CS 305 Project One </w:t>
      </w:r>
    </w:p>
    <w:p>
      <w:pPr>
        <w:suppressAutoHyphens/>
        <w:spacing w:after="0" w:line="240" w:lineRule="auto"/>
        <w:contextualSpacing/>
        <w:jc w:val="center"/>
        <w:rPr>
          <w:rFonts w:cstheme="minorHAnsi"/>
          <w:sz w:val="24"/>
          <w:szCs w:val="24"/>
        </w:rPr>
      </w:pPr>
      <w:r>
        <w:rPr>
          <w:rFonts w:cstheme="minorHAnsi"/>
          <w:b/>
          <w:bCs/>
          <w:sz w:val="24"/>
          <w:szCs w:val="24"/>
        </w:rPr>
        <w:t>Artemis Financial Vulnerability Assessment Report</w:t>
      </w:r>
    </w:p>
    <w:p>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cstheme="minorBidi"/>
          <w:b w:val="0"/>
          <w:bCs w:val="0"/>
          <w:sz w:val="22"/>
          <w:szCs w:val="22"/>
        </w:rPr>
      </w:sdtEndPr>
      <w:sdtContent>
        <w:p>
          <w:pPr>
            <w:pStyle w:val="37"/>
          </w:pPr>
          <w:r>
            <w:t>Table of Contents</w:t>
          </w:r>
        </w:p>
        <w:p>
          <w:pPr>
            <w:suppressAutoHyphens/>
            <w:spacing w:after="0" w:line="240" w:lineRule="auto"/>
            <w:contextualSpacing/>
            <w:rPr>
              <w:rFonts w:cstheme="minorHAnsi"/>
            </w:rPr>
          </w:pPr>
        </w:p>
        <w:p>
          <w:pPr>
            <w:pStyle w:val="27"/>
            <w:tabs>
              <w:tab w:val="right" w:leader="dot" w:pos="9350"/>
            </w:tabs>
            <w:suppressAutoHyphens/>
            <w:spacing w:line="240" w:lineRule="auto"/>
            <w:contextualSpacing/>
            <w:rPr>
              <w:rFonts w:cstheme="minorHAnsi"/>
              <w:sz w:val="22"/>
              <w:szCs w:val="22"/>
            </w:rPr>
          </w:pPr>
          <w:r>
            <w:rPr>
              <w:rFonts w:cstheme="minorHAnsi"/>
              <w:smallCaps/>
              <w:sz w:val="22"/>
              <w:szCs w:val="22"/>
            </w:rPr>
            <w:fldChar w:fldCharType="begin"/>
          </w:r>
          <w:r>
            <w:rPr>
              <w:rFonts w:cstheme="minorHAnsi"/>
              <w:sz w:val="22"/>
              <w:szCs w:val="22"/>
            </w:rPr>
            <w:instrText xml:space="preserve"> TOC \o "1-3" \h \z \u </w:instrText>
          </w:r>
          <w:r>
            <w:rPr>
              <w:rFonts w:cstheme="minorHAnsi"/>
              <w:smallCaps/>
              <w:sz w:val="22"/>
              <w:szCs w:val="22"/>
            </w:rPr>
            <w:fldChar w:fldCharType="separate"/>
          </w:r>
          <w:r>
            <w:fldChar w:fldCharType="begin"/>
          </w:r>
          <w:r>
            <w:instrText xml:space="preserve"> HYPERLINK \l "_Toc32574607" </w:instrText>
          </w:r>
          <w:r>
            <w:fldChar w:fldCharType="separate"/>
          </w:r>
          <w:r>
            <w:rPr>
              <w:rStyle w:val="18"/>
              <w:rFonts w:cstheme="minorHAnsi"/>
              <w:color w:val="auto"/>
              <w:sz w:val="22"/>
              <w:szCs w:val="22"/>
            </w:rPr>
            <w:t>Document Revision History</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_Toc32574607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"_Toc32574608" </w:instrText>
          </w:r>
          <w:r>
            <w:fldChar w:fldCharType="separate"/>
          </w:r>
          <w:r>
            <w:rPr>
              <w:rStyle w:val="18"/>
              <w:rFonts w:cstheme="minorHAnsi"/>
              <w:color w:val="auto"/>
              <w:sz w:val="22"/>
              <w:szCs w:val="22"/>
            </w:rPr>
            <w:t>Client</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_Toc32574608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"_Toc32574609" </w:instrText>
          </w:r>
          <w:r>
            <w:fldChar w:fldCharType="separate"/>
          </w:r>
          <w:r>
            <w:rPr>
              <w:rStyle w:val="18"/>
              <w:rFonts w:cstheme="minorHAnsi"/>
              <w:color w:val="auto"/>
              <w:sz w:val="22"/>
              <w:szCs w:val="22"/>
            </w:rPr>
            <w:t>Instructions</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_Toc32574609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"_Toc32574610" </w:instrText>
          </w:r>
          <w:r>
            <w:fldChar w:fldCharType="separate"/>
          </w:r>
          <w:r>
            <w:rPr>
              <w:rStyle w:val="18"/>
              <w:rFonts w:cstheme="minorHAnsi"/>
              <w:color w:val="auto"/>
              <w:sz w:val="22"/>
              <w:szCs w:val="22"/>
            </w:rPr>
            <w:t>Developer</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_Toc32574610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"_Toc32574611" </w:instrText>
          </w:r>
          <w:r>
            <w:fldChar w:fldCharType="separate"/>
          </w:r>
          <w:r>
            <w:rPr>
              <w:rStyle w:val="18"/>
              <w:rFonts w:cstheme="minorHAnsi"/>
              <w:color w:val="auto"/>
              <w:sz w:val="22"/>
              <w:szCs w:val="22"/>
            </w:rPr>
            <w:t>1. Interpreting Client Needs</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_Toc32574611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"_Toc32574612" </w:instrText>
          </w:r>
          <w:r>
            <w:fldChar w:fldCharType="separate"/>
          </w:r>
          <w:r>
            <w:rPr>
              <w:rStyle w:val="18"/>
              <w:rFonts w:cstheme="minorHAnsi"/>
              <w:color w:val="auto"/>
              <w:sz w:val="22"/>
              <w:szCs w:val="22"/>
            </w:rPr>
            <w:t>2. Areas of Security</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_Toc32574612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"_Toc32574613" </w:instrText>
          </w:r>
          <w:r>
            <w:fldChar w:fldCharType="separate"/>
          </w:r>
          <w:r>
            <w:rPr>
              <w:rStyle w:val="18"/>
              <w:rFonts w:cstheme="minorHAnsi"/>
              <w:color w:val="auto"/>
              <w:sz w:val="22"/>
              <w:szCs w:val="22"/>
            </w:rPr>
            <w:t>3. Manual Review</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_Toc32574613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"_Toc32574614" </w:instrText>
          </w:r>
          <w:r>
            <w:fldChar w:fldCharType="separate"/>
          </w:r>
          <w:r>
            <w:rPr>
              <w:rStyle w:val="18"/>
              <w:rFonts w:cstheme="minorHAnsi"/>
              <w:color w:val="auto"/>
              <w:sz w:val="22"/>
              <w:szCs w:val="22"/>
            </w:rPr>
            <w:t>4. Static Testing</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_Toc32574614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27"/>
            <w:tabs>
              <w:tab w:val="right" w:leader="dot" w:pos="9350"/>
            </w:tabs>
            <w:suppressAutoHyphens/>
            <w:spacing w:line="240" w:lineRule="auto"/>
            <w:contextualSpacing/>
            <w:rPr>
              <w:rFonts w:cstheme="minorHAnsi"/>
              <w:sz w:val="22"/>
              <w:szCs w:val="22"/>
            </w:rPr>
          </w:pPr>
          <w:r>
            <w:fldChar w:fldCharType="begin"/>
          </w:r>
          <w:r>
            <w:instrText xml:space="preserve"> HYPERLINK \l "_Toc32574615" </w:instrText>
          </w:r>
          <w:r>
            <w:fldChar w:fldCharType="separate"/>
          </w:r>
          <w:r>
            <w:rPr>
              <w:rStyle w:val="18"/>
              <w:rFonts w:cstheme="minorHAnsi"/>
              <w:color w:val="auto"/>
              <w:sz w:val="22"/>
              <w:szCs w:val="22"/>
            </w:rPr>
            <w:t>5. Mitigation Plan</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_Toc32574615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suppressAutoHyphens/>
            <w:spacing w:after="0" w:line="240" w:lineRule="auto"/>
            <w:contextualSpacing/>
            <w:rPr>
              <w:rFonts w:cstheme="minorHAnsi"/>
            </w:rPr>
          </w:pPr>
          <w:r>
            <w:rPr>
              <w:rFonts w:cstheme="minorHAnsi"/>
              <w:bCs/>
            </w:rPr>
            <w:fldChar w:fldCharType="end"/>
          </w:r>
        </w:p>
      </w:sdtContent>
    </w:sdt>
    <w:p>
      <w:pPr>
        <w:suppressAutoHyphens/>
        <w:spacing w:after="0" w:line="240" w:lineRule="auto"/>
        <w:contextualSpacing/>
        <w:rPr>
          <w:rFonts w:eastAsia="Times New Roman" w:cstheme="minorHAnsi"/>
          <w:b/>
          <w:bCs/>
        </w:rPr>
      </w:pPr>
    </w:p>
    <w:p>
      <w:pPr>
        <w:suppressAutoHyphens/>
        <w:spacing w:after="0" w:line="240" w:lineRule="auto"/>
        <w:contextualSpacing/>
        <w:rPr>
          <w:rFonts w:eastAsia="Times New Roman" w:cstheme="minorHAnsi"/>
          <w:b/>
          <w:bCs/>
        </w:rPr>
      </w:pPr>
    </w:p>
    <w:p>
      <w:pPr>
        <w:suppressAutoHyphens/>
        <w:spacing w:after="0" w:line="240" w:lineRule="auto"/>
        <w:contextualSpacing/>
        <w:rPr>
          <w:rFonts w:eastAsia="Times New Roman" w:cstheme="minorHAnsi"/>
          <w:b/>
          <w:bCs/>
        </w:rPr>
      </w:pPr>
    </w:p>
    <w:p>
      <w:pPr>
        <w:suppressAutoHyphens/>
        <w:spacing w:after="0" w:line="240" w:lineRule="auto"/>
        <w:contextualSpacing/>
        <w:rPr>
          <w:rFonts w:eastAsia="Times New Roman" w:cstheme="minorHAnsi"/>
          <w:b/>
          <w:bCs/>
          <w:u w:val="single"/>
        </w:rPr>
      </w:pPr>
      <w:r>
        <w:rPr>
          <w:rFonts w:eastAsia="Times New Roman" w:cstheme="minorHAnsi"/>
        </w:rPr>
        <w:br w:type="page"/>
      </w:r>
    </w:p>
    <w:p>
      <w:pPr>
        <w:pStyle w:val="3"/>
      </w:pPr>
      <w:bookmarkStart w:id="0" w:name="_Toc32574607"/>
      <w:r>
        <w:t>Document Revision History</w:t>
      </w:r>
      <w:bookmarkEnd w:id="0"/>
    </w:p>
    <w:p>
      <w:pPr>
        <w:spacing w:after="0" w:line="240" w:lineRule="auto"/>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2337" w:type="dxa"/>
            <w:tcMar>
              <w:left w:w="115" w:type="dxa"/>
              <w:right w:w="115" w:type="dxa"/>
            </w:tcMar>
          </w:tcPr>
          <w:p>
            <w:pPr>
              <w:suppressAutoHyphens/>
              <w:spacing w:after="0" w:line="240" w:lineRule="auto"/>
              <w:contextualSpacing/>
              <w:rPr>
                <w:rFonts w:eastAsia="Times New Roman" w:cstheme="minorHAnsi"/>
                <w:b/>
                <w:bCs/>
              </w:rPr>
            </w:pPr>
            <w:r>
              <w:rPr>
                <w:rFonts w:eastAsia="Times New Roman" w:cstheme="minorHAnsi"/>
                <w:b/>
                <w:bCs/>
              </w:rPr>
              <w:t>Version</w:t>
            </w:r>
          </w:p>
        </w:tc>
        <w:tc>
          <w:tcPr>
            <w:tcW w:w="2337" w:type="dxa"/>
            <w:tcMar>
              <w:left w:w="115" w:type="dxa"/>
              <w:right w:w="115" w:type="dxa"/>
            </w:tcMar>
          </w:tcPr>
          <w:p>
            <w:pPr>
              <w:suppressAutoHyphens/>
              <w:spacing w:after="0" w:line="240" w:lineRule="auto"/>
              <w:contextualSpacing/>
              <w:rPr>
                <w:rFonts w:eastAsia="Times New Roman" w:cstheme="minorHAnsi"/>
                <w:b/>
                <w:bCs/>
              </w:rPr>
            </w:pPr>
            <w:r>
              <w:rPr>
                <w:rFonts w:eastAsia="Times New Roman" w:cstheme="minorHAnsi"/>
                <w:b/>
                <w:bCs/>
              </w:rPr>
              <w:t>Date</w:t>
            </w:r>
          </w:p>
        </w:tc>
        <w:tc>
          <w:tcPr>
            <w:tcW w:w="2338" w:type="dxa"/>
            <w:tcMar>
              <w:left w:w="115" w:type="dxa"/>
              <w:right w:w="115" w:type="dxa"/>
            </w:tcMar>
          </w:tcPr>
          <w:p>
            <w:pPr>
              <w:suppressAutoHyphens/>
              <w:spacing w:after="0" w:line="240" w:lineRule="auto"/>
              <w:contextualSpacing/>
              <w:rPr>
                <w:rFonts w:eastAsia="Times New Roman" w:cstheme="minorHAnsi"/>
                <w:b/>
                <w:bCs/>
              </w:rPr>
            </w:pPr>
            <w:r>
              <w:rPr>
                <w:rFonts w:eastAsia="Times New Roman" w:cstheme="minorHAnsi"/>
                <w:b/>
                <w:bCs/>
              </w:rPr>
              <w:t>Author</w:t>
            </w:r>
          </w:p>
        </w:tc>
        <w:tc>
          <w:tcPr>
            <w:tcW w:w="2338" w:type="dxa"/>
            <w:tcMar>
              <w:left w:w="115" w:type="dxa"/>
              <w:right w:w="115" w:type="dxa"/>
            </w:tcMar>
          </w:tcPr>
          <w:p>
            <w:pPr>
              <w:suppressAutoHyphens/>
              <w:spacing w:after="0" w:line="240" w:lineRule="auto"/>
              <w:contextualSpacing/>
              <w:rPr>
                <w:rFonts w:eastAsia="Times New Roman" w:cstheme="minorHAnsi"/>
                <w:b/>
                <w:bCs/>
              </w:rPr>
            </w:pPr>
            <w:r>
              <w:rPr>
                <w:rFonts w:eastAsia="Times New Roman" w:cstheme="minorHAnsi"/>
                <w:b/>
                <w:bCs/>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2337"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1.0</w:t>
            </w:r>
          </w:p>
        </w:tc>
        <w:tc>
          <w:tcPr>
            <w:tcW w:w="2337" w:type="dxa"/>
            <w:tcMar>
              <w:left w:w="115" w:type="dxa"/>
              <w:right w:w="115" w:type="dxa"/>
            </w:tcMar>
          </w:tcPr>
          <w:p>
            <w:pPr>
              <w:suppressAutoHyphens/>
              <w:spacing w:after="0" w:line="240" w:lineRule="auto"/>
              <w:contextualSpacing/>
              <w:jc w:val="center"/>
              <w:rPr>
                <w:rFonts w:hint="default" w:eastAsia="Times New Roman" w:cstheme="minorHAnsi"/>
                <w:b/>
                <w:bCs/>
              </w:rPr>
            </w:pPr>
            <w:r>
              <w:rPr>
                <w:rFonts w:hint="default" w:eastAsia="Times New Roman" w:cstheme="minorHAnsi"/>
                <w:b/>
                <w:bCs/>
              </w:rPr>
              <w:t>11/13/21</w:t>
            </w:r>
          </w:p>
        </w:tc>
        <w:tc>
          <w:tcPr>
            <w:tcW w:w="2338" w:type="dxa"/>
            <w:tcMar>
              <w:left w:w="115" w:type="dxa"/>
              <w:right w:w="115" w:type="dxa"/>
            </w:tcMar>
          </w:tcPr>
          <w:p>
            <w:pPr>
              <w:suppressAutoHyphens/>
              <w:spacing w:after="0" w:line="240" w:lineRule="auto"/>
              <w:contextualSpacing/>
              <w:jc w:val="center"/>
              <w:rPr>
                <w:rFonts w:hint="default" w:eastAsia="Times New Roman" w:cstheme="minorHAnsi"/>
                <w:b/>
                <w:bCs/>
              </w:rPr>
            </w:pPr>
            <w:r>
              <w:rPr>
                <w:rFonts w:hint="default" w:eastAsia="Times New Roman" w:cstheme="minorHAnsi"/>
                <w:b/>
                <w:bCs/>
              </w:rPr>
              <w:t>Jacob Valdiviez</w:t>
            </w:r>
          </w:p>
        </w:tc>
        <w:tc>
          <w:tcPr>
            <w:tcW w:w="2338" w:type="dxa"/>
            <w:tcMar>
              <w:left w:w="115" w:type="dxa"/>
              <w:right w:w="115" w:type="dxa"/>
            </w:tcMar>
          </w:tcPr>
          <w:p>
            <w:pPr>
              <w:suppressAutoHyphens/>
              <w:spacing w:after="0" w:line="240" w:lineRule="auto"/>
              <w:contextualSpacing/>
              <w:jc w:val="center"/>
              <w:rPr>
                <w:rFonts w:eastAsia="Times New Roman" w:cstheme="minorHAnsi"/>
                <w:b/>
                <w:bCs/>
              </w:rPr>
            </w:pPr>
          </w:p>
        </w:tc>
      </w:tr>
    </w:tbl>
    <w:p>
      <w:pPr>
        <w:suppressAutoHyphens/>
        <w:spacing w:after="0" w:line="240" w:lineRule="auto"/>
        <w:contextualSpacing/>
        <w:rPr>
          <w:rFonts w:eastAsia="Times New Roman" w:cstheme="minorHAnsi"/>
          <w:b/>
          <w:bCs/>
        </w:rPr>
      </w:pPr>
    </w:p>
    <w:p>
      <w:pPr>
        <w:pStyle w:val="3"/>
      </w:pPr>
      <w:bookmarkStart w:id="1" w:name="_Toc32574608"/>
      <w:r>
        <w:t>Client</w:t>
      </w:r>
      <w:bookmarkEnd w:id="1"/>
    </w:p>
    <w:p>
      <w:pPr>
        <w:spacing w:after="0" w:line="240" w:lineRule="auto"/>
      </w:pPr>
    </w:p>
    <w:p>
      <w:pPr>
        <w:suppressAutoHyphens/>
        <w:spacing w:after="0" w:line="240" w:lineRule="auto"/>
        <w:contextualSpacing/>
        <w:jc w:val="center"/>
        <w:rPr>
          <w:rFonts w:cstheme="minorHAnsi"/>
        </w:rPr>
      </w:pPr>
      <w:r>
        <w:rPr>
          <w:rFonts w:cstheme="minorHAnsi"/>
          <w:shd w:val="clear" w:color="auto" w:fill="FFFFFF"/>
        </w:rPr>
        <w:fldChar w:fldCharType="begin"/>
      </w:r>
      <w:r>
        <w:rPr>
          <w:rFonts w:cstheme="minorHAnsi"/>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Pr>
          <w:rFonts w:cstheme="minorHAnsi"/>
          <w:shd w:val="clear" w:color="auto" w:fill="FFFFFF"/>
        </w:rPr>
        <w:fldChar w:fldCharType="separate"/>
      </w:r>
      <w:r>
        <w:rPr>
          <w:rFonts w:cstheme="minorHAnsi"/>
          <w:shd w:val="clear" w:color="auto" w:fill="FFFFFF"/>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74159" cy="1217507"/>
                    </a:xfrm>
                    <a:prstGeom prst="rect">
                      <a:avLst/>
                    </a:prstGeom>
                    <a:noFill/>
                    <a:ln>
                      <a:noFill/>
                    </a:ln>
                  </pic:spPr>
                </pic:pic>
              </a:graphicData>
            </a:graphic>
          </wp:inline>
        </w:drawing>
      </w:r>
      <w:r>
        <w:rPr>
          <w:rFonts w:cstheme="minorHAnsi"/>
          <w:shd w:val="clear" w:color="auto" w:fill="FFFFFF"/>
        </w:rPr>
        <w:fldChar w:fldCharType="end"/>
      </w:r>
    </w:p>
    <w:p>
      <w:pPr>
        <w:suppressAutoHyphens/>
        <w:spacing w:after="0" w:line="240" w:lineRule="auto"/>
        <w:contextualSpacing/>
        <w:rPr>
          <w:rFonts w:cstheme="minorHAnsi"/>
        </w:rPr>
      </w:pPr>
    </w:p>
    <w:p>
      <w:pPr>
        <w:pStyle w:val="3"/>
      </w:pPr>
      <w:bookmarkStart w:id="2" w:name="_Toc32574609"/>
      <w:r>
        <w:t>Instructions</w:t>
      </w:r>
      <w:bookmarkEnd w:id="2"/>
    </w:p>
    <w:p>
      <w:pPr>
        <w:spacing w:after="0" w:line="240" w:lineRule="auto"/>
      </w:pPr>
    </w:p>
    <w:p>
      <w:pPr>
        <w:suppressAutoHyphens/>
        <w:spacing w:after="0" w:line="240" w:lineRule="auto"/>
        <w:contextualSpacing/>
        <w:rPr>
          <w:rFonts w:eastAsia="Times New Roman" w:cstheme="minorHAnsi"/>
        </w:rPr>
      </w:pPr>
      <w:r>
        <w:rPr>
          <w:rFonts w:eastAsia="Times New Roman" w:cstheme="minorHAnsi"/>
        </w:rPr>
        <w:t>Deliver this completed vulnerability assessment report, identifying your findings of security vulnerabilities and articulating recommendations for next steps to remedy the issues you have found. </w:t>
      </w:r>
    </w:p>
    <w:p>
      <w:pPr>
        <w:suppressAutoHyphens/>
        <w:spacing w:after="0" w:line="240" w:lineRule="auto"/>
        <w:contextualSpacing/>
        <w:rPr>
          <w:rFonts w:eastAsia="Times New Roman" w:cstheme="minorHAnsi"/>
        </w:rPr>
      </w:pPr>
      <w:r>
        <w:rPr>
          <w:rFonts w:eastAsia="Times New Roman" w:cstheme="minorHAnsi"/>
        </w:rPr>
        <w:t>Respond to the five steps outlined below and include your findings. Replace the bracketed text on all pages with your own words. If you choose to include images or supporting materials, be sure to insert them throughout.</w:t>
      </w:r>
    </w:p>
    <w:p>
      <w:pPr>
        <w:suppressAutoHyphens/>
        <w:spacing w:after="0" w:line="240" w:lineRule="auto"/>
        <w:contextualSpacing/>
        <w:rPr>
          <w:rFonts w:eastAsia="Times New Roman" w:cstheme="minorHAnsi"/>
        </w:rPr>
      </w:pPr>
    </w:p>
    <w:p>
      <w:pPr>
        <w:suppressAutoHyphens/>
        <w:spacing w:after="0" w:line="240" w:lineRule="auto"/>
        <w:contextualSpacing/>
        <w:rPr>
          <w:rFonts w:eastAsiaTheme="majorEastAsia" w:cstheme="minorHAnsi"/>
        </w:rPr>
      </w:pPr>
      <w:r>
        <w:rPr>
          <w:rFonts w:cstheme="minorHAnsi"/>
        </w:rPr>
        <w:br w:type="page"/>
      </w:r>
    </w:p>
    <w:p>
      <w:pPr>
        <w:pStyle w:val="3"/>
      </w:pPr>
      <w:bookmarkStart w:id="3" w:name="_Toc32574610"/>
      <w:r>
        <w:t>Developer</w:t>
      </w:r>
      <w:bookmarkEnd w:id="3"/>
    </w:p>
    <w:p>
      <w:pPr>
        <w:suppressAutoHyphens/>
        <w:spacing w:after="0" w:line="240" w:lineRule="auto"/>
        <w:contextualSpacing/>
        <w:rPr>
          <w:rFonts w:hint="default" w:cstheme="minorHAnsi"/>
        </w:rPr>
      </w:pPr>
      <w:r>
        <w:rPr>
          <w:rFonts w:hint="default" w:cstheme="minorHAnsi"/>
        </w:rPr>
        <w:t>Jacob Valdiviez</w:t>
      </w:r>
    </w:p>
    <w:p>
      <w:pPr>
        <w:suppressAutoHyphens/>
        <w:spacing w:after="0" w:line="240" w:lineRule="auto"/>
        <w:contextualSpacing/>
        <w:rPr>
          <w:rFonts w:cstheme="minorHAnsi"/>
        </w:rPr>
      </w:pPr>
    </w:p>
    <w:p>
      <w:pPr>
        <w:pStyle w:val="3"/>
      </w:pPr>
      <w:bookmarkStart w:id="4" w:name="_Toc32574611"/>
      <w:r>
        <w:t>1. Interpreting Client Needs</w:t>
      </w:r>
      <w:bookmarkEnd w:id="4"/>
    </w:p>
    <w:p>
      <w:pPr>
        <w:suppressAutoHyphens/>
        <w:spacing w:after="0" w:line="240" w:lineRule="auto"/>
        <w:contextualSpacing/>
        <w:textAlignment w:val="baseline"/>
        <w:rPr>
          <w:rFonts w:eastAsia="Times New Roman" w:cstheme="minorHAnsi"/>
        </w:rPr>
      </w:pPr>
      <w:r>
        <w:rPr>
          <w:rFonts w:eastAsia="Times New Roman" w:cstheme="minorHAnsi"/>
        </w:rPr>
        <w:t>Determine your client’s needs and potential threats and attacks associated with their application and software security requirements. Consider the following regarding how companies protect against external threats based on the scenario information:</w:t>
      </w:r>
    </w:p>
    <w:p>
      <w:pPr>
        <w:suppressAutoHyphens/>
        <w:spacing w:after="0" w:line="240" w:lineRule="auto"/>
        <w:contextualSpacing/>
        <w:textAlignment w:val="baseline"/>
        <w:rPr>
          <w:rFonts w:eastAsia="Times New Roman" w:cstheme="minorHAnsi"/>
        </w:rPr>
      </w:pPr>
    </w:p>
    <w:p>
      <w:pPr>
        <w:numPr>
          <w:ilvl w:val="0"/>
          <w:numId w:val="1"/>
        </w:numPr>
        <w:tabs>
          <w:tab w:val="left" w:pos="360"/>
          <w:tab w:val="clear" w:pos="720"/>
        </w:tabs>
        <w:suppressAutoHyphens/>
        <w:spacing w:after="0" w:line="240" w:lineRule="auto"/>
        <w:ind w:left="1080"/>
        <w:contextualSpacing/>
        <w:textAlignment w:val="baseline"/>
        <w:rPr>
          <w:rFonts w:eastAsia="Times New Roman" w:cstheme="minorHAnsi"/>
        </w:rPr>
      </w:pPr>
      <w:r>
        <w:rPr>
          <w:rFonts w:eastAsia="Times New Roman" w:cstheme="minorHAnsi"/>
        </w:rPr>
        <w:t>What is the value of secure communications to the company?</w:t>
      </w:r>
    </w:p>
    <w:p>
      <w:pPr>
        <w:numPr>
          <w:ilvl w:val="0"/>
          <w:numId w:val="1"/>
        </w:numPr>
        <w:tabs>
          <w:tab w:val="left" w:pos="360"/>
          <w:tab w:val="clear" w:pos="720"/>
        </w:tabs>
        <w:suppressAutoHyphens/>
        <w:spacing w:after="0" w:line="240" w:lineRule="auto"/>
        <w:ind w:left="1080"/>
        <w:contextualSpacing/>
        <w:textAlignment w:val="baseline"/>
        <w:rPr>
          <w:rFonts w:eastAsia="Times New Roman" w:cstheme="minorHAnsi"/>
        </w:rPr>
      </w:pPr>
      <w:r>
        <w:rPr>
          <w:rFonts w:eastAsia="Times New Roman" w:cstheme="minorHAnsi"/>
        </w:rPr>
        <w:t>Are there any international transactions that the company produces?</w:t>
      </w:r>
    </w:p>
    <w:p>
      <w:pPr>
        <w:numPr>
          <w:ilvl w:val="0"/>
          <w:numId w:val="1"/>
        </w:numPr>
        <w:tabs>
          <w:tab w:val="left" w:pos="360"/>
          <w:tab w:val="clear" w:pos="720"/>
        </w:tabs>
        <w:suppressAutoHyphens/>
        <w:spacing w:after="0" w:line="240" w:lineRule="auto"/>
        <w:ind w:left="1080"/>
        <w:contextualSpacing/>
        <w:textAlignment w:val="baseline"/>
        <w:rPr>
          <w:rFonts w:eastAsia="Times New Roman" w:cstheme="minorHAnsi"/>
        </w:rPr>
      </w:pPr>
      <w:r>
        <w:rPr>
          <w:rFonts w:eastAsia="Times New Roman" w:cstheme="minorHAnsi"/>
        </w:rPr>
        <w:t>Are there governmental restrictions about secure communications to consider?</w:t>
      </w:r>
    </w:p>
    <w:p>
      <w:pPr>
        <w:numPr>
          <w:ilvl w:val="0"/>
          <w:numId w:val="1"/>
        </w:numPr>
        <w:tabs>
          <w:tab w:val="left" w:pos="360"/>
          <w:tab w:val="clear" w:pos="720"/>
        </w:tabs>
        <w:suppressAutoHyphens/>
        <w:spacing w:after="0" w:line="240" w:lineRule="auto"/>
        <w:ind w:left="1080"/>
        <w:contextualSpacing/>
        <w:textAlignment w:val="baseline"/>
        <w:rPr>
          <w:rFonts w:eastAsia="Times New Roman" w:cstheme="minorHAnsi"/>
        </w:rPr>
      </w:pPr>
      <w:r>
        <w:rPr>
          <w:rFonts w:eastAsia="Times New Roman" w:cstheme="minorHAnsi"/>
        </w:rPr>
        <w:t>What external threats might be present now and in the immediate future?</w:t>
      </w:r>
    </w:p>
    <w:p>
      <w:pPr>
        <w:numPr>
          <w:ilvl w:val="0"/>
          <w:numId w:val="1"/>
        </w:numPr>
        <w:tabs>
          <w:tab w:val="left" w:pos="360"/>
          <w:tab w:val="clear" w:pos="720"/>
        </w:tabs>
        <w:suppressAutoHyphens/>
        <w:spacing w:after="0" w:line="240" w:lineRule="auto"/>
        <w:ind w:left="1080"/>
        <w:contextualSpacing/>
        <w:textAlignment w:val="baseline"/>
        <w:rPr>
          <w:rFonts w:eastAsia="Times New Roman" w:cstheme="minorHAnsi"/>
        </w:rPr>
      </w:pPr>
      <w:r>
        <w:rPr>
          <w:rFonts w:eastAsia="Times New Roman" w:cstheme="minorHAnsi"/>
        </w:rPr>
        <w:t>What are the “modernization” requirements that must be considered, such as the role of open source libraries and evolving web application technologies?</w:t>
      </w:r>
    </w:p>
    <w:p>
      <w:pPr>
        <w:suppressAutoHyphens/>
        <w:spacing w:after="0" w:line="240" w:lineRule="auto"/>
        <w:ind w:left="1080"/>
        <w:contextualSpacing/>
        <w:textAlignment w:val="baseline"/>
        <w:rPr>
          <w:rFonts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 xml:space="preserve">Artemis Financial is a financial consultant company that specializes in producing specialized financial plans for savings, investments, insurance and retirement. Our client is planning to modernize their operations. This may include: secure APIs and current secure coding practices. Security is important for Artemis Financial. They want the most current and effective software security. They currently have a RESTful API, and would like to have the organization protected from vulnerabilities. </w:t>
      </w:r>
    </w:p>
    <w:p>
      <w:pPr>
        <w:suppressAutoHyphens/>
        <w:spacing w:after="0" w:line="240" w:lineRule="auto"/>
        <w:contextualSpacing/>
        <w:rPr>
          <w:rFonts w:cstheme="minorHAnsi"/>
        </w:rPr>
      </w:pPr>
    </w:p>
    <w:p>
      <w:pPr>
        <w:pStyle w:val="3"/>
      </w:pPr>
      <w:bookmarkStart w:id="5" w:name="_Toc32574612"/>
      <w:r>
        <w:t>2. Areas of Security</w:t>
      </w:r>
      <w:bookmarkEnd w:id="5"/>
    </w:p>
    <w:p>
      <w:pPr>
        <w:suppressAutoHyphens/>
        <w:spacing w:after="0" w:line="240" w:lineRule="auto"/>
        <w:contextualSpacing/>
        <w:rPr>
          <w:rFonts w:eastAsia="Times New Roman" w:cstheme="minorHAnsi"/>
        </w:rPr>
      </w:pPr>
      <w:r>
        <w:rPr>
          <w:rFonts w:eastAsia="Times New Roman" w:cstheme="minorHAnsi"/>
        </w:rPr>
        <w:t xml:space="preserve">Referring to the </w:t>
      </w:r>
      <w:r>
        <w:rPr>
          <w:rFonts w:cstheme="minorHAnsi"/>
        </w:rPr>
        <w:t xml:space="preserve">Vulnerability Assessment Process Flow Diagram, identify which areas of security are applicable to </w:t>
      </w:r>
      <w:r>
        <w:rPr>
          <w:rFonts w:eastAsia="Times New Roman" w:cstheme="minorHAnsi"/>
        </w:rPr>
        <w:t xml:space="preserve">Artemis Financial’s software application. Justify your reasoning for why each area is relevant to the software application.  </w:t>
      </w:r>
    </w:p>
    <w:p>
      <w:pPr>
        <w:numPr>
          <w:ilvl w:val="0"/>
          <w:numId w:val="0"/>
        </w:numPr>
        <w:suppressAutoHyphens/>
        <w:spacing w:after="0" w:line="240" w:lineRule="auto"/>
        <w:ind w:leftChars="0"/>
        <w:contextualSpacing/>
        <w:rPr>
          <w:rFonts w:hint="default" w:eastAsia="Times New Roman" w:cstheme="minorHAnsi"/>
        </w:rPr>
      </w:pPr>
    </w:p>
    <w:p>
      <w:pPr>
        <w:numPr>
          <w:ilvl w:val="0"/>
          <w:numId w:val="0"/>
        </w:numPr>
        <w:suppressAutoHyphens/>
        <w:spacing w:after="0" w:line="240" w:lineRule="auto"/>
        <w:ind w:leftChars="0"/>
        <w:contextualSpacing/>
        <w:rPr>
          <w:rFonts w:hint="default" w:eastAsia="Times New Roman" w:cstheme="minorHAnsi"/>
        </w:rPr>
      </w:pPr>
      <w:r>
        <w:rPr>
          <w:rFonts w:hint="default" w:eastAsia="Times New Roman" w:cstheme="minorHAnsi"/>
        </w:rPr>
        <w:t>Input Validation:</w:t>
      </w:r>
    </w:p>
    <w:p>
      <w:pPr>
        <w:numPr>
          <w:ilvl w:val="0"/>
          <w:numId w:val="0"/>
        </w:numPr>
        <w:suppressAutoHyphens/>
        <w:spacing w:after="0" w:line="240" w:lineRule="auto"/>
        <w:ind w:leftChars="0"/>
        <w:contextualSpacing/>
        <w:rPr>
          <w:rFonts w:hint="default" w:eastAsia="Times New Roman" w:cstheme="minorHAnsi"/>
        </w:rPr>
      </w:pPr>
    </w:p>
    <w:p>
      <w:pPr>
        <w:numPr>
          <w:ilvl w:val="0"/>
          <w:numId w:val="0"/>
        </w:numPr>
        <w:suppressAutoHyphens/>
        <w:spacing w:after="0" w:line="240" w:lineRule="auto"/>
        <w:ind w:leftChars="0"/>
        <w:contextualSpacing/>
        <w:rPr>
          <w:rFonts w:hint="default" w:eastAsia="Times New Roman" w:cstheme="minorHAnsi"/>
        </w:rPr>
      </w:pPr>
      <w:r>
        <w:rPr>
          <w:rFonts w:hint="default" w:eastAsia="Times New Roman" w:cstheme="minorHAnsi"/>
        </w:rPr>
        <w:t>The software application would consider secure input when users logon to the system and interact with the system. This should prevent any unwanted code injections into the system.</w:t>
      </w:r>
    </w:p>
    <w:p>
      <w:pPr>
        <w:numPr>
          <w:ilvl w:val="0"/>
          <w:numId w:val="0"/>
        </w:numPr>
        <w:suppressAutoHyphens/>
        <w:spacing w:after="0" w:line="240" w:lineRule="auto"/>
        <w:ind w:leftChars="0"/>
        <w:contextualSpacing/>
        <w:rPr>
          <w:rFonts w:hint="default" w:eastAsia="Times New Roman" w:cstheme="minorHAnsi"/>
        </w:rPr>
      </w:pPr>
    </w:p>
    <w:p>
      <w:pPr>
        <w:numPr>
          <w:ilvl w:val="0"/>
          <w:numId w:val="0"/>
        </w:numPr>
        <w:suppressAutoHyphens/>
        <w:spacing w:after="0" w:line="240" w:lineRule="auto"/>
        <w:ind w:leftChars="0"/>
        <w:contextualSpacing/>
        <w:rPr>
          <w:rFonts w:hint="default" w:eastAsia="Times New Roman" w:cstheme="minorHAnsi"/>
        </w:rPr>
      </w:pPr>
      <w:r>
        <w:rPr>
          <w:rFonts w:hint="default" w:eastAsia="Times New Roman" w:cstheme="minorHAnsi"/>
        </w:rPr>
        <w:t>API:</w:t>
      </w:r>
    </w:p>
    <w:p>
      <w:pPr>
        <w:numPr>
          <w:ilvl w:val="0"/>
          <w:numId w:val="0"/>
        </w:numPr>
        <w:suppressAutoHyphens/>
        <w:spacing w:after="0" w:line="240" w:lineRule="auto"/>
        <w:ind w:leftChars="0"/>
        <w:contextualSpacing/>
        <w:rPr>
          <w:rFonts w:hint="default" w:eastAsia="Times New Roman" w:cstheme="minorHAnsi"/>
        </w:rPr>
      </w:pPr>
    </w:p>
    <w:p>
      <w:pPr>
        <w:numPr>
          <w:ilvl w:val="0"/>
          <w:numId w:val="0"/>
        </w:numPr>
        <w:suppressAutoHyphens/>
        <w:spacing w:after="0" w:line="240" w:lineRule="auto"/>
        <w:ind w:leftChars="0"/>
        <w:contextualSpacing/>
        <w:rPr>
          <w:rFonts w:hint="default" w:eastAsia="Times New Roman" w:cstheme="minorHAnsi"/>
        </w:rPr>
      </w:pPr>
      <w:r>
        <w:rPr>
          <w:rFonts w:hint="default" w:eastAsia="Times New Roman" w:cstheme="minorHAnsi"/>
        </w:rPr>
        <w:t xml:space="preserve">The software application is going to utilize a RESTful API. This would ensure that client and server requests are secure. </w:t>
      </w:r>
    </w:p>
    <w:p>
      <w:pPr>
        <w:numPr>
          <w:ilvl w:val="0"/>
          <w:numId w:val="0"/>
        </w:numPr>
        <w:suppressAutoHyphens/>
        <w:spacing w:after="0" w:line="240" w:lineRule="auto"/>
        <w:ind w:leftChars="0"/>
        <w:contextualSpacing/>
        <w:rPr>
          <w:rFonts w:hint="default" w:eastAsia="Times New Roman" w:cstheme="minorHAnsi"/>
        </w:rPr>
      </w:pPr>
    </w:p>
    <w:p>
      <w:pPr>
        <w:numPr>
          <w:ilvl w:val="0"/>
          <w:numId w:val="0"/>
        </w:numPr>
        <w:suppressAutoHyphens/>
        <w:spacing w:after="0" w:line="240" w:lineRule="auto"/>
        <w:ind w:leftChars="0"/>
        <w:contextualSpacing/>
        <w:rPr>
          <w:rFonts w:hint="default" w:eastAsia="Times New Roman" w:cstheme="minorHAnsi"/>
        </w:rPr>
      </w:pPr>
      <w:r>
        <w:rPr>
          <w:rFonts w:hint="default" w:eastAsia="Times New Roman" w:cstheme="minorHAnsi"/>
        </w:rPr>
        <w:t>Cryptography:</w:t>
      </w:r>
    </w:p>
    <w:p>
      <w:pPr>
        <w:numPr>
          <w:ilvl w:val="0"/>
          <w:numId w:val="0"/>
        </w:numPr>
        <w:suppressAutoHyphens/>
        <w:spacing w:after="0" w:line="240" w:lineRule="auto"/>
        <w:ind w:leftChars="0"/>
        <w:contextualSpacing/>
        <w:rPr>
          <w:rFonts w:hint="default" w:eastAsia="Times New Roman" w:cstheme="minorHAnsi"/>
        </w:rPr>
      </w:pPr>
    </w:p>
    <w:p>
      <w:pPr>
        <w:numPr>
          <w:ilvl w:val="0"/>
          <w:numId w:val="0"/>
        </w:numPr>
        <w:suppressAutoHyphens/>
        <w:spacing w:after="0" w:line="240" w:lineRule="auto"/>
        <w:ind w:leftChars="0"/>
        <w:contextualSpacing/>
        <w:rPr>
          <w:rFonts w:hint="default" w:eastAsia="Times New Roman" w:cstheme="minorHAnsi"/>
        </w:rPr>
      </w:pPr>
      <w:r>
        <w:rPr>
          <w:rFonts w:hint="default" w:eastAsia="Times New Roman" w:cstheme="minorHAnsi"/>
        </w:rPr>
        <w:t xml:space="preserve">Although the client hasn’t mentioned anything about secure messages, but this should be necessary for a secure connection to financial data. This should protect customer and company information from being viewed. </w:t>
      </w:r>
    </w:p>
    <w:p>
      <w:pPr>
        <w:numPr>
          <w:ilvl w:val="0"/>
          <w:numId w:val="0"/>
        </w:numPr>
        <w:suppressAutoHyphens/>
        <w:spacing w:after="0" w:line="240" w:lineRule="auto"/>
        <w:ind w:leftChars="0"/>
        <w:contextualSpacing/>
        <w:rPr>
          <w:rFonts w:hint="default" w:eastAsia="Times New Roman" w:cstheme="minorHAnsi"/>
        </w:rPr>
      </w:pPr>
    </w:p>
    <w:p>
      <w:pPr>
        <w:numPr>
          <w:ilvl w:val="0"/>
          <w:numId w:val="0"/>
        </w:numPr>
        <w:suppressAutoHyphens/>
        <w:spacing w:after="0" w:line="240" w:lineRule="auto"/>
        <w:ind w:leftChars="0"/>
        <w:contextualSpacing/>
        <w:rPr>
          <w:rFonts w:hint="default" w:eastAsia="Times New Roman" w:cstheme="minorHAnsi"/>
        </w:rPr>
      </w:pPr>
      <w:r>
        <w:rPr>
          <w:rFonts w:hint="default" w:eastAsia="Times New Roman" w:cstheme="minorHAnsi"/>
        </w:rPr>
        <w:t>Client / Server:</w:t>
      </w:r>
    </w:p>
    <w:p>
      <w:pPr>
        <w:numPr>
          <w:ilvl w:val="0"/>
          <w:numId w:val="0"/>
        </w:numPr>
        <w:suppressAutoHyphens/>
        <w:spacing w:after="0" w:line="240" w:lineRule="auto"/>
        <w:ind w:leftChars="0"/>
        <w:contextualSpacing/>
        <w:rPr>
          <w:rFonts w:hint="default" w:eastAsia="Times New Roman" w:cstheme="minorHAnsi"/>
        </w:rPr>
      </w:pPr>
    </w:p>
    <w:p>
      <w:pPr>
        <w:numPr>
          <w:ilvl w:val="0"/>
          <w:numId w:val="0"/>
        </w:numPr>
        <w:suppressAutoHyphens/>
        <w:spacing w:after="0" w:line="240" w:lineRule="auto"/>
        <w:ind w:leftChars="0"/>
        <w:contextualSpacing/>
        <w:rPr>
          <w:rFonts w:hint="default" w:eastAsia="Times New Roman" w:cstheme="minorHAnsi"/>
        </w:rPr>
      </w:pPr>
      <w:r>
        <w:rPr>
          <w:rFonts w:hint="default" w:eastAsia="Times New Roman" w:cstheme="minorHAnsi"/>
        </w:rPr>
        <w:t xml:space="preserve">A well built client-server architecture is necessary to conform to the criteria of a RESTful API. This is also necessary for a secure system dealing with financial information. </w:t>
      </w:r>
    </w:p>
    <w:p>
      <w:pPr>
        <w:numPr>
          <w:ilvl w:val="0"/>
          <w:numId w:val="0"/>
        </w:numPr>
        <w:suppressAutoHyphens/>
        <w:spacing w:after="0" w:line="240" w:lineRule="auto"/>
        <w:ind w:leftChars="0"/>
        <w:contextualSpacing/>
        <w:rPr>
          <w:rFonts w:hint="default" w:eastAsia="Times New Roman" w:cstheme="minorHAnsi"/>
        </w:rPr>
      </w:pPr>
    </w:p>
    <w:p>
      <w:pPr>
        <w:numPr>
          <w:ilvl w:val="0"/>
          <w:numId w:val="0"/>
        </w:numPr>
        <w:suppressAutoHyphens/>
        <w:spacing w:after="0" w:line="240" w:lineRule="auto"/>
        <w:ind w:leftChars="0"/>
        <w:contextualSpacing/>
        <w:rPr>
          <w:rFonts w:hint="default" w:eastAsia="Times New Roman" w:cstheme="minorHAnsi"/>
        </w:rPr>
      </w:pPr>
      <w:r>
        <w:rPr>
          <w:rFonts w:hint="default" w:eastAsia="Times New Roman" w:cstheme="minorHAnsi"/>
        </w:rPr>
        <w:t>Encapsulation:</w:t>
      </w:r>
    </w:p>
    <w:p>
      <w:pPr>
        <w:numPr>
          <w:ilvl w:val="0"/>
          <w:numId w:val="0"/>
        </w:numPr>
        <w:suppressAutoHyphens/>
        <w:spacing w:after="0" w:line="240" w:lineRule="auto"/>
        <w:ind w:leftChars="0"/>
        <w:contextualSpacing/>
        <w:rPr>
          <w:rFonts w:hint="default" w:eastAsia="Times New Roman" w:cstheme="minorHAnsi"/>
        </w:rPr>
      </w:pPr>
    </w:p>
    <w:p>
      <w:pPr>
        <w:numPr>
          <w:ilvl w:val="0"/>
          <w:numId w:val="0"/>
        </w:numPr>
        <w:suppressAutoHyphens/>
        <w:spacing w:after="0" w:line="240" w:lineRule="auto"/>
        <w:ind w:leftChars="0"/>
        <w:contextualSpacing/>
        <w:rPr>
          <w:rFonts w:hint="default" w:eastAsia="Times New Roman" w:cstheme="minorHAnsi"/>
        </w:rPr>
      </w:pPr>
      <w:r>
        <w:rPr>
          <w:rFonts w:hint="default" w:eastAsia="Times New Roman" w:cstheme="minorHAnsi"/>
        </w:rPr>
        <w:t xml:space="preserve">This ensures that the system is layered and organized to what server is responsible for security. This will make information into hierarchies and make that information invisible to unwanted authorization. </w:t>
      </w:r>
    </w:p>
    <w:p>
      <w:pPr>
        <w:numPr>
          <w:ilvl w:val="0"/>
          <w:numId w:val="0"/>
        </w:numPr>
        <w:suppressAutoHyphens/>
        <w:spacing w:after="0" w:line="240" w:lineRule="auto"/>
        <w:ind w:leftChars="0"/>
        <w:contextualSpacing/>
        <w:rPr>
          <w:rFonts w:hint="default" w:eastAsia="Times New Roman" w:cstheme="minorHAnsi"/>
        </w:rPr>
      </w:pPr>
    </w:p>
    <w:p>
      <w:pPr>
        <w:numPr>
          <w:ilvl w:val="0"/>
          <w:numId w:val="0"/>
        </w:numPr>
        <w:suppressAutoHyphens/>
        <w:spacing w:after="0" w:line="240" w:lineRule="auto"/>
        <w:ind w:leftChars="0"/>
        <w:contextualSpacing/>
        <w:rPr>
          <w:rFonts w:hint="default" w:eastAsia="Times New Roman" w:cstheme="minorHAnsi"/>
        </w:rPr>
      </w:pPr>
      <w:r>
        <w:rPr>
          <w:rFonts w:hint="default" w:eastAsia="Times New Roman" w:cstheme="minorHAnsi"/>
        </w:rPr>
        <w:t>Code Quality:</w:t>
      </w:r>
    </w:p>
    <w:p>
      <w:pPr>
        <w:numPr>
          <w:ilvl w:val="0"/>
          <w:numId w:val="0"/>
        </w:numPr>
        <w:suppressAutoHyphens/>
        <w:spacing w:after="0" w:line="240" w:lineRule="auto"/>
        <w:ind w:leftChars="0"/>
        <w:contextualSpacing/>
        <w:rPr>
          <w:rFonts w:hint="default" w:eastAsia="Times New Roman" w:cstheme="minorHAnsi"/>
        </w:rPr>
      </w:pPr>
    </w:p>
    <w:p>
      <w:pPr>
        <w:numPr>
          <w:ilvl w:val="0"/>
          <w:numId w:val="0"/>
        </w:numPr>
        <w:suppressAutoHyphens/>
        <w:spacing w:after="0" w:line="240" w:lineRule="auto"/>
        <w:ind w:leftChars="0"/>
        <w:contextualSpacing/>
        <w:rPr>
          <w:rFonts w:hint="default" w:eastAsia="Times New Roman" w:cstheme="minorHAnsi"/>
        </w:rPr>
      </w:pPr>
      <w:r>
        <w:rPr>
          <w:rFonts w:hint="default" w:eastAsia="Times New Roman" w:cstheme="minorHAnsi"/>
        </w:rPr>
        <w:t>The client wants a “modernized” software. This includes: best coding practices with security and readability. This also lowers the chances of developing bugs that may be exploited by attackers.</w:t>
      </w:r>
    </w:p>
    <w:p>
      <w:pPr>
        <w:suppressAutoHyphens/>
        <w:spacing w:after="0" w:line="240" w:lineRule="auto"/>
        <w:contextualSpacing/>
        <w:rPr>
          <w:rFonts w:cstheme="minorHAnsi"/>
        </w:rPr>
      </w:pPr>
    </w:p>
    <w:p>
      <w:pPr>
        <w:pStyle w:val="3"/>
      </w:pPr>
      <w:bookmarkStart w:id="6" w:name="_Toc32574613"/>
      <w:r>
        <w:t>3. Manual Review</w:t>
      </w:r>
      <w:bookmarkEnd w:id="6"/>
    </w:p>
    <w:p>
      <w:pPr>
        <w:suppressAutoHyphens/>
        <w:spacing w:after="0" w:line="240" w:lineRule="auto"/>
        <w:contextualSpacing/>
        <w:rPr>
          <w:rFonts w:eastAsia="Times New Roman" w:cstheme="minorHAnsi"/>
        </w:rPr>
      </w:pPr>
      <w:r>
        <w:rPr>
          <w:rFonts w:eastAsia="Times New Roman" w:cstheme="minorHAnsi"/>
        </w:rPr>
        <w:t xml:space="preserve">Continue working through the Vulnerability Assessment Process Flow Diagram. Identify all vulnerabilities in the code base by manually inspecting the code. </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 xml:space="preserve">The mysql database username and password needs to be updated to a more secure password, and a secure username is needed too. The method for depositing money to an account should accept a float instead of an integer. Also, showing the customer’s information should not be a public method. A random name should be generated for a directory reference. Especially, “/read” is used to call the database. This could be enumerated by an attacker. </w:t>
      </w:r>
    </w:p>
    <w:p>
      <w:pPr>
        <w:suppressAutoHyphens/>
        <w:spacing w:after="0" w:line="240" w:lineRule="auto"/>
        <w:contextualSpacing/>
        <w:rPr>
          <w:rFonts w:hint="default" w:eastAsia="Times New Roman" w:cstheme="minorHAnsi"/>
        </w:rPr>
      </w:pPr>
    </w:p>
    <w:p>
      <w:pPr>
        <w:pStyle w:val="3"/>
      </w:pPr>
      <w:bookmarkStart w:id="7" w:name="_Toc32574614"/>
      <w:r>
        <w:t>4. Static Testing</w:t>
      </w:r>
      <w:bookmarkEnd w:id="7"/>
    </w:p>
    <w:p>
      <w:pPr>
        <w:pStyle w:val="19"/>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Run a dependency check on Artemis Financial’s software application to identify all security vulnerabilities in the code. Record the output from dependency check report. Include the following:</w:t>
      </w:r>
    </w:p>
    <w:p>
      <w:pPr>
        <w:pStyle w:val="19"/>
        <w:suppressAutoHyphens/>
        <w:spacing w:before="0" w:beforeAutospacing="0" w:after="0" w:afterAutospacing="0" w:line="240" w:lineRule="auto"/>
        <w:contextualSpacing/>
        <w:rPr>
          <w:rFonts w:asciiTheme="minorHAnsi" w:hAnsiTheme="minorHAnsi" w:cstheme="minorHAnsi"/>
        </w:rPr>
      </w:pPr>
    </w:p>
    <w:p>
      <w:pPr>
        <w:pStyle w:val="39"/>
        <w:numPr>
          <w:ilvl w:val="0"/>
          <w:numId w:val="2"/>
        </w:numPr>
        <w:suppressAutoHyphens/>
        <w:spacing w:after="0" w:line="240" w:lineRule="auto"/>
        <w:textAlignment w:val="baseline"/>
        <w:rPr>
          <w:rFonts w:eastAsia="Times New Roman" w:cstheme="minorHAnsi"/>
        </w:rPr>
      </w:pPr>
      <w:r>
        <w:rPr>
          <w:rFonts w:eastAsia="Times New Roman" w:cstheme="minorHAnsi"/>
        </w:rPr>
        <w:t>The names or vulnerability codes of the known vulnerabilities</w:t>
      </w:r>
    </w:p>
    <w:p>
      <w:pPr>
        <w:pStyle w:val="39"/>
        <w:numPr>
          <w:ilvl w:val="0"/>
          <w:numId w:val="2"/>
        </w:numPr>
        <w:suppressAutoHyphens/>
        <w:spacing w:after="0" w:line="240" w:lineRule="auto"/>
        <w:textAlignment w:val="baseline"/>
        <w:rPr>
          <w:rFonts w:eastAsia="Times New Roman" w:cstheme="minorHAnsi"/>
        </w:rPr>
      </w:pPr>
      <w:r>
        <w:rPr>
          <w:rFonts w:eastAsia="Times New Roman" w:cstheme="minorHAnsi"/>
        </w:rPr>
        <w:t>A brief description and recommended solutions provided by the dependency check report</w:t>
      </w:r>
    </w:p>
    <w:p>
      <w:pPr>
        <w:pStyle w:val="39"/>
        <w:numPr>
          <w:ilvl w:val="0"/>
          <w:numId w:val="2"/>
        </w:numPr>
        <w:suppressAutoHyphens/>
        <w:spacing w:after="0" w:line="240" w:lineRule="auto"/>
        <w:textAlignment w:val="baseline"/>
        <w:rPr>
          <w:rFonts w:eastAsia="Times New Roman" w:cstheme="minorHAnsi"/>
        </w:rPr>
      </w:pPr>
      <w:r>
        <w:rPr>
          <w:rFonts w:eastAsia="Times New Roman" w:cstheme="minorHAnsi"/>
        </w:rPr>
        <w:t>Attribution (if any) that documents how this vulnerability has been identified or documented previously</w:t>
      </w:r>
    </w:p>
    <w:p>
      <w:pPr>
        <w:pStyle w:val="39"/>
        <w:suppressAutoHyphens/>
        <w:spacing w:after="0" w:line="240" w:lineRule="auto"/>
        <w:textAlignment w:val="baseline"/>
        <w:rPr>
          <w:rFonts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A dependency check was performed to find any vulnerable dependencies.</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bcprov-jdk15on-1.46.jar</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The implementation in the Bouncy Castle library does not consider timing side-channel attacks on MAC check operation. It allows remote attackers to do distinguishing attacks and plaintext-recovery attacks.</w:t>
      </w:r>
      <w:r>
        <w:rPr>
          <w:rFonts w:hint="default" w:eastAsia="Times New Roman" w:cstheme="minorHAnsi"/>
        </w:rPr>
        <w:t xml:space="preserve"> One of the ways to prevent such attacks is to not map categories. (NIST, n.d.-a)</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log4j-api-2.12.1.jar</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 xml:space="preserve">Improper validation of certificate with host mismatch in Apache Log4j SMTP appender. SMTPs can be intercepted by a man-in-the-middle attack which leaks any log messages sent by the appender. </w:t>
      </w:r>
      <w:r>
        <w:rPr>
          <w:rFonts w:hint="default" w:eastAsia="Times New Roman" w:cstheme="minorHAnsi"/>
        </w:rPr>
        <w:t>To prevent the attack upgrade the version to 2.13.2. (NIST, n.d.-b)</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snakeyaml-1.25.jar</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 xml:space="preserve">The alias feature in Snake YAML allows entity expansion during a load operation. </w:t>
      </w:r>
      <w:r>
        <w:rPr>
          <w:rFonts w:hint="default" w:eastAsia="Times New Roman" w:cstheme="minorHAnsi"/>
        </w:rPr>
        <w:t>To fix it, upgrade to version 1.26. (NIST n.d.-c)</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jackson-databind-2.12.2.jar</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Entity Expansion was not secured properly. This allows vulnerability to XML external entity attacks</w:t>
      </w:r>
      <w:r>
        <w:rPr>
          <w:rFonts w:hint="default" w:eastAsia="Times New Roman" w:cstheme="minorHAnsi"/>
        </w:rPr>
        <w:t>. To fix it, upgrade to version 3.9. (NIST, n.d.-d)</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tomcat-embed-core-9.0.30.jar</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 xml:space="preserve">The refactoring in the Apache Tomcat introduced a regression. The result of the regression was that Transfer-Encoding headers were incorrectly processed leading to a HTTP Request Smuggling. This happens to a specific kind of reverse proxy. </w:t>
      </w:r>
      <w:r>
        <w:rPr>
          <w:rFonts w:hint="default" w:eastAsia="Times New Roman" w:cstheme="minorHAnsi"/>
        </w:rPr>
        <w:t>To fix it upgrade tomcat to 9.0.31 or later. (NIST, n.d.-e)</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hibernate-validator-6.0.18.Final.jar</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A bug in the message processor enables invalid EL expressions to be evaluated as if they were valid. This bug allows attackers to pass through input sanitation controls in error messages. To fix it, upgrade hibernate to 6.0.20. (NIST, n.d.-f)</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spring-core-5.2.3.RELEASE.jar</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The protections against RFD attacks can be bypassed depending on the browser used through the use of jsessionid path. It is recommended to update the Spring components to at least 5.1.18. (NIST, n.d.-g)</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spring-jcl-5.2.3.RELEASE.jar</w:t>
      </w:r>
    </w:p>
    <w:p>
      <w:pPr>
        <w:suppressAutoHyphens/>
        <w:spacing w:after="0" w:line="240" w:lineRule="auto"/>
        <w:contextualSpacing/>
        <w:rPr>
          <w:rFonts w:hint="default" w:eastAsia="Times New Roman" w:cstheme="minorHAnsi"/>
        </w:rPr>
      </w:pPr>
    </w:p>
    <w:p>
      <w:pPr>
        <w:suppressAutoHyphens/>
        <w:spacing w:after="0" w:line="240" w:lineRule="auto"/>
        <w:contextualSpacing/>
        <w:rPr>
          <w:rFonts w:hint="default" w:eastAsia="Times New Roman" w:cstheme="minorHAnsi"/>
        </w:rPr>
      </w:pPr>
      <w:r>
        <w:rPr>
          <w:rFonts w:hint="default" w:eastAsia="Times New Roman" w:cstheme="minorHAnsi"/>
        </w:rPr>
        <w:t xml:space="preserve">The protections against RFD attacks may be bypassed depending on the browser used through the use of jsessionid path. It is recommended to update the Spring components to at least 5.1.18. (NIST, n.d.-g) This is the same CVE as the Spring core. </w:t>
      </w:r>
      <w:bookmarkStart w:id="9" w:name="_GoBack"/>
      <w:bookmarkEnd w:id="9"/>
    </w:p>
    <w:p>
      <w:pPr>
        <w:suppressAutoHyphens/>
        <w:spacing w:after="0" w:line="240" w:lineRule="auto"/>
        <w:contextualSpacing/>
        <w:rPr>
          <w:rFonts w:hint="default" w:eastAsia="Times New Roman" w:cstheme="minorHAnsi"/>
        </w:rPr>
      </w:pPr>
    </w:p>
    <w:p>
      <w:pPr>
        <w:suppressAutoHyphens/>
        <w:spacing w:after="0" w:line="240" w:lineRule="auto"/>
        <w:contextualSpacing/>
        <w:rPr>
          <w:rFonts w:cstheme="minorHAnsi"/>
        </w:rPr>
      </w:pPr>
    </w:p>
    <w:p>
      <w:pPr>
        <w:pStyle w:val="3"/>
      </w:pPr>
      <w:bookmarkStart w:id="8" w:name="_Toc32574615"/>
      <w:r>
        <w:t>5. Mitigation Plan</w:t>
      </w:r>
      <w:bookmarkEnd w:id="8"/>
    </w:p>
    <w:p>
      <w:pPr>
        <w:pStyle w:val="19"/>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After interpreting your results from the manual review and static testing, identify the steps to remedy the identified security vulnerabilities for Artemis Financial’s software application.</w:t>
      </w:r>
    </w:p>
    <w:p>
      <w:pPr>
        <w:pStyle w:val="19"/>
        <w:suppressAutoHyphens/>
        <w:spacing w:before="0" w:beforeAutospacing="0" w:after="0" w:afterAutospacing="0" w:line="240" w:lineRule="auto"/>
        <w:contextualSpacing/>
        <w:rPr>
          <w:rFonts w:asciiTheme="minorHAnsi" w:hAnsiTheme="minorHAnsi" w:cstheme="minorHAnsi"/>
        </w:rPr>
      </w:pPr>
    </w:p>
    <w:p>
      <w:pPr>
        <w:pStyle w:val="19"/>
        <w:suppressAutoHyphens/>
        <w:spacing w:before="0" w:beforeAutospacing="0" w:after="0" w:afterAutospacing="0" w:line="240" w:lineRule="auto"/>
        <w:contextualSpacing/>
        <w:rPr>
          <w:rFonts w:asciiTheme="minorHAnsi" w:hAnsiTheme="minorHAnsi" w:cstheme="minorHAnsi"/>
        </w:rPr>
      </w:pPr>
    </w:p>
    <w:p>
      <w:pPr>
        <w:pStyle w:val="19"/>
        <w:suppressAutoHyphens/>
        <w:spacing w:before="0" w:beforeAutospacing="0" w:after="0" w:afterAutospacing="0" w:line="240" w:lineRule="auto"/>
        <w:contextualSpacing/>
        <w:rPr>
          <w:rFonts w:hint="default" w:asciiTheme="minorHAnsi" w:hAnsiTheme="minorHAnsi" w:cstheme="minorHAnsi"/>
        </w:rPr>
      </w:pPr>
      <w:r>
        <w:rPr>
          <w:rFonts w:hint="default" w:asciiTheme="minorHAnsi" w:hAnsiTheme="minorHAnsi" w:cstheme="minorHAnsi"/>
        </w:rPr>
        <w:t xml:space="preserve">Through manual review, I noted that the mysql password and username are not correctly configured. To mitigate the vulnerability of unauthorized access of the database, the database must be configured with a secured username and password. This includes random characters, numbers and special characters. Always maintain good coding practices. This includes: making sure fields are private, and sensitive information should not be accessed by public methods. Categorize information using random names and don’t map them. It is found that the directory “/read” accesses the database. This is especially dangerous for one of the dependency vulnerabilities found in Bouncy Castle. A dependency check was ran in the code to check if there are any vulnerable dependencies. The best way to mitigate them, is to upgrade the dependencies to a newer version that has the vulnerability resolved. Always watch out for input validation. Check for escaped characters or code injections. Don’t rely on the dependencies to check for you. Add that extra layer of security to ensure. Utilize a RESTful API. Ensure the application follows the criteria of a RESTful API. Ensure information received and transferred between client and server is encrypted. Using hash functions and using encryption certificates can help ensure the information is encrypted. This protects the financial data of the customer and of the company. Make sure that there are layers of code where unintended areas of the program cannot access. Keep things private and public where they are supposed to be. Coding methods that only do what they are functioned to do. This can also ensure that good coding practices are met, and less confusing to read. Thus, prevents bugs or flaws in the code that an attacker can potentially exploit. </w:t>
      </w:r>
    </w:p>
    <w:p>
      <w:pPr>
        <w:pStyle w:val="19"/>
        <w:suppressAutoHyphens/>
        <w:spacing w:before="0" w:beforeAutospacing="0" w:after="0" w:afterAutospacing="0" w:line="240" w:lineRule="auto"/>
        <w:contextualSpacing/>
        <w:rPr>
          <w:rFonts w:hint="default" w:asciiTheme="minorHAnsi" w:hAnsiTheme="minorHAnsi" w:cstheme="minorHAnsi"/>
        </w:rPr>
      </w:pPr>
    </w:p>
    <w:p>
      <w:pPr>
        <w:pStyle w:val="19"/>
        <w:suppressAutoHyphens/>
        <w:spacing w:before="0" w:beforeAutospacing="0" w:after="0" w:afterAutospacing="0" w:line="240" w:lineRule="auto"/>
        <w:contextualSpacing/>
        <w:rPr>
          <w:rFonts w:hint="default" w:asciiTheme="minorHAnsi" w:hAnsiTheme="minorHAnsi" w:cstheme="minorHAnsi"/>
        </w:rPr>
      </w:pPr>
    </w:p>
    <w:p>
      <w:pPr>
        <w:pStyle w:val="1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NIST. (n.d.</w:t>
      </w:r>
      <w:r>
        <w:rPr>
          <w:rFonts w:hint="default"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NVD - CVE-2013-1624</w:t>
      </w:r>
      <w:r>
        <w:rPr>
          <w:rFonts w:hint="default" w:ascii="Times New Roman" w:hAnsi="Times New Roman" w:cs="Times New Roman"/>
          <w:sz w:val="24"/>
          <w:szCs w:val="24"/>
        </w:rPr>
        <w:t>. National Vulnerability Database. Retrieved November 16, 2021, from https://nvd.nist.gov/vuln/detail/CVE-2013-1624</w:t>
      </w:r>
    </w:p>
    <w:p>
      <w:pPr>
        <w:pStyle w:val="1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NIST. (n.d.-b). </w:t>
      </w:r>
      <w:r>
        <w:rPr>
          <w:rFonts w:hint="default" w:ascii="Times New Roman" w:hAnsi="Times New Roman" w:cs="Times New Roman"/>
          <w:i/>
          <w:iCs/>
          <w:sz w:val="24"/>
          <w:szCs w:val="24"/>
        </w:rPr>
        <w:t>NVD - CVE-2020-9488</w:t>
      </w:r>
      <w:r>
        <w:rPr>
          <w:rFonts w:hint="default" w:ascii="Times New Roman" w:hAnsi="Times New Roman" w:cs="Times New Roman"/>
          <w:sz w:val="24"/>
          <w:szCs w:val="24"/>
        </w:rPr>
        <w:t>. National Vulnerability Database. Retrieved November 16, 2021, from https://nvd.nist.gov/vuln/detail/CVE-2020-9488</w:t>
      </w:r>
    </w:p>
    <w:p>
      <w:pPr>
        <w:pStyle w:val="1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NIST. (n.d.-</w:t>
      </w:r>
      <w:r>
        <w:rPr>
          <w:rFonts w:hint="default" w:cs="Times New Roman"/>
          <w:sz w:val="24"/>
          <w:szCs w:val="24"/>
        </w:rPr>
        <w:t>c</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NVD - CVE-2017-18640</w:t>
      </w:r>
      <w:r>
        <w:rPr>
          <w:rFonts w:hint="default" w:ascii="Times New Roman" w:hAnsi="Times New Roman" w:cs="Times New Roman"/>
          <w:sz w:val="24"/>
          <w:szCs w:val="24"/>
        </w:rPr>
        <w:t>. National Vulnerability Database. Retrieved November 16, 2021, from https://nvd.nist.gov/vuln/detail/CVE-2017-18640</w:t>
      </w:r>
    </w:p>
    <w:p>
      <w:pPr>
        <w:pStyle w:val="1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NIST. (n.d.-d). </w:t>
      </w:r>
      <w:r>
        <w:rPr>
          <w:rFonts w:hint="default" w:ascii="Times New Roman" w:hAnsi="Times New Roman" w:cs="Times New Roman"/>
          <w:i/>
          <w:iCs/>
          <w:sz w:val="24"/>
          <w:szCs w:val="24"/>
        </w:rPr>
        <w:t>NVD - CVE-2020-25649</w:t>
      </w:r>
      <w:r>
        <w:rPr>
          <w:rFonts w:hint="default" w:ascii="Times New Roman" w:hAnsi="Times New Roman" w:cs="Times New Roman"/>
          <w:sz w:val="24"/>
          <w:szCs w:val="24"/>
        </w:rPr>
        <w:t>. National Vulnerability Database. Retrieved November 16, 2021, from https://nvd.nist.gov/vuln/detail/CVE-2020-25649</w:t>
      </w:r>
    </w:p>
    <w:p>
      <w:pPr>
        <w:pStyle w:val="1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NIST. (n.d.-</w:t>
      </w:r>
      <w:r>
        <w:rPr>
          <w:rFonts w:hint="default" w:cs="Times New Roman"/>
          <w:sz w:val="24"/>
          <w:szCs w:val="24"/>
        </w:rPr>
        <w:t>e</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NVD - CVE-2019-17569</w:t>
      </w:r>
      <w:r>
        <w:rPr>
          <w:rFonts w:hint="default" w:ascii="Times New Roman" w:hAnsi="Times New Roman" w:cs="Times New Roman"/>
          <w:sz w:val="24"/>
          <w:szCs w:val="24"/>
        </w:rPr>
        <w:t>. National Vulnerability Database. Retrieved November 16, 2021, from https://nvd.nist.gov/vuln/detail/CVE-2019-17569</w:t>
      </w:r>
    </w:p>
    <w:p>
      <w:pPr>
        <w:pStyle w:val="1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NIST. (n.d.-</w:t>
      </w:r>
      <w:r>
        <w:rPr>
          <w:rFonts w:hint="default" w:cs="Times New Roman"/>
          <w:sz w:val="24"/>
          <w:szCs w:val="24"/>
        </w:rPr>
        <w:t>f</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NVD - CVE-2020-10693</w:t>
      </w:r>
      <w:r>
        <w:rPr>
          <w:rFonts w:hint="default" w:ascii="Times New Roman" w:hAnsi="Times New Roman" w:cs="Times New Roman"/>
          <w:sz w:val="24"/>
          <w:szCs w:val="24"/>
        </w:rPr>
        <w:t>. National Vulnerability Database. Retrieved November 16, 2021, from https://nvd.nist.gov/vuln/detail/CVE-2020-10693</w:t>
      </w:r>
    </w:p>
    <w:p>
      <w:pPr>
        <w:pStyle w:val="1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NIST. (n.d.-</w:t>
      </w:r>
      <w:r>
        <w:rPr>
          <w:rFonts w:hint="default" w:cs="Times New Roman"/>
          <w:sz w:val="24"/>
          <w:szCs w:val="24"/>
        </w:rPr>
        <w:t>g</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NVD - CVE-2020-5421</w:t>
      </w:r>
      <w:r>
        <w:rPr>
          <w:rFonts w:hint="default" w:ascii="Times New Roman" w:hAnsi="Times New Roman" w:cs="Times New Roman"/>
          <w:sz w:val="24"/>
          <w:szCs w:val="24"/>
        </w:rPr>
        <w:t>. National Vulnerability Database. Retrieved November 16, 2021, from https://nvd.nist.gov/vuln/detail/CVE-2020-5421</w:t>
      </w:r>
    </w:p>
    <w:p>
      <w:pPr>
        <w:pStyle w:val="19"/>
        <w:suppressAutoHyphens/>
        <w:spacing w:before="0" w:beforeAutospacing="0" w:after="0" w:afterAutospacing="0" w:line="240" w:lineRule="auto"/>
        <w:contextualSpacing/>
        <w:rPr>
          <w:rFonts w:hint="default" w:asciiTheme="minorHAnsi" w:hAnsiTheme="minorHAnsi" w:cstheme="minorHAnsi"/>
        </w:rPr>
      </w:pPr>
    </w:p>
    <w:sectPr>
      <w:footerReference r:id="rId5" w:type="default"/>
      <w:footerReference r:id="rId6"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等线">
    <w:altName w:val="AR PL UKai CN"/>
    <w:panose1 w:val="00000000000000000000"/>
    <w:charset w:val="86"/>
    <w:family w:val="auto"/>
    <w:pitch w:val="default"/>
    <w:sig w:usb0="00000000" w:usb1="00000000" w:usb2="00000000" w:usb3="00000000" w:csb0="00000000" w:csb1="00000000"/>
  </w:font>
  <w:font w:name="等线 Light">
    <w:altName w:val="OpenDyslexic"/>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Symbol">
    <w:altName w:val="Webdings"/>
    <w:panose1 w:val="05050102010706020507"/>
    <w:charset w:val="02"/>
    <w:family w:val="roman"/>
    <w:pitch w:val="default"/>
    <w:sig w:usb0="00000000" w:usb1="00000000" w:usb2="00000000" w:usb3="00000000" w:csb0="80000000" w:csb1="00000000"/>
  </w:font>
  <w:font w:name="等线">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AR PL UKai CN">
    <w:panose1 w:val="02000503000000000000"/>
    <w:charset w:val="86"/>
    <w:family w:val="auto"/>
    <w:pitch w:val="default"/>
    <w:sig w:usb0="A00002FF" w:usb1="3ACFFDFF" w:usb2="00000036" w:usb3="00000000" w:csb0="2016009F" w:csb1="DFD7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379515080"/>
      <w:docPartObj>
        <w:docPartGallery w:val="autotext"/>
      </w:docPartObj>
    </w:sdtPr>
    <w:sdtEndPr>
      <w:rPr>
        <w:rStyle w:val="20"/>
      </w:rPr>
    </w:sdtEndPr>
    <w:sdtContent>
      <w:p>
        <w:pPr>
          <w:pStyle w:val="16"/>
          <w:framePr w:wrap="auto" w:vAnchor="text" w:hAnchor="margin" w:xAlign="center" w:y="1"/>
          <w:rPr>
            <w:rStyle w:val="20"/>
          </w:rPr>
        </w:pPr>
        <w:r>
          <w:rPr>
            <w:rStyle w:val="20"/>
          </w:rPr>
          <w:fldChar w:fldCharType="begin"/>
        </w:r>
        <w:r>
          <w:rPr>
            <w:rStyle w:val="20"/>
          </w:rPr>
          <w:instrText xml:space="preserve"> PAGE </w:instrText>
        </w:r>
        <w:r>
          <w:rPr>
            <w:rStyle w:val="20"/>
          </w:rPr>
          <w:fldChar w:fldCharType="separate"/>
        </w:r>
        <w:r>
          <w:rPr>
            <w:rStyle w:val="20"/>
          </w:rPr>
          <w:t>1</w:t>
        </w:r>
        <w:r>
          <w:rPr>
            <w:rStyle w:val="20"/>
          </w:rP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025716125"/>
      <w:docPartObj>
        <w:docPartGallery w:val="autotext"/>
      </w:docPartObj>
    </w:sdtPr>
    <w:sdtEndPr>
      <w:rPr>
        <w:rStyle w:val="20"/>
      </w:rPr>
    </w:sdtEndPr>
    <w:sdtContent>
      <w:p>
        <w:pPr>
          <w:pStyle w:val="16"/>
          <w:framePr w:wrap="auto" w:vAnchor="text" w:hAnchor="margin" w:xAlign="center" w:y="1"/>
          <w:rPr>
            <w:rStyle w:val="20"/>
          </w:rPr>
        </w:pPr>
        <w:r>
          <w:rPr>
            <w:rStyle w:val="20"/>
          </w:rPr>
          <w:fldChar w:fldCharType="begin"/>
        </w:r>
        <w:r>
          <w:rPr>
            <w:rStyle w:val="20"/>
          </w:rPr>
          <w:instrText xml:space="preserve"> PAGE </w:instrText>
        </w:r>
        <w:r>
          <w:rPr>
            <w:rStyle w:val="20"/>
          </w:rP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40735E"/>
    <w:multiLevelType w:val="multilevel"/>
    <w:tmpl w:val="5F407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4AE16F2"/>
    <w:multiLevelType w:val="multilevel"/>
    <w:tmpl w:val="74AE16F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415E6"/>
    <w:rsid w:val="00812410"/>
    <w:rsid w:val="00847593"/>
    <w:rsid w:val="00861EC1"/>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66FC0"/>
    <w:rsid w:val="00EE3EAE"/>
    <w:rsid w:val="00F66C9E"/>
    <w:rsid w:val="00F908A6"/>
    <w:rsid w:val="25F8DC4F"/>
    <w:rsid w:val="2EFFA310"/>
    <w:rsid w:val="2FB76E95"/>
    <w:rsid w:val="3371D2A5"/>
    <w:rsid w:val="3537323F"/>
    <w:rsid w:val="36BF29C6"/>
    <w:rsid w:val="3DB5C794"/>
    <w:rsid w:val="3EFBAEFE"/>
    <w:rsid w:val="3F3E5E30"/>
    <w:rsid w:val="3FBF576B"/>
    <w:rsid w:val="3FC72952"/>
    <w:rsid w:val="3FDAE1D8"/>
    <w:rsid w:val="3FFF3230"/>
    <w:rsid w:val="45BFD0DC"/>
    <w:rsid w:val="4B433613"/>
    <w:rsid w:val="4FFFABAB"/>
    <w:rsid w:val="56FACF7F"/>
    <w:rsid w:val="5BCFCC40"/>
    <w:rsid w:val="5DF0DE5F"/>
    <w:rsid w:val="5EBB7820"/>
    <w:rsid w:val="5F675664"/>
    <w:rsid w:val="5FAF009F"/>
    <w:rsid w:val="5FDBAEB3"/>
    <w:rsid w:val="5FFA57D1"/>
    <w:rsid w:val="5FFF64FE"/>
    <w:rsid w:val="6BD699D9"/>
    <w:rsid w:val="6DBCA795"/>
    <w:rsid w:val="6EED08C8"/>
    <w:rsid w:val="6F305C90"/>
    <w:rsid w:val="6FB5EEC7"/>
    <w:rsid w:val="6FDB1C99"/>
    <w:rsid w:val="73BB8817"/>
    <w:rsid w:val="73E3045C"/>
    <w:rsid w:val="7ACE6BFE"/>
    <w:rsid w:val="7B6C7BC6"/>
    <w:rsid w:val="7B6F0560"/>
    <w:rsid w:val="7BFC3F69"/>
    <w:rsid w:val="7DD3D2C0"/>
    <w:rsid w:val="7DFE1AE5"/>
    <w:rsid w:val="7DFF44D1"/>
    <w:rsid w:val="7ECF42B9"/>
    <w:rsid w:val="7F1722F0"/>
    <w:rsid w:val="7F5F25B5"/>
    <w:rsid w:val="7FB3EA5D"/>
    <w:rsid w:val="7FF3D9D4"/>
    <w:rsid w:val="7FF68425"/>
    <w:rsid w:val="7FFE3B27"/>
    <w:rsid w:val="95FDD034"/>
    <w:rsid w:val="96DFED7E"/>
    <w:rsid w:val="97FFB604"/>
    <w:rsid w:val="ACA740A5"/>
    <w:rsid w:val="AFBA46E3"/>
    <w:rsid w:val="B7BEB4C0"/>
    <w:rsid w:val="B9EF5594"/>
    <w:rsid w:val="BBDF06B2"/>
    <w:rsid w:val="BDFFC55E"/>
    <w:rsid w:val="BF5F0466"/>
    <w:rsid w:val="BFAD34B9"/>
    <w:rsid w:val="D25FFBB1"/>
    <w:rsid w:val="D57E8008"/>
    <w:rsid w:val="D5DD26DD"/>
    <w:rsid w:val="D73F89ED"/>
    <w:rsid w:val="DADB5D64"/>
    <w:rsid w:val="DBC71688"/>
    <w:rsid w:val="DEEF78E0"/>
    <w:rsid w:val="DF295EBE"/>
    <w:rsid w:val="DFF21AE4"/>
    <w:rsid w:val="DFFD44F3"/>
    <w:rsid w:val="E7FB4089"/>
    <w:rsid w:val="EAFD95E3"/>
    <w:rsid w:val="EBDC6159"/>
    <w:rsid w:val="EE6F84E6"/>
    <w:rsid w:val="EEF74268"/>
    <w:rsid w:val="EFFEF8F3"/>
    <w:rsid w:val="F57D734F"/>
    <w:rsid w:val="F57F7D26"/>
    <w:rsid w:val="F779122A"/>
    <w:rsid w:val="F7EBB57D"/>
    <w:rsid w:val="F9AE43D3"/>
    <w:rsid w:val="FA7E08EC"/>
    <w:rsid w:val="FBB78495"/>
    <w:rsid w:val="FD5D6658"/>
    <w:rsid w:val="FDAF9E94"/>
    <w:rsid w:val="FEDB3D3B"/>
    <w:rsid w:val="FF5DDB8C"/>
    <w:rsid w:val="FF5F0D7B"/>
    <w:rsid w:val="FF6CDBDD"/>
    <w:rsid w:val="FFEE5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6"/>
    <w:qFormat/>
    <w:uiPriority w:val="9"/>
    <w:pPr>
      <w:suppressAutoHyphens/>
      <w:spacing w:after="0" w:line="240" w:lineRule="auto"/>
      <w:contextualSpacing/>
      <w:jc w:val="center"/>
      <w:outlineLvl w:val="0"/>
    </w:pPr>
    <w:rPr>
      <w:rFonts w:cstheme="minorHAnsi"/>
      <w:b/>
      <w:bCs/>
      <w:sz w:val="24"/>
      <w:szCs w:val="24"/>
    </w:rPr>
  </w:style>
  <w:style w:type="paragraph" w:styleId="3">
    <w:name w:val="heading 2"/>
    <w:basedOn w:val="4"/>
    <w:next w:val="1"/>
    <w:link w:val="34"/>
    <w:unhideWhenUsed/>
    <w:qFormat/>
    <w:uiPriority w:val="9"/>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4">
    <w:name w:val="heading 3"/>
    <w:basedOn w:val="1"/>
    <w:next w:val="1"/>
    <w:link w:val="40"/>
    <w:unhideWhenUsed/>
    <w:qFormat/>
    <w:uiPriority w:val="9"/>
    <w:pPr>
      <w:keepNext/>
      <w:keepLines/>
      <w:spacing w:before="200" w:after="0"/>
      <w:outlineLvl w:val="2"/>
    </w:pPr>
    <w:rPr>
      <w:rFonts w:ascii="Times New Roman" w:hAnsi="Times New Roman" w:eastAsiaTheme="majorEastAsia" w:cstheme="majorBidi"/>
      <w:b/>
      <w:bCs/>
      <w:color w:val="44546A" w:themeColor="text2"/>
      <w:sz w:val="28"/>
      <w:u w:val="single"/>
      <w14:textFill>
        <w14:solidFill>
          <w14:schemeClr w14:val="tx2"/>
        </w14:solidFill>
      </w14:textFill>
    </w:rPr>
  </w:style>
  <w:style w:type="paragraph" w:styleId="5">
    <w:name w:val="heading 4"/>
    <w:basedOn w:val="1"/>
    <w:next w:val="1"/>
    <w:link w:val="43"/>
    <w:semiHidden/>
    <w:unhideWhenUsed/>
    <w:qFormat/>
    <w:uiPriority w:val="9"/>
    <w:pPr>
      <w:keepNext/>
      <w:keepLines/>
      <w:spacing w:before="200" w:after="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paragraph" w:styleId="6">
    <w:name w:val="heading 5"/>
    <w:basedOn w:val="1"/>
    <w:next w:val="1"/>
    <w:link w:val="44"/>
    <w:semiHidden/>
    <w:unhideWhenUsed/>
    <w:qFormat/>
    <w:uiPriority w:val="9"/>
    <w:pPr>
      <w:keepNext/>
      <w:keepLines/>
      <w:spacing w:before="200" w:after="0"/>
      <w:outlineLvl w:val="4"/>
    </w:pPr>
    <w:rPr>
      <w:rFonts w:asciiTheme="majorHAnsi" w:hAnsiTheme="majorHAnsi" w:eastAsiaTheme="majorEastAsia" w:cstheme="majorBidi"/>
      <w:color w:val="203864" w:themeColor="accent1" w:themeShade="80"/>
    </w:rPr>
  </w:style>
  <w:style w:type="paragraph" w:styleId="7">
    <w:name w:val="heading 6"/>
    <w:basedOn w:val="1"/>
    <w:next w:val="1"/>
    <w:link w:val="45"/>
    <w:semiHidden/>
    <w:unhideWhenUsed/>
    <w:qFormat/>
    <w:uiPriority w:val="9"/>
    <w:pPr>
      <w:keepNext/>
      <w:keepLines/>
      <w:spacing w:before="200" w:after="0"/>
      <w:outlineLvl w:val="5"/>
    </w:pPr>
    <w:rPr>
      <w:rFonts w:asciiTheme="majorHAnsi" w:hAnsiTheme="majorHAnsi" w:eastAsiaTheme="majorEastAsia" w:cstheme="majorBidi"/>
      <w:i/>
      <w:iCs/>
      <w:color w:val="203864" w:themeColor="accent1" w:themeShade="80"/>
    </w:rPr>
  </w:style>
  <w:style w:type="paragraph" w:styleId="8">
    <w:name w:val="heading 7"/>
    <w:basedOn w:val="1"/>
    <w:next w:val="1"/>
    <w:link w:val="4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7"/>
    <w:semiHidden/>
    <w:unhideWhenUsed/>
    <w:qFormat/>
    <w:uiPriority w:val="9"/>
    <w:pPr>
      <w:keepNext/>
      <w:keepLines/>
      <w:spacing w:before="200" w:after="0"/>
      <w:outlineLvl w:val="7"/>
    </w:pPr>
    <w:rPr>
      <w:rFonts w:asciiTheme="majorHAnsi" w:hAnsiTheme="majorHAnsi" w:eastAsiaTheme="majorEastAsia" w:cstheme="majorBidi"/>
      <w:color w:val="4472C4" w:themeColor="accent1"/>
      <w:sz w:val="20"/>
      <w:szCs w:val="20"/>
      <w14:textFill>
        <w14:solidFill>
          <w14:schemeClr w14:val="accent1"/>
        </w14:solidFill>
      </w14:textFill>
    </w:rPr>
  </w:style>
  <w:style w:type="paragraph" w:styleId="10">
    <w:name w:val="heading 9"/>
    <w:basedOn w:val="1"/>
    <w:next w:val="1"/>
    <w:link w:val="4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472C4" w:themeColor="accent1"/>
      <w:sz w:val="18"/>
      <w:szCs w:val="18"/>
      <w14:textFill>
        <w14:solidFill>
          <w14:schemeClr w14:val="accent1"/>
        </w14:solidFill>
      </w14:textFill>
    </w:rPr>
  </w:style>
  <w:style w:type="character" w:styleId="14">
    <w:name w:val="Emphasis"/>
    <w:basedOn w:val="11"/>
    <w:qFormat/>
    <w:uiPriority w:val="20"/>
    <w:rPr>
      <w:i/>
      <w:iCs/>
    </w:rPr>
  </w:style>
  <w:style w:type="character" w:styleId="15">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8"/>
    <w:unhideWhenUsed/>
    <w:qFormat/>
    <w:uiPriority w:val="99"/>
    <w:pPr>
      <w:tabs>
        <w:tab w:val="center" w:pos="4680"/>
        <w:tab w:val="right" w:pos="9360"/>
      </w:tabs>
    </w:pPr>
  </w:style>
  <w:style w:type="paragraph" w:styleId="17">
    <w:name w:val="header"/>
    <w:basedOn w:val="1"/>
    <w:link w:val="59"/>
    <w:unhideWhenUsed/>
    <w:qFormat/>
    <w:uiPriority w:val="99"/>
    <w:pPr>
      <w:tabs>
        <w:tab w:val="center" w:pos="4680"/>
        <w:tab w:val="right" w:pos="9360"/>
      </w:tabs>
      <w:spacing w:after="0" w:line="240" w:lineRule="auto"/>
    </w:pPr>
  </w:style>
  <w:style w:type="character" w:styleId="18">
    <w:name w:val="Hyperlink"/>
    <w:basedOn w:val="11"/>
    <w:unhideWhenUsed/>
    <w:qFormat/>
    <w:uiPriority w:val="99"/>
    <w:rPr>
      <w:color w:val="0000FF"/>
      <w:u w:val="single"/>
    </w:rPr>
  </w:style>
  <w:style w:type="paragraph" w:styleId="19">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character" w:styleId="20">
    <w:name w:val="page number"/>
    <w:basedOn w:val="11"/>
    <w:semiHidden/>
    <w:unhideWhenUsed/>
    <w:qFormat/>
    <w:uiPriority w:val="99"/>
  </w:style>
  <w:style w:type="character" w:styleId="21">
    <w:name w:val="Strong"/>
    <w:basedOn w:val="11"/>
    <w:qFormat/>
    <w:uiPriority w:val="22"/>
    <w:rPr>
      <w:b/>
      <w:bCs/>
    </w:rPr>
  </w:style>
  <w:style w:type="paragraph" w:styleId="22">
    <w:name w:val="Subtitle"/>
    <w:basedOn w:val="1"/>
    <w:next w:val="1"/>
    <w:link w:val="50"/>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table" w:styleId="2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link w:val="49"/>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25">
    <w:name w:val="toc 1"/>
    <w:basedOn w:val="1"/>
    <w:next w:val="1"/>
    <w:unhideWhenUsed/>
    <w:qFormat/>
    <w:uiPriority w:val="39"/>
    <w:pPr>
      <w:spacing w:before="360" w:after="0"/>
    </w:pPr>
    <w:rPr>
      <w:rFonts w:asciiTheme="majorHAnsi" w:hAnsiTheme="majorHAnsi" w:cstheme="majorHAnsi"/>
      <w:b/>
      <w:bCs/>
      <w:caps/>
      <w:sz w:val="24"/>
      <w:szCs w:val="24"/>
    </w:rPr>
  </w:style>
  <w:style w:type="paragraph" w:styleId="26">
    <w:name w:val="toc 2"/>
    <w:basedOn w:val="1"/>
    <w:next w:val="1"/>
    <w:unhideWhenUsed/>
    <w:qFormat/>
    <w:uiPriority w:val="39"/>
    <w:pPr>
      <w:spacing w:before="240" w:after="0"/>
    </w:pPr>
    <w:rPr>
      <w:b/>
      <w:bCs/>
      <w:sz w:val="20"/>
      <w:szCs w:val="20"/>
    </w:rPr>
  </w:style>
  <w:style w:type="paragraph" w:styleId="27">
    <w:name w:val="toc 3"/>
    <w:basedOn w:val="1"/>
    <w:next w:val="1"/>
    <w:unhideWhenUsed/>
    <w:qFormat/>
    <w:uiPriority w:val="39"/>
    <w:pPr>
      <w:spacing w:after="0"/>
      <w:ind w:left="220"/>
    </w:pPr>
    <w:rPr>
      <w:sz w:val="20"/>
      <w:szCs w:val="20"/>
    </w:rPr>
  </w:style>
  <w:style w:type="paragraph" w:styleId="28">
    <w:name w:val="toc 4"/>
    <w:basedOn w:val="1"/>
    <w:next w:val="1"/>
    <w:unhideWhenUsed/>
    <w:qFormat/>
    <w:uiPriority w:val="39"/>
    <w:pPr>
      <w:spacing w:after="0"/>
      <w:ind w:left="440"/>
    </w:pPr>
    <w:rPr>
      <w:sz w:val="20"/>
      <w:szCs w:val="20"/>
    </w:rPr>
  </w:style>
  <w:style w:type="paragraph" w:styleId="29">
    <w:name w:val="toc 5"/>
    <w:basedOn w:val="1"/>
    <w:next w:val="1"/>
    <w:unhideWhenUsed/>
    <w:qFormat/>
    <w:uiPriority w:val="39"/>
    <w:pPr>
      <w:spacing w:after="0"/>
      <w:ind w:left="660"/>
    </w:pPr>
    <w:rPr>
      <w:sz w:val="20"/>
      <w:szCs w:val="20"/>
    </w:rPr>
  </w:style>
  <w:style w:type="paragraph" w:styleId="30">
    <w:name w:val="toc 6"/>
    <w:basedOn w:val="1"/>
    <w:next w:val="1"/>
    <w:unhideWhenUsed/>
    <w:qFormat/>
    <w:uiPriority w:val="39"/>
    <w:pPr>
      <w:spacing w:after="0"/>
      <w:ind w:left="880"/>
    </w:pPr>
    <w:rPr>
      <w:sz w:val="20"/>
      <w:szCs w:val="20"/>
    </w:rPr>
  </w:style>
  <w:style w:type="paragraph" w:styleId="31">
    <w:name w:val="toc 7"/>
    <w:basedOn w:val="1"/>
    <w:next w:val="1"/>
    <w:unhideWhenUsed/>
    <w:qFormat/>
    <w:uiPriority w:val="39"/>
    <w:pPr>
      <w:spacing w:after="0"/>
      <w:ind w:left="1100"/>
    </w:pPr>
    <w:rPr>
      <w:sz w:val="20"/>
      <w:szCs w:val="20"/>
    </w:rPr>
  </w:style>
  <w:style w:type="paragraph" w:styleId="32">
    <w:name w:val="toc 8"/>
    <w:basedOn w:val="1"/>
    <w:next w:val="1"/>
    <w:unhideWhenUsed/>
    <w:qFormat/>
    <w:uiPriority w:val="39"/>
    <w:pPr>
      <w:spacing w:after="0"/>
      <w:ind w:left="1320"/>
    </w:pPr>
    <w:rPr>
      <w:sz w:val="20"/>
      <w:szCs w:val="20"/>
    </w:rPr>
  </w:style>
  <w:style w:type="paragraph" w:styleId="33">
    <w:name w:val="toc 9"/>
    <w:basedOn w:val="1"/>
    <w:next w:val="1"/>
    <w:unhideWhenUsed/>
    <w:qFormat/>
    <w:uiPriority w:val="39"/>
    <w:pPr>
      <w:spacing w:after="0"/>
      <w:ind w:left="1540"/>
    </w:pPr>
    <w:rPr>
      <w:sz w:val="20"/>
      <w:szCs w:val="20"/>
    </w:rPr>
  </w:style>
  <w:style w:type="character" w:customStyle="1" w:styleId="34">
    <w:name w:val="Heading 2 Char"/>
    <w:basedOn w:val="11"/>
    <w:link w:val="3"/>
    <w:qFormat/>
    <w:uiPriority w:val="9"/>
    <w:rPr>
      <w:rFonts w:eastAsiaTheme="majorEastAsia" w:cstheme="minorHAnsi"/>
      <w:b/>
      <w:bCs/>
    </w:rPr>
  </w:style>
  <w:style w:type="character" w:customStyle="1" w:styleId="35">
    <w:name w:val="apple-tab-span"/>
    <w:basedOn w:val="11"/>
    <w:qFormat/>
    <w:uiPriority w:val="0"/>
  </w:style>
  <w:style w:type="character" w:customStyle="1" w:styleId="36">
    <w:name w:val="Heading 1 Char"/>
    <w:basedOn w:val="11"/>
    <w:link w:val="2"/>
    <w:qFormat/>
    <w:uiPriority w:val="9"/>
    <w:rPr>
      <w:rFonts w:cstheme="minorHAnsi"/>
      <w:b/>
      <w:bCs/>
      <w:sz w:val="24"/>
      <w:szCs w:val="24"/>
    </w:rPr>
  </w:style>
  <w:style w:type="paragraph" w:customStyle="1" w:styleId="37">
    <w:name w:val="TOC Heading"/>
    <w:basedOn w:val="2"/>
    <w:next w:val="1"/>
    <w:unhideWhenUsed/>
    <w:qFormat/>
    <w:uiPriority w:val="39"/>
    <w:pPr>
      <w:outlineLvl w:val="9"/>
    </w:pPr>
  </w:style>
  <w:style w:type="character" w:customStyle="1" w:styleId="38">
    <w:name w:val="Footer Char"/>
    <w:basedOn w:val="11"/>
    <w:link w:val="16"/>
    <w:qFormat/>
    <w:uiPriority w:val="99"/>
  </w:style>
  <w:style w:type="paragraph" w:styleId="39">
    <w:name w:val="List Paragraph"/>
    <w:basedOn w:val="1"/>
    <w:qFormat/>
    <w:uiPriority w:val="34"/>
    <w:pPr>
      <w:ind w:left="720"/>
      <w:contextualSpacing/>
    </w:pPr>
  </w:style>
  <w:style w:type="character" w:customStyle="1" w:styleId="40">
    <w:name w:val="Heading 3 Char"/>
    <w:basedOn w:val="11"/>
    <w:link w:val="4"/>
    <w:qFormat/>
    <w:uiPriority w:val="9"/>
    <w:rPr>
      <w:rFonts w:ascii="Times New Roman" w:hAnsi="Times New Roman" w:eastAsiaTheme="majorEastAsia" w:cstheme="majorBidi"/>
      <w:b/>
      <w:bCs/>
      <w:color w:val="44546A" w:themeColor="text2"/>
      <w:sz w:val="28"/>
      <w:u w:val="single"/>
      <w14:textFill>
        <w14:solidFill>
          <w14:schemeClr w14:val="tx2"/>
        </w14:solidFill>
      </w14:textFill>
    </w:rPr>
  </w:style>
  <w:style w:type="paragraph" w:styleId="41">
    <w:name w:val="Intense Quote"/>
    <w:basedOn w:val="1"/>
    <w:next w:val="1"/>
    <w:link w:val="42"/>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 w:type="character" w:customStyle="1" w:styleId="42">
    <w:name w:val="Intense Quote Char"/>
    <w:basedOn w:val="11"/>
    <w:link w:val="41"/>
    <w:qFormat/>
    <w:uiPriority w:val="30"/>
    <w:rPr>
      <w:b/>
      <w:bCs/>
      <w:i/>
      <w:iCs/>
      <w:color w:val="4472C4" w:themeColor="accent1"/>
      <w14:textFill>
        <w14:solidFill>
          <w14:schemeClr w14:val="accent1"/>
        </w14:solidFill>
      </w14:textFill>
    </w:rPr>
  </w:style>
  <w:style w:type="character" w:customStyle="1" w:styleId="43">
    <w:name w:val="Heading 4 Char"/>
    <w:basedOn w:val="11"/>
    <w:link w:val="5"/>
    <w:semiHidden/>
    <w:qFormat/>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44">
    <w:name w:val="Heading 5 Char"/>
    <w:basedOn w:val="11"/>
    <w:link w:val="6"/>
    <w:semiHidden/>
    <w:qFormat/>
    <w:uiPriority w:val="9"/>
    <w:rPr>
      <w:rFonts w:asciiTheme="majorHAnsi" w:hAnsiTheme="majorHAnsi" w:eastAsiaTheme="majorEastAsia" w:cstheme="majorBidi"/>
      <w:color w:val="203864" w:themeColor="accent1" w:themeShade="80"/>
    </w:rPr>
  </w:style>
  <w:style w:type="character" w:customStyle="1" w:styleId="45">
    <w:name w:val="Heading 6 Char"/>
    <w:basedOn w:val="11"/>
    <w:link w:val="7"/>
    <w:semiHidden/>
    <w:qFormat/>
    <w:uiPriority w:val="9"/>
    <w:rPr>
      <w:rFonts w:asciiTheme="majorHAnsi" w:hAnsiTheme="majorHAnsi" w:eastAsiaTheme="majorEastAsia" w:cstheme="majorBidi"/>
      <w:i/>
      <w:iCs/>
      <w:color w:val="203864" w:themeColor="accent1" w:themeShade="80"/>
    </w:rPr>
  </w:style>
  <w:style w:type="character" w:customStyle="1" w:styleId="46">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7">
    <w:name w:val="Heading 8 Char"/>
    <w:basedOn w:val="11"/>
    <w:link w:val="9"/>
    <w:semiHidden/>
    <w:qFormat/>
    <w:uiPriority w:val="9"/>
    <w:rPr>
      <w:rFonts w:asciiTheme="majorHAnsi" w:hAnsiTheme="majorHAnsi" w:eastAsiaTheme="majorEastAsia" w:cstheme="majorBidi"/>
      <w:color w:val="4472C4" w:themeColor="accent1"/>
      <w:sz w:val="20"/>
      <w:szCs w:val="20"/>
      <w14:textFill>
        <w14:solidFill>
          <w14:schemeClr w14:val="accent1"/>
        </w14:solidFill>
      </w14:textFill>
    </w:rPr>
  </w:style>
  <w:style w:type="character" w:customStyle="1" w:styleId="48">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9">
    <w:name w:val="Title Char"/>
    <w:basedOn w:val="11"/>
    <w:link w:val="24"/>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50">
    <w:name w:val="Subtitle Char"/>
    <w:basedOn w:val="11"/>
    <w:link w:val="22"/>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51">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52">
    <w:name w:val="Quote"/>
    <w:basedOn w:val="1"/>
    <w:next w:val="1"/>
    <w:link w:val="53"/>
    <w:qFormat/>
    <w:uiPriority w:val="29"/>
    <w:rPr>
      <w:i/>
      <w:iCs/>
      <w:color w:val="000000" w:themeColor="text1"/>
      <w14:textFill>
        <w14:solidFill>
          <w14:schemeClr w14:val="tx1"/>
        </w14:solidFill>
      </w14:textFill>
    </w:rPr>
  </w:style>
  <w:style w:type="character" w:customStyle="1" w:styleId="53">
    <w:name w:val="Quote Char"/>
    <w:basedOn w:val="11"/>
    <w:link w:val="52"/>
    <w:qFormat/>
    <w:uiPriority w:val="29"/>
    <w:rPr>
      <w:i/>
      <w:iCs/>
      <w:color w:val="000000" w:themeColor="text1"/>
      <w14:textFill>
        <w14:solidFill>
          <w14:schemeClr w14:val="tx1"/>
        </w14:solidFill>
      </w14:textFill>
    </w:rPr>
  </w:style>
  <w:style w:type="character" w:customStyle="1" w:styleId="54">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55">
    <w:name w:val="Intense Emphasis"/>
    <w:basedOn w:val="11"/>
    <w:qFormat/>
    <w:uiPriority w:val="21"/>
    <w:rPr>
      <w:b/>
      <w:bCs/>
      <w:i/>
      <w:iCs/>
      <w:color w:val="4472C4" w:themeColor="accent1"/>
      <w14:textFill>
        <w14:solidFill>
          <w14:schemeClr w14:val="accent1"/>
        </w14:solidFill>
      </w14:textFill>
    </w:rPr>
  </w:style>
  <w:style w:type="character" w:customStyle="1" w:styleId="56">
    <w:name w:val="Subtle Reference"/>
    <w:basedOn w:val="11"/>
    <w:qFormat/>
    <w:uiPriority w:val="31"/>
    <w:rPr>
      <w:smallCaps/>
      <w:color w:val="ED7D31" w:themeColor="accent2"/>
      <w:u w:val="single"/>
      <w14:textFill>
        <w14:solidFill>
          <w14:schemeClr w14:val="accent2"/>
        </w14:solidFill>
      </w14:textFill>
    </w:rPr>
  </w:style>
  <w:style w:type="character" w:customStyle="1" w:styleId="57">
    <w:name w:val="Intense Reference"/>
    <w:basedOn w:val="11"/>
    <w:qFormat/>
    <w:uiPriority w:val="32"/>
    <w:rPr>
      <w:b/>
      <w:bCs/>
      <w:smallCaps/>
      <w:color w:val="ED7D31" w:themeColor="accent2"/>
      <w:spacing w:val="5"/>
      <w:u w:val="single"/>
      <w14:textFill>
        <w14:solidFill>
          <w14:schemeClr w14:val="accent2"/>
        </w14:solidFill>
      </w14:textFill>
    </w:rPr>
  </w:style>
  <w:style w:type="character" w:customStyle="1" w:styleId="58">
    <w:name w:val="Book Title"/>
    <w:basedOn w:val="11"/>
    <w:qFormat/>
    <w:uiPriority w:val="33"/>
    <w:rPr>
      <w:b/>
      <w:bCs/>
      <w:smallCaps/>
      <w:spacing w:val="5"/>
    </w:rPr>
  </w:style>
  <w:style w:type="character" w:customStyle="1" w:styleId="59">
    <w:name w:val="Header Char"/>
    <w:basedOn w:val="11"/>
    <w:link w:val="17"/>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570</Words>
  <Characters>3251</Characters>
  <Lines>27</Lines>
  <Paragraphs>7</Paragraphs>
  <TotalTime>145</TotalTime>
  <ScaleCrop>false</ScaleCrop>
  <LinksUpToDate>false</LinksUpToDate>
  <CharactersWithSpaces>3814</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2020-02-17T04:06:00Z</dcterms:created>
  <dc:creator>Minickiello, Maria</dc:creator>
  <cp:lastModifiedBy>jacob</cp:lastModifiedBy>
  <dcterms:modified xsi:type="dcterms:W3CDTF">2021-11-16T13:49:18Z</dcterms:modified>
  <dc:title>CS 305 Project One Artemis Financial Vulnerability Assessment Report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KSOProductBuildVer">
    <vt:lpwstr>1033-11.1.0.10702</vt:lpwstr>
  </property>
</Properties>
</file>