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Assessment Report</w:t>
      </w:r>
    </w:p>
    <w:p>
      <w:r>
        <w:rPr>
          <w:b/>
        </w:rPr>
        <w:t xml:space="preserve">Prepared For: </w:t>
      </w:r>
      <w:r>
        <w:t>Client</w:t>
      </w:r>
    </w:p>
    <w:p>
      <w:r>
        <w:rPr>
          <w:b/>
        </w:rPr>
        <w:t xml:space="preserve">Prepared By: </w:t>
      </w:r>
      <w:r>
        <w:t>V_Scanner Security Team</w:t>
      </w:r>
    </w:p>
    <w:p>
      <w:r>
        <w:rPr>
          <w:b/>
        </w:rPr>
        <w:t xml:space="preserve">Report Issued: </w:t>
      </w:r>
      <w:r>
        <w:t>April 24, 2026</w:t>
      </w:r>
    </w:p>
    <w:p>
      <w:pPr>
        <w:pStyle w:val="Heading1"/>
      </w:pPr>
      <w:r>
        <w:t>Executive Summary</w:t>
      </w:r>
    </w:p>
    <w:p>
      <w:r>
        <w:t>V_Scanner performed a security assessment on http://altoro.testfire.net/login.jsp. The assessment identified one significant vulnerability: a HIGH severity SQL Injection vulnerability affecting ALL_PARAMS parameter.</w:t>
      </w:r>
    </w:p>
    <w:p>
      <w:r>
        <w:rPr>
          <w:b w:val="0"/>
        </w:rPr>
        <w:t xml:space="preserve">The highest severity vulnerability gives potential attackers the opportunity to: </w:t>
      </w:r>
      <w:r>
        <w:t>execute arbitrary SQL commands on the database, potentially exposing sensitive data, bypassing authentication, or compromising the entire system.</w:t>
      </w:r>
    </w:p>
    <w:p/>
    <w:p>
      <w:r>
        <w:rPr>
          <w:i/>
        </w:rPr>
        <w:t xml:space="preserve">Note that this assessment may not disclose all vulnerabilities present in the system. </w:t>
      </w:r>
      <w:r>
        <w:t>A comprehensive security assessment should include additional testing such as network scanning, configuration review, and manual penetration testing.</w:t>
      </w:r>
    </w:p>
    <w:p>
      <w:pPr>
        <w:pStyle w:val="Heading1"/>
      </w:pPr>
      <w:r>
        <w:t>High Level Assessment Overview</w:t>
      </w:r>
    </w:p>
    <w:p>
      <w:pPr>
        <w:pStyle w:val="Heading2"/>
      </w:pPr>
      <w:r>
        <w:t>Areas for Improvement</w:t>
      </w:r>
    </w:p>
    <w:p>
      <w:pPr>
        <w:pStyle w:val="Heading3"/>
      </w:pPr>
      <w:r>
        <w:t>Short Term Recommendations</w:t>
      </w:r>
    </w:p>
    <w:p>
      <w:pPr>
        <w:pStyle w:val="ListBullet"/>
      </w:pPr>
      <w:r>
        <w:t>Implement parameterized queries (prepared statements) for all database interactions</w:t>
      </w:r>
    </w:p>
    <w:p>
      <w:pPr>
        <w:pStyle w:val="ListBullet"/>
      </w:pPr>
      <w:r>
        <w:t>Deploy input validation and sanitization at all application entry points</w:t>
      </w:r>
    </w:p>
    <w:p>
      <w:pPr>
        <w:pStyle w:val="ListBullet"/>
      </w:pPr>
      <w:r>
        <w:t>Apply principle of least privilege to database accounts</w:t>
      </w:r>
    </w:p>
    <w:p>
      <w:pPr>
        <w:pStyle w:val="ListBullet"/>
      </w:pPr>
      <w:r>
        <w:t>Implement Web Application Firewall (WAF) rules as temporary mitigation</w:t>
      </w:r>
    </w:p>
    <w:p>
      <w:pPr>
        <w:pStyle w:val="Heading3"/>
      </w:pPr>
      <w:r>
        <w:t>Long Term Recommendations</w:t>
      </w:r>
    </w:p>
    <w:p>
      <w:pPr>
        <w:pStyle w:val="ListBullet"/>
      </w:pPr>
      <w:r>
        <w:t>Conduct comprehensive code review focusing on database queries</w:t>
      </w:r>
    </w:p>
    <w:p>
      <w:pPr>
        <w:pStyle w:val="ListBullet"/>
      </w:pPr>
      <w:r>
        <w:t>Implement Security Development Lifecycle (SDL) practices</w:t>
      </w:r>
    </w:p>
    <w:p>
      <w:pPr>
        <w:pStyle w:val="ListBullet"/>
      </w:pPr>
      <w:r>
        <w:t>Schedule regular security assessments and penetration testing</w:t>
      </w:r>
    </w:p>
    <w:p>
      <w:pPr>
        <w:pStyle w:val="ListBullet"/>
      </w:pPr>
      <w:r>
        <w:t>Train development team on secure coding practices</w:t>
      </w:r>
    </w:p>
    <w:p>
      <w:pPr>
        <w:pStyle w:val="Heading1"/>
      </w:pPr>
      <w:r>
        <w:t>Scope</w:t>
      </w:r>
    </w:p>
    <w:p>
      <w:r>
        <w:t>Target: http://altoro.testfire.net/login.jsp</w:t>
      </w:r>
    </w:p>
    <w:p>
      <w:r>
        <w:t>Test Date: 2026-04-24 12:44:17</w:t>
      </w:r>
    </w:p>
    <w:p>
      <w:r>
        <w:t>Assessment Type: SQL Injection Vulnerability Assessment</w:t>
      </w:r>
    </w:p>
    <w:p>
      <w:pPr>
        <w:pStyle w:val="Heading1"/>
      </w:pPr>
      <w:r>
        <w:t>Testing Methodology</w:t>
      </w:r>
    </w:p>
    <w:p>
      <w:r>
        <w:t>The V_Scanner SQL Injection Testing Framework employs multiple attack vectors:</w:t>
      </w:r>
    </w:p>
    <w:p>
      <w:pPr>
        <w:pStyle w:val="ListBullet"/>
      </w:pPr>
      <w:r>
        <w:t>Boolean-based blind SQL injection testing</w:t>
      </w:r>
    </w:p>
    <w:p>
      <w:pPr>
        <w:pStyle w:val="ListBullet"/>
      </w:pPr>
      <w:r>
        <w:t>Error-based SQL injection testing</w:t>
      </w:r>
    </w:p>
    <w:p>
      <w:pPr>
        <w:pStyle w:val="ListBullet"/>
      </w:pPr>
      <w:r>
        <w:t>Time-based blind SQL injection testing</w:t>
      </w:r>
    </w:p>
    <w:p>
      <w:pPr>
        <w:pStyle w:val="ListBullet"/>
      </w:pPr>
      <w:r>
        <w:t>Multi-parameter simultaneous injection</w:t>
      </w:r>
    </w:p>
    <w:p>
      <w:pPr>
        <w:pStyle w:val="ListBullet"/>
      </w:pPr>
      <w:r>
        <w:t>AI-powered severity analysis and validation</w:t>
      </w:r>
    </w:p>
    <w:p>
      <w:pPr>
        <w:pStyle w:val="Heading1"/>
      </w:pPr>
      <w:r>
        <w:t>Risk Classifications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Vulnerability allows complete system compromise with no user interaction required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Vulnerability allows significant unauthorized access with minimal effort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Vulnerability requires specific conditions to exploit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Vulnerability has limited impact or requires significant user interaction</w:t>
            </w:r>
          </w:p>
        </w:tc>
      </w:tr>
    </w:tbl>
    <w:p>
      <w:pPr>
        <w:pStyle w:val="Heading1"/>
      </w:pPr>
      <w:r>
        <w:t>Assessment Findings</w:t>
      </w:r>
    </w:p>
    <w:p>
      <w:r>
        <w:t>The following vulnerability was identified during the assessment (sorted by descending risk score):</w:t>
      </w:r>
    </w:p>
    <w:p/>
    <w:p>
      <w:pPr>
        <w:pStyle w:val="Heading2"/>
      </w:pPr>
      <w:r>
        <w:t>1. SQL Injection Vulnerability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Risk Score: </w:t>
      </w:r>
      <w:r>
        <w:t>2.5/10</w:t>
      </w:r>
    </w:p>
    <w:p>
      <w:pPr>
        <w:pStyle w:val="Heading3"/>
      </w:pPr>
      <w:r>
        <w:t>Security Implications</w:t>
      </w:r>
    </w:p>
    <w:p>
      <w:r>
        <w:t>This vulnerability allows attackers to manipulate SQL queries, potentially leading to unauthorized data access. Attackers could extract sensitive information from the database or bypass authentication controls.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'))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Error SQL Injection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error_pattern_matched</w:t>
      </w:r>
    </w:p>
    <w:p>
      <w:pPr>
        <w:pStyle w:val="ListBullet"/>
      </w:pPr>
      <w:r>
        <w:t>normalized_hash_changed</w:t>
      </w:r>
    </w:p>
    <w:p>
      <w:pPr>
        <w:pStyle w:val="Heading3"/>
      </w:pPr>
      <w:r>
        <w:t>AI Analysis</w:t>
      </w:r>
    </w:p>
    <w:p>
      <w:r>
        <w:t>Safe by rules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Immediately implement parameterized queries (prepared statements) for all database operations</w:t>
      </w:r>
    </w:p>
    <w:p>
      <w:pPr>
        <w:pStyle w:val="ListBullet"/>
      </w:pPr>
      <w:r>
        <w:t>Deploy input validation and sanitization on all user-supplied data</w:t>
      </w:r>
    </w:p>
    <w:p>
      <w:pPr>
        <w:pStyle w:val="ListBullet"/>
      </w:pPr>
      <w:r>
        <w:t>Apply least privilege principle - database accounts should only have necessary permissions</w:t>
      </w:r>
    </w:p>
    <w:p>
      <w:pPr>
        <w:pStyle w:val="ListBullet"/>
      </w:pPr>
      <w:r>
        <w:t>Implement a Web Application Firewall (WAF) as an immediate mitigation measure</w:t>
      </w:r>
    </w:p>
    <w:p>
      <w:pPr>
        <w:pStyle w:val="ListBullet"/>
      </w:pPr>
      <w:r>
        <w:t>Conduct regular security code reviews focusing on database query construction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Heading1"/>
      </w:pPr>
      <w:r>
        <w:t>Appendix A -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V_Scanner</w:t>
            </w:r>
          </w:p>
        </w:tc>
        <w:tc>
          <w:tcPr>
            <w:tcW w:type="dxa" w:w="4320"/>
          </w:tcPr>
          <w:p>
            <w:r>
              <w:t>SQL Injection Testing Framework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Core Testing Engine</w:t>
            </w:r>
          </w:p>
        </w:tc>
      </w:tr>
      <w:tr>
        <w:tc>
          <w:tcPr>
            <w:tcW w:type="dxa" w:w="4320"/>
          </w:tcPr>
          <w:p>
            <w:r>
              <w:t>Requests Library</w:t>
            </w:r>
          </w:p>
        </w:tc>
        <w:tc>
          <w:tcPr>
            <w:tcW w:type="dxa" w:w="4320"/>
          </w:tcPr>
          <w:p>
            <w:r>
              <w:t>HTTP Request Handling</w:t>
            </w:r>
          </w:p>
        </w:tc>
      </w:tr>
      <w:tr>
        <w:tc>
          <w:tcPr>
            <w:tcW w:type="dxa" w:w="4320"/>
          </w:tcPr>
          <w:p>
            <w:r>
              <w:t>AI Analyzer</w:t>
            </w:r>
          </w:p>
        </w:tc>
        <w:tc>
          <w:tcPr>
            <w:tcW w:type="dxa" w:w="4320"/>
          </w:tcPr>
          <w:p>
            <w:r>
              <w:t>Severity Classification and Validation</w:t>
            </w:r>
          </w:p>
        </w:tc>
      </w:tr>
    </w:tbl>
    <w:p>
      <w:pPr>
        <w:pStyle w:val="Heading1"/>
      </w:pPr>
      <w:r>
        <w:t>Appendix B - Engagement Information</w:t>
      </w:r>
    </w:p>
    <w:p>
      <w:pPr>
        <w:pStyle w:val="Heading2"/>
      </w:pPr>
      <w:r>
        <w:t>Version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Date</w:t>
            </w:r>
          </w:p>
        </w:tc>
        <w:tc>
          <w:tcPr>
            <w:tcW w:type="dxa" w:w="4320"/>
          </w:tcPr>
          <w:p>
            <w:r>
              <w:t>2026-04-24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2026-04-24 12:44:17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 Version</w:t>
            </w:r>
          </w:p>
        </w:tc>
        <w:tc>
          <w:tcPr>
            <w:tcW w:type="dxa" w:w="4320"/>
          </w:tcPr>
          <w:p>
            <w:r>
              <w:t>V_Scanner v1.0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