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A138" w14:textId="77777777" w:rsidR="00217CEF" w:rsidRDefault="00217CEF" w:rsidP="0028573C"/>
    <w:tbl>
      <w:tblPr>
        <w:tblpPr w:leftFromText="141" w:rightFromText="141" w:vertAnchor="text" w:horzAnchor="margin" w:tblpY="8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552"/>
        <w:gridCol w:w="2409"/>
        <w:gridCol w:w="2557"/>
      </w:tblGrid>
      <w:tr w:rsidR="00332E35" w:rsidRPr="00FE635A" w14:paraId="1F687C48" w14:textId="77777777" w:rsidTr="00332E35">
        <w:trPr>
          <w:trHeight w:val="776"/>
        </w:trPr>
        <w:tc>
          <w:tcPr>
            <w:tcW w:w="2405" w:type="dxa"/>
            <w:tcBorders>
              <w:bottom w:val="nil"/>
            </w:tcBorders>
          </w:tcPr>
          <w:p w14:paraId="32E57D6C" w14:textId="77777777" w:rsidR="00332E35" w:rsidRPr="00FE635A" w:rsidRDefault="00332E35" w:rsidP="00332E35">
            <w:pPr>
              <w:jc w:val="left"/>
              <w:rPr>
                <w:sz w:val="20"/>
                <w:szCs w:val="20"/>
              </w:rPr>
            </w:pPr>
          </w:p>
          <w:p w14:paraId="290979A5" w14:textId="77777777" w:rsidR="00332E35" w:rsidRPr="00FE635A" w:rsidRDefault="00332E35" w:rsidP="00332E35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137E1AF3" wp14:editId="67DCAAF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160655</wp:posOffset>
                  </wp:positionV>
                  <wp:extent cx="1390015" cy="561975"/>
                  <wp:effectExtent l="0" t="0" r="635" b="952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01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FE635A">
              <w:rPr>
                <w:sz w:val="20"/>
                <w:szCs w:val="20"/>
              </w:rPr>
              <w:t xml:space="preserve"> Elaboración:</w:t>
            </w:r>
          </w:p>
          <w:p w14:paraId="6B8C6783" w14:textId="77777777" w:rsidR="00332E35" w:rsidRPr="00FE635A" w:rsidRDefault="00332E35" w:rsidP="00332E3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nil"/>
            </w:tcBorders>
          </w:tcPr>
          <w:p w14:paraId="046BEBC1" w14:textId="77777777" w:rsidR="00332E35" w:rsidRPr="00FE635A" w:rsidRDefault="00332E35" w:rsidP="00332E35">
            <w:pPr>
              <w:jc w:val="left"/>
              <w:rPr>
                <w:sz w:val="20"/>
                <w:szCs w:val="20"/>
              </w:rPr>
            </w:pPr>
            <w:r w:rsidRPr="00FE635A">
              <w:rPr>
                <w:sz w:val="20"/>
                <w:szCs w:val="20"/>
              </w:rPr>
              <w:t xml:space="preserve"> Revisión </w:t>
            </w:r>
          </w:p>
          <w:p w14:paraId="3B3FF29A" w14:textId="77777777" w:rsidR="00332E35" w:rsidRPr="00FE635A" w:rsidRDefault="00332E35" w:rsidP="00332E35">
            <w:pPr>
              <w:jc w:val="left"/>
              <w:rPr>
                <w:sz w:val="20"/>
                <w:szCs w:val="20"/>
              </w:rPr>
            </w:pPr>
            <w:r w:rsidRPr="00FE635A"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179721D8" wp14:editId="1BFA0EB9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119380</wp:posOffset>
                  </wp:positionV>
                  <wp:extent cx="1532121" cy="583894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121" cy="583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635A">
              <w:rPr>
                <w:sz w:val="20"/>
                <w:szCs w:val="20"/>
              </w:rPr>
              <w:t xml:space="preserve"> Técnico/Científica:</w:t>
            </w:r>
          </w:p>
          <w:p w14:paraId="1F4ACD39" w14:textId="77777777" w:rsidR="00332E35" w:rsidRPr="00FE635A" w:rsidRDefault="00332E35" w:rsidP="00332E3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13AFBDEE" w14:textId="77777777" w:rsidR="00332E35" w:rsidRPr="00FE635A" w:rsidRDefault="00332E35" w:rsidP="00332E35">
            <w:pPr>
              <w:jc w:val="left"/>
              <w:rPr>
                <w:sz w:val="20"/>
                <w:szCs w:val="20"/>
              </w:rPr>
            </w:pPr>
          </w:p>
          <w:p w14:paraId="58160C1B" w14:textId="77777777" w:rsidR="00332E35" w:rsidRPr="00FE635A" w:rsidRDefault="00332E35" w:rsidP="00332E35">
            <w:pPr>
              <w:jc w:val="left"/>
              <w:rPr>
                <w:sz w:val="20"/>
                <w:szCs w:val="20"/>
              </w:rPr>
            </w:pPr>
            <w:r w:rsidRPr="00FE635A">
              <w:rPr>
                <w:sz w:val="20"/>
                <w:szCs w:val="20"/>
              </w:rPr>
              <w:t xml:space="preserve"> Revisión Calidad:</w:t>
            </w:r>
          </w:p>
        </w:tc>
        <w:tc>
          <w:tcPr>
            <w:tcW w:w="2557" w:type="dxa"/>
            <w:tcBorders>
              <w:bottom w:val="nil"/>
            </w:tcBorders>
          </w:tcPr>
          <w:p w14:paraId="60DB4DEF" w14:textId="77777777" w:rsidR="00332E35" w:rsidRPr="00FE635A" w:rsidRDefault="00332E35" w:rsidP="00332E35">
            <w:pPr>
              <w:jc w:val="left"/>
              <w:rPr>
                <w:sz w:val="20"/>
                <w:szCs w:val="20"/>
              </w:rPr>
            </w:pPr>
          </w:p>
          <w:p w14:paraId="5849B9C4" w14:textId="77777777" w:rsidR="00332E35" w:rsidRPr="00FE635A" w:rsidRDefault="00332E35" w:rsidP="00332E35">
            <w:pPr>
              <w:jc w:val="left"/>
              <w:rPr>
                <w:sz w:val="20"/>
                <w:szCs w:val="20"/>
              </w:rPr>
            </w:pPr>
            <w:r w:rsidRPr="00FE635A">
              <w:rPr>
                <w:sz w:val="20"/>
                <w:szCs w:val="20"/>
              </w:rPr>
              <w:t xml:space="preserve">  Aprobación:</w:t>
            </w:r>
          </w:p>
        </w:tc>
      </w:tr>
      <w:tr w:rsidR="00332E35" w:rsidRPr="00FE635A" w14:paraId="58A6D675" w14:textId="77777777" w:rsidTr="00332E35">
        <w:tblPrEx>
          <w:tblCellMar>
            <w:left w:w="70" w:type="dxa"/>
            <w:right w:w="70" w:type="dxa"/>
          </w:tblCellMar>
        </w:tblPrEx>
        <w:trPr>
          <w:trHeight w:val="999"/>
        </w:trPr>
        <w:tc>
          <w:tcPr>
            <w:tcW w:w="2405" w:type="dxa"/>
            <w:tcBorders>
              <w:top w:val="nil"/>
            </w:tcBorders>
          </w:tcPr>
          <w:p w14:paraId="0674951A" w14:textId="77777777" w:rsidR="00332E35" w:rsidRPr="00FE635A" w:rsidRDefault="00332E35" w:rsidP="00332E35">
            <w:pPr>
              <w:tabs>
                <w:tab w:val="left" w:pos="538"/>
              </w:tabs>
              <w:rPr>
                <w:noProof/>
                <w:sz w:val="20"/>
                <w:szCs w:val="20"/>
                <w:lang w:eastAsia="es-MX"/>
              </w:rPr>
            </w:pPr>
          </w:p>
          <w:p w14:paraId="4188A9BD" w14:textId="77777777" w:rsidR="00332E35" w:rsidRPr="00FE635A" w:rsidRDefault="00332E35" w:rsidP="00332E35">
            <w:pPr>
              <w:tabs>
                <w:tab w:val="left" w:pos="538"/>
              </w:tabs>
              <w:rPr>
                <w:sz w:val="20"/>
                <w:szCs w:val="20"/>
              </w:rPr>
            </w:pPr>
          </w:p>
          <w:p w14:paraId="32E48057" w14:textId="77777777" w:rsidR="00332E35" w:rsidRDefault="00332E35" w:rsidP="00332E35">
            <w:pPr>
              <w:jc w:val="center"/>
              <w:rPr>
                <w:b/>
                <w:sz w:val="20"/>
                <w:szCs w:val="20"/>
              </w:rPr>
            </w:pPr>
            <w:r w:rsidRPr="00180A23">
              <w:rPr>
                <w:b/>
                <w:sz w:val="20"/>
                <w:szCs w:val="20"/>
              </w:rPr>
              <w:t>ERIK HANS LEON PATIÑO</w:t>
            </w:r>
          </w:p>
          <w:p w14:paraId="031C6ACB" w14:textId="77777777" w:rsidR="00332E35" w:rsidRPr="00FE635A" w:rsidRDefault="00332E35" w:rsidP="00332E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Coordinador médico</w:t>
            </w:r>
            <w:r w:rsidRPr="00180A23">
              <w:rPr>
                <w:sz w:val="20"/>
                <w:szCs w:val="20"/>
              </w:rPr>
              <w:t xml:space="preserve"> UCI</w:t>
            </w:r>
          </w:p>
        </w:tc>
        <w:tc>
          <w:tcPr>
            <w:tcW w:w="2552" w:type="dxa"/>
            <w:tcBorders>
              <w:top w:val="nil"/>
            </w:tcBorders>
          </w:tcPr>
          <w:p w14:paraId="74399169" w14:textId="77777777" w:rsidR="00332E35" w:rsidRPr="00FE635A" w:rsidRDefault="00332E35" w:rsidP="00332E35">
            <w:pPr>
              <w:rPr>
                <w:sz w:val="20"/>
                <w:szCs w:val="20"/>
              </w:rPr>
            </w:pPr>
          </w:p>
          <w:p w14:paraId="5F8C54AB" w14:textId="77777777" w:rsidR="00332E35" w:rsidRPr="00FE635A" w:rsidRDefault="00332E35" w:rsidP="00332E35">
            <w:pPr>
              <w:jc w:val="center"/>
              <w:rPr>
                <w:sz w:val="20"/>
                <w:szCs w:val="20"/>
              </w:rPr>
            </w:pPr>
          </w:p>
          <w:p w14:paraId="259907B4" w14:textId="5962AAB4" w:rsidR="00332E35" w:rsidRPr="00FE635A" w:rsidRDefault="00332E35" w:rsidP="00332E35">
            <w:pPr>
              <w:jc w:val="center"/>
              <w:rPr>
                <w:b/>
                <w:sz w:val="20"/>
                <w:szCs w:val="20"/>
              </w:rPr>
            </w:pPr>
            <w:r w:rsidRPr="00FE635A">
              <w:rPr>
                <w:b/>
                <w:sz w:val="20"/>
                <w:szCs w:val="20"/>
              </w:rPr>
              <w:t>SANDRA FIGUEROA</w:t>
            </w:r>
            <w:r w:rsidR="00010514">
              <w:rPr>
                <w:b/>
                <w:sz w:val="20"/>
                <w:szCs w:val="20"/>
              </w:rPr>
              <w:t xml:space="preserve"> MARTÍNEZ </w:t>
            </w:r>
          </w:p>
          <w:p w14:paraId="7AC94739" w14:textId="77777777" w:rsidR="00332E35" w:rsidRPr="00FE635A" w:rsidRDefault="00332E35" w:rsidP="00332E35">
            <w:pPr>
              <w:jc w:val="center"/>
              <w:rPr>
                <w:sz w:val="20"/>
                <w:szCs w:val="20"/>
              </w:rPr>
            </w:pPr>
            <w:r w:rsidRPr="00FE635A">
              <w:rPr>
                <w:sz w:val="20"/>
                <w:szCs w:val="20"/>
              </w:rPr>
              <w:t>Coordina</w:t>
            </w:r>
            <w:r>
              <w:rPr>
                <w:sz w:val="20"/>
                <w:szCs w:val="20"/>
              </w:rPr>
              <w:t xml:space="preserve">dora </w:t>
            </w:r>
            <w:r w:rsidRPr="00FE635A">
              <w:rPr>
                <w:sz w:val="20"/>
                <w:szCs w:val="20"/>
              </w:rPr>
              <w:t>de Calidad y servicios de apoyo</w:t>
            </w:r>
          </w:p>
        </w:tc>
        <w:tc>
          <w:tcPr>
            <w:tcW w:w="2409" w:type="dxa"/>
            <w:tcBorders>
              <w:top w:val="nil"/>
            </w:tcBorders>
          </w:tcPr>
          <w:p w14:paraId="16BE56D0" w14:textId="77777777" w:rsidR="00332E35" w:rsidRPr="00FE635A" w:rsidRDefault="00332E35" w:rsidP="00332E35">
            <w:pPr>
              <w:jc w:val="center"/>
              <w:rPr>
                <w:sz w:val="20"/>
                <w:szCs w:val="20"/>
              </w:rPr>
            </w:pPr>
          </w:p>
          <w:p w14:paraId="1F151BD7" w14:textId="77777777" w:rsidR="00332E35" w:rsidRPr="00FE635A" w:rsidRDefault="00332E35" w:rsidP="00332E35">
            <w:pPr>
              <w:jc w:val="center"/>
              <w:rPr>
                <w:b/>
                <w:sz w:val="20"/>
                <w:szCs w:val="20"/>
              </w:rPr>
            </w:pPr>
          </w:p>
          <w:p w14:paraId="07D9DC61" w14:textId="4C45F50A" w:rsidR="00332E35" w:rsidRPr="00FE635A" w:rsidRDefault="00332E35" w:rsidP="00332E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CRISTIAN JIM</w:t>
            </w:r>
            <w:r w:rsidR="00010514">
              <w:rPr>
                <w:b/>
                <w:sz w:val="20"/>
                <w:szCs w:val="20"/>
              </w:rPr>
              <w:t>É</w:t>
            </w:r>
            <w:r>
              <w:rPr>
                <w:b/>
                <w:sz w:val="20"/>
                <w:szCs w:val="20"/>
              </w:rPr>
              <w:t>NEZ</w:t>
            </w:r>
            <w:r w:rsidR="00010514">
              <w:rPr>
                <w:b/>
                <w:sz w:val="20"/>
                <w:szCs w:val="20"/>
              </w:rPr>
              <w:t xml:space="preserve"> QUINTERO</w:t>
            </w:r>
          </w:p>
          <w:p w14:paraId="4BE81D79" w14:textId="77777777" w:rsidR="00332E35" w:rsidRPr="00FE635A" w:rsidRDefault="00332E35" w:rsidP="00332E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Profesional de Calidad y Riesgos</w:t>
            </w:r>
          </w:p>
        </w:tc>
        <w:tc>
          <w:tcPr>
            <w:tcW w:w="2557" w:type="dxa"/>
            <w:tcBorders>
              <w:top w:val="nil"/>
            </w:tcBorders>
          </w:tcPr>
          <w:p w14:paraId="22BF998E" w14:textId="77777777" w:rsidR="00332E35" w:rsidRPr="00FE635A" w:rsidRDefault="00332E35" w:rsidP="00332E35">
            <w:pPr>
              <w:jc w:val="center"/>
              <w:rPr>
                <w:sz w:val="20"/>
                <w:szCs w:val="20"/>
              </w:rPr>
            </w:pPr>
          </w:p>
          <w:p w14:paraId="2B7293F6" w14:textId="77777777" w:rsidR="00332E35" w:rsidRPr="00FE635A" w:rsidRDefault="00332E35" w:rsidP="00332E35">
            <w:pPr>
              <w:jc w:val="center"/>
              <w:rPr>
                <w:b/>
                <w:sz w:val="20"/>
                <w:szCs w:val="20"/>
              </w:rPr>
            </w:pPr>
          </w:p>
          <w:p w14:paraId="65A300C2" w14:textId="65D97FF1" w:rsidR="00332E35" w:rsidRPr="00FE635A" w:rsidRDefault="00332E35" w:rsidP="00332E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MAURICIO ENR</w:t>
            </w:r>
            <w:r w:rsidR="00010514">
              <w:rPr>
                <w:b/>
                <w:sz w:val="20"/>
                <w:szCs w:val="20"/>
              </w:rPr>
              <w:t>Í</w:t>
            </w:r>
            <w:r>
              <w:rPr>
                <w:b/>
                <w:sz w:val="20"/>
                <w:szCs w:val="20"/>
              </w:rPr>
              <w:t>QUEZ</w:t>
            </w:r>
            <w:r w:rsidR="00010514">
              <w:rPr>
                <w:b/>
                <w:sz w:val="20"/>
                <w:szCs w:val="20"/>
              </w:rPr>
              <w:t xml:space="preserve"> MARTÍNEZ</w:t>
            </w:r>
          </w:p>
          <w:p w14:paraId="3960FBC0" w14:textId="77777777" w:rsidR="00332E35" w:rsidRPr="00FE635A" w:rsidRDefault="00332E35" w:rsidP="00332E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Ejecutivo</w:t>
            </w:r>
          </w:p>
        </w:tc>
      </w:tr>
    </w:tbl>
    <w:p w14:paraId="54BBBFFA" w14:textId="77777777" w:rsidR="00274ADB" w:rsidRPr="00274ADB" w:rsidRDefault="00217CEF" w:rsidP="00AB67C9">
      <w:pPr>
        <w:pStyle w:val="Prrafodelista"/>
        <w:ind w:left="643"/>
        <w:rPr>
          <w:rFonts w:eastAsia="Calibri" w:cs="Times New Roman"/>
          <w:b/>
        </w:rPr>
      </w:pPr>
      <w:r w:rsidRPr="00A6018A">
        <w:br w:type="page"/>
      </w:r>
    </w:p>
    <w:p w14:paraId="04612FEA" w14:textId="77777777" w:rsidR="00C160E9" w:rsidRPr="00455506" w:rsidRDefault="00C160E9" w:rsidP="00C160E9">
      <w:pPr>
        <w:pStyle w:val="Prrafodelista"/>
        <w:widowControl w:val="0"/>
        <w:numPr>
          <w:ilvl w:val="0"/>
          <w:numId w:val="18"/>
        </w:numPr>
        <w:autoSpaceDE w:val="0"/>
        <w:autoSpaceDN w:val="0"/>
        <w:rPr>
          <w:rFonts w:eastAsia="Verdana" w:cs="Verdana"/>
          <w:b/>
          <w:bCs/>
          <w:lang w:val="es-ES"/>
        </w:rPr>
      </w:pPr>
      <w:r w:rsidRPr="00455506">
        <w:rPr>
          <w:rFonts w:eastAsia="Verdana" w:cs="Verdana"/>
          <w:b/>
          <w:bCs/>
          <w:lang w:val="es-ES"/>
        </w:rPr>
        <w:lastRenderedPageBreak/>
        <w:t>OBJETIVO</w:t>
      </w:r>
    </w:p>
    <w:p w14:paraId="568B7D54" w14:textId="37DF6BB1" w:rsidR="001C7EF5" w:rsidRDefault="003A2B6C" w:rsidP="00C160E9">
      <w:pPr>
        <w:widowControl w:val="0"/>
        <w:autoSpaceDE w:val="0"/>
        <w:autoSpaceDN w:val="0"/>
        <w:rPr>
          <w:rFonts w:eastAsia="Verdana" w:cs="Verdana"/>
        </w:rPr>
      </w:pPr>
      <w:r w:rsidRPr="00455506">
        <w:rPr>
          <w:rFonts w:eastAsia="Verdana" w:cs="Verdana"/>
        </w:rPr>
        <w:t>Garantizar el acceso oportuno a la valoración por especialidades a través del proceso de solicitud, asignación y atención de interconsultas en la Unidad de Cuidados Intensivos de RED MEDICRON IPS, validando los requisitos y asegurando la continuidad del cuidado del paciente.</w:t>
      </w:r>
    </w:p>
    <w:p w14:paraId="11333ED8" w14:textId="77777777" w:rsidR="003A2B6C" w:rsidRDefault="003A2B6C" w:rsidP="00C160E9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2CFDC1A2" w14:textId="77777777" w:rsidR="00C160E9" w:rsidRPr="00455506" w:rsidRDefault="00C160E9" w:rsidP="00C160E9">
      <w:pPr>
        <w:pStyle w:val="Prrafodelista"/>
        <w:widowControl w:val="0"/>
        <w:numPr>
          <w:ilvl w:val="0"/>
          <w:numId w:val="18"/>
        </w:numPr>
        <w:autoSpaceDE w:val="0"/>
        <w:autoSpaceDN w:val="0"/>
        <w:rPr>
          <w:rFonts w:eastAsia="Verdana" w:cs="Verdana"/>
          <w:b/>
          <w:bCs/>
          <w:lang w:val="es-ES"/>
        </w:rPr>
      </w:pPr>
      <w:r w:rsidRPr="00455506">
        <w:rPr>
          <w:rFonts w:eastAsia="Verdana" w:cs="Verdana"/>
          <w:b/>
          <w:bCs/>
          <w:lang w:val="es-ES"/>
        </w:rPr>
        <w:t>ALCANCE</w:t>
      </w:r>
    </w:p>
    <w:p w14:paraId="008E8900" w14:textId="3668CADA" w:rsidR="00C160E9" w:rsidRDefault="006F02B8" w:rsidP="00C160E9">
      <w:pPr>
        <w:widowControl w:val="0"/>
        <w:autoSpaceDE w:val="0"/>
        <w:autoSpaceDN w:val="0"/>
        <w:rPr>
          <w:rFonts w:eastAsia="Verdana" w:cs="Verdana"/>
        </w:rPr>
      </w:pPr>
      <w:r w:rsidRPr="00455506">
        <w:rPr>
          <w:rFonts w:eastAsia="Verdana" w:cs="Verdana"/>
        </w:rPr>
        <w:t>Este procedimiento aplica a todas las interconsultas solicitadas en la Unidad de Cuidados Intensivos de RED MEDICRON IPS, desde la identificación de la necesidad clínica por parte del equipo tratante, pasando por la solicitud y asignación del especialista, hasta la atención de la interconsulta y la definición del plan de manejo derivado, garantizando la trazabilidad del proceso y la continuidad del cuidado del paciente.</w:t>
      </w:r>
    </w:p>
    <w:p w14:paraId="6D3AECE0" w14:textId="77777777" w:rsidR="00130CF3" w:rsidRDefault="00130CF3" w:rsidP="00C160E9">
      <w:pPr>
        <w:widowControl w:val="0"/>
        <w:autoSpaceDE w:val="0"/>
        <w:autoSpaceDN w:val="0"/>
        <w:rPr>
          <w:rFonts w:eastAsia="Verdana" w:cs="Verdana"/>
        </w:rPr>
      </w:pPr>
    </w:p>
    <w:p w14:paraId="451FAFC9" w14:textId="7F645AF1" w:rsidR="00130CF3" w:rsidRPr="00130CF3" w:rsidRDefault="00130CF3" w:rsidP="00130CF3">
      <w:pPr>
        <w:pStyle w:val="Prrafodelista"/>
        <w:widowControl w:val="0"/>
        <w:numPr>
          <w:ilvl w:val="0"/>
          <w:numId w:val="18"/>
        </w:numPr>
        <w:autoSpaceDE w:val="0"/>
        <w:autoSpaceDN w:val="0"/>
        <w:rPr>
          <w:rFonts w:eastAsia="Verdana" w:cs="Verdana"/>
          <w:b/>
        </w:rPr>
      </w:pPr>
      <w:r w:rsidRPr="00130CF3">
        <w:rPr>
          <w:rFonts w:eastAsia="Verdana" w:cs="Verdana"/>
          <w:b/>
        </w:rPr>
        <w:t>RESPONSABLE</w:t>
      </w:r>
    </w:p>
    <w:p w14:paraId="4801CCC1" w14:textId="77777777" w:rsidR="00130CF3" w:rsidRPr="00130CF3" w:rsidRDefault="00130CF3" w:rsidP="00130CF3">
      <w:pPr>
        <w:pStyle w:val="Prrafodelista"/>
        <w:widowControl w:val="0"/>
        <w:autoSpaceDE w:val="0"/>
        <w:autoSpaceDN w:val="0"/>
        <w:rPr>
          <w:rFonts w:eastAsia="Verdana" w:cs="Verdana"/>
        </w:rPr>
      </w:pPr>
    </w:p>
    <w:p w14:paraId="24B50349" w14:textId="77777777" w:rsidR="006F02B8" w:rsidRPr="00455506" w:rsidRDefault="006F02B8" w:rsidP="00C160E9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36BFC4F1" w14:textId="2804BE76" w:rsidR="00C160E9" w:rsidRPr="00455506" w:rsidRDefault="00C160E9" w:rsidP="00C160E9">
      <w:pPr>
        <w:pStyle w:val="Prrafodelista"/>
        <w:widowControl w:val="0"/>
        <w:numPr>
          <w:ilvl w:val="0"/>
          <w:numId w:val="18"/>
        </w:numPr>
        <w:autoSpaceDE w:val="0"/>
        <w:autoSpaceDN w:val="0"/>
        <w:rPr>
          <w:rFonts w:eastAsia="Verdana" w:cs="Verdana"/>
          <w:b/>
          <w:bCs/>
          <w:lang w:val="es-ES"/>
        </w:rPr>
      </w:pPr>
      <w:r w:rsidRPr="00455506">
        <w:rPr>
          <w:rFonts w:eastAsia="Verdana" w:cs="Verdana"/>
          <w:b/>
          <w:bCs/>
          <w:lang w:val="es-ES"/>
        </w:rPr>
        <w:t xml:space="preserve">MATERIALES, EQUIPOS E INSUMOS </w:t>
      </w:r>
    </w:p>
    <w:p w14:paraId="75F326F7" w14:textId="77777777" w:rsidR="00C160E9" w:rsidRPr="00455506" w:rsidRDefault="00C160E9" w:rsidP="00C160E9">
      <w:pPr>
        <w:pStyle w:val="Prrafodelista"/>
        <w:widowControl w:val="0"/>
        <w:numPr>
          <w:ilvl w:val="0"/>
          <w:numId w:val="19"/>
        </w:numPr>
        <w:autoSpaceDE w:val="0"/>
        <w:autoSpaceDN w:val="0"/>
        <w:rPr>
          <w:rFonts w:eastAsia="Verdana" w:cs="Verdana"/>
          <w:lang w:val="es-ES"/>
        </w:rPr>
      </w:pPr>
      <w:r w:rsidRPr="00455506">
        <w:rPr>
          <w:rFonts w:eastAsia="Verdana" w:cs="Verdana"/>
          <w:lang w:val="es-ES"/>
        </w:rPr>
        <w:t>Talento humano</w:t>
      </w:r>
    </w:p>
    <w:p w14:paraId="0C2AD4A2" w14:textId="537CD286" w:rsidR="00C160E9" w:rsidRPr="00455506" w:rsidRDefault="00C160E9" w:rsidP="00C160E9">
      <w:pPr>
        <w:pStyle w:val="Prrafodelista"/>
        <w:widowControl w:val="0"/>
        <w:numPr>
          <w:ilvl w:val="0"/>
          <w:numId w:val="19"/>
        </w:numPr>
        <w:autoSpaceDE w:val="0"/>
        <w:autoSpaceDN w:val="0"/>
        <w:rPr>
          <w:rFonts w:eastAsia="Verdana" w:cs="Verdana"/>
          <w:lang w:val="es-ES"/>
        </w:rPr>
      </w:pPr>
      <w:r w:rsidRPr="00455506">
        <w:rPr>
          <w:rFonts w:eastAsia="Verdana" w:cs="Verdana"/>
          <w:lang w:val="es-ES"/>
        </w:rPr>
        <w:t xml:space="preserve">Historia </w:t>
      </w:r>
      <w:r w:rsidR="00332E35" w:rsidRPr="00455506">
        <w:rPr>
          <w:rFonts w:eastAsia="Verdana" w:cs="Verdana"/>
          <w:lang w:val="es-ES"/>
        </w:rPr>
        <w:t>clínica</w:t>
      </w:r>
      <w:r w:rsidRPr="00455506">
        <w:rPr>
          <w:rFonts w:eastAsia="Verdana" w:cs="Verdana"/>
          <w:lang w:val="es-ES"/>
        </w:rPr>
        <w:t xml:space="preserve"> sistematizada, SALUDIPS.</w:t>
      </w:r>
    </w:p>
    <w:p w14:paraId="4EAB9876" w14:textId="77777777" w:rsidR="00C160E9" w:rsidRPr="00455506" w:rsidRDefault="00C160E9" w:rsidP="00C160E9">
      <w:pPr>
        <w:pStyle w:val="Prrafodelista"/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6C7F17D8" w14:textId="257C2769" w:rsidR="00C160E9" w:rsidRPr="00455506" w:rsidRDefault="00C160E9" w:rsidP="00C160E9">
      <w:pPr>
        <w:pStyle w:val="Prrafodelista"/>
        <w:widowControl w:val="0"/>
        <w:numPr>
          <w:ilvl w:val="0"/>
          <w:numId w:val="18"/>
        </w:numPr>
        <w:autoSpaceDE w:val="0"/>
        <w:autoSpaceDN w:val="0"/>
        <w:rPr>
          <w:rFonts w:eastAsia="Verdana" w:cs="Verdana"/>
          <w:b/>
          <w:bCs/>
          <w:lang w:val="es-ES"/>
        </w:rPr>
      </w:pPr>
      <w:r w:rsidRPr="00455506">
        <w:rPr>
          <w:rFonts w:eastAsia="Verdana" w:cs="Verdana"/>
          <w:b/>
          <w:bCs/>
          <w:lang w:val="es-ES"/>
        </w:rPr>
        <w:t xml:space="preserve">RIESGOS Y COMPLICACIONES </w:t>
      </w:r>
    </w:p>
    <w:p w14:paraId="431C3608" w14:textId="43FDBB5C" w:rsidR="00010514" w:rsidRPr="00455506" w:rsidRDefault="00010514" w:rsidP="00010514">
      <w:pPr>
        <w:pStyle w:val="Prrafodelista"/>
        <w:widowControl w:val="0"/>
        <w:numPr>
          <w:ilvl w:val="1"/>
          <w:numId w:val="18"/>
        </w:numPr>
        <w:autoSpaceDE w:val="0"/>
        <w:autoSpaceDN w:val="0"/>
        <w:rPr>
          <w:rFonts w:eastAsia="Verdana" w:cs="Verdana"/>
          <w:b/>
          <w:bCs/>
          <w:lang w:val="es-ES"/>
        </w:rPr>
      </w:pPr>
      <w:r w:rsidRPr="00455506">
        <w:rPr>
          <w:rFonts w:eastAsia="Verdana" w:cs="Verdana"/>
          <w:b/>
          <w:bCs/>
          <w:lang w:val="es-ES"/>
        </w:rPr>
        <w:t>Riesgos</w:t>
      </w:r>
    </w:p>
    <w:p w14:paraId="5999C521" w14:textId="77777777" w:rsidR="00010514" w:rsidRPr="00455506" w:rsidRDefault="00010514" w:rsidP="00010514">
      <w:pPr>
        <w:pStyle w:val="Prrafodelista"/>
        <w:widowControl w:val="0"/>
        <w:numPr>
          <w:ilvl w:val="0"/>
          <w:numId w:val="26"/>
        </w:numPr>
        <w:autoSpaceDE w:val="0"/>
        <w:autoSpaceDN w:val="0"/>
        <w:rPr>
          <w:rFonts w:eastAsia="Verdana" w:cs="Verdana"/>
          <w:lang w:val="es-ES"/>
        </w:rPr>
      </w:pPr>
      <w:r w:rsidRPr="00455506">
        <w:rPr>
          <w:rFonts w:eastAsia="Verdana" w:cs="Verdana"/>
          <w:lang w:val="es-ES"/>
        </w:rPr>
        <w:t>Retraso en la solicitud o asignación de la interconsulta.</w:t>
      </w:r>
    </w:p>
    <w:p w14:paraId="7B2C5EEC" w14:textId="77777777" w:rsidR="00010514" w:rsidRPr="00455506" w:rsidRDefault="00010514" w:rsidP="00010514">
      <w:pPr>
        <w:pStyle w:val="Prrafodelista"/>
        <w:widowControl w:val="0"/>
        <w:numPr>
          <w:ilvl w:val="0"/>
          <w:numId w:val="26"/>
        </w:numPr>
        <w:autoSpaceDE w:val="0"/>
        <w:autoSpaceDN w:val="0"/>
        <w:rPr>
          <w:rFonts w:eastAsia="Verdana" w:cs="Verdana"/>
          <w:lang w:val="es-ES"/>
        </w:rPr>
      </w:pPr>
      <w:r w:rsidRPr="00455506">
        <w:rPr>
          <w:rFonts w:eastAsia="Verdana" w:cs="Verdana"/>
          <w:lang w:val="es-ES"/>
        </w:rPr>
        <w:t>Demora en la atención por parte del especialista.</w:t>
      </w:r>
    </w:p>
    <w:p w14:paraId="70427F10" w14:textId="77777777" w:rsidR="00010514" w:rsidRPr="00455506" w:rsidRDefault="00010514" w:rsidP="00010514">
      <w:pPr>
        <w:pStyle w:val="Prrafodelista"/>
        <w:widowControl w:val="0"/>
        <w:numPr>
          <w:ilvl w:val="0"/>
          <w:numId w:val="26"/>
        </w:numPr>
        <w:autoSpaceDE w:val="0"/>
        <w:autoSpaceDN w:val="0"/>
        <w:rPr>
          <w:rFonts w:eastAsia="Verdana" w:cs="Verdana"/>
          <w:lang w:val="es-ES"/>
        </w:rPr>
      </w:pPr>
      <w:r w:rsidRPr="00455506">
        <w:rPr>
          <w:rFonts w:eastAsia="Verdana" w:cs="Verdana"/>
          <w:lang w:val="es-ES"/>
        </w:rPr>
        <w:t>Error en la identificación de la especialidad requerida para el caso clínico.</w:t>
      </w:r>
    </w:p>
    <w:p w14:paraId="78099EFF" w14:textId="4211886A" w:rsidR="00010514" w:rsidRPr="00455506" w:rsidRDefault="00010514" w:rsidP="00010514">
      <w:pPr>
        <w:pStyle w:val="Prrafodelista"/>
        <w:widowControl w:val="0"/>
        <w:numPr>
          <w:ilvl w:val="0"/>
          <w:numId w:val="26"/>
        </w:numPr>
        <w:autoSpaceDE w:val="0"/>
        <w:autoSpaceDN w:val="0"/>
        <w:rPr>
          <w:rFonts w:eastAsia="Verdana" w:cs="Verdana"/>
          <w:lang w:val="es-ES"/>
        </w:rPr>
      </w:pPr>
      <w:r w:rsidRPr="00455506">
        <w:rPr>
          <w:rFonts w:eastAsia="Verdana" w:cs="Verdana"/>
          <w:lang w:val="es-ES"/>
        </w:rPr>
        <w:t>Inadecuada comunicación del plan de manejo posterior a la interconsulta.</w:t>
      </w:r>
    </w:p>
    <w:p w14:paraId="6A0943A5" w14:textId="77777777" w:rsidR="00010514" w:rsidRPr="00455506" w:rsidRDefault="00010514" w:rsidP="00010514">
      <w:pPr>
        <w:pStyle w:val="Prrafodelista"/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1EE99412" w14:textId="30B00177" w:rsidR="00010514" w:rsidRPr="00455506" w:rsidRDefault="00010514" w:rsidP="00010514">
      <w:pPr>
        <w:pStyle w:val="Prrafodelista"/>
        <w:widowControl w:val="0"/>
        <w:numPr>
          <w:ilvl w:val="1"/>
          <w:numId w:val="18"/>
        </w:numPr>
        <w:autoSpaceDE w:val="0"/>
        <w:autoSpaceDN w:val="0"/>
        <w:rPr>
          <w:rFonts w:eastAsia="Verdana" w:cs="Verdana"/>
          <w:b/>
          <w:bCs/>
          <w:lang w:val="es-ES"/>
        </w:rPr>
      </w:pPr>
      <w:r w:rsidRPr="00455506">
        <w:rPr>
          <w:rFonts w:eastAsia="Verdana" w:cs="Verdana"/>
          <w:b/>
          <w:bCs/>
          <w:lang w:val="es-ES"/>
        </w:rPr>
        <w:t>Complicaciones</w:t>
      </w:r>
    </w:p>
    <w:p w14:paraId="513D88EA" w14:textId="77777777" w:rsidR="00010514" w:rsidRPr="00455506" w:rsidRDefault="00010514" w:rsidP="00010514">
      <w:pPr>
        <w:pStyle w:val="Prrafodelista"/>
        <w:widowControl w:val="0"/>
        <w:numPr>
          <w:ilvl w:val="0"/>
          <w:numId w:val="27"/>
        </w:numPr>
        <w:autoSpaceDE w:val="0"/>
        <w:autoSpaceDN w:val="0"/>
        <w:ind w:left="709" w:hanging="283"/>
        <w:rPr>
          <w:rFonts w:eastAsia="Verdana" w:cs="Verdana"/>
          <w:lang w:val="es-ES"/>
        </w:rPr>
      </w:pPr>
      <w:r w:rsidRPr="00455506">
        <w:rPr>
          <w:rFonts w:eastAsia="Verdana" w:cs="Verdana"/>
          <w:lang w:val="es-ES"/>
        </w:rPr>
        <w:t>Agravamiento de la condición clínica del paciente por evolución natural de la patología.</w:t>
      </w:r>
    </w:p>
    <w:p w14:paraId="40BA6355" w14:textId="77777777" w:rsidR="00010514" w:rsidRPr="00455506" w:rsidRDefault="00010514" w:rsidP="00010514">
      <w:pPr>
        <w:pStyle w:val="Prrafodelista"/>
        <w:widowControl w:val="0"/>
        <w:numPr>
          <w:ilvl w:val="0"/>
          <w:numId w:val="27"/>
        </w:numPr>
        <w:autoSpaceDE w:val="0"/>
        <w:autoSpaceDN w:val="0"/>
        <w:ind w:left="709" w:hanging="283"/>
        <w:rPr>
          <w:rFonts w:eastAsia="Verdana" w:cs="Verdana"/>
          <w:lang w:val="es-ES"/>
        </w:rPr>
      </w:pPr>
      <w:r w:rsidRPr="00455506">
        <w:rPr>
          <w:rFonts w:eastAsia="Verdana" w:cs="Verdana"/>
          <w:lang w:val="es-ES"/>
        </w:rPr>
        <w:t>Complicaciones propias de la patología de base, independientes de la oportunidad del proceso.</w:t>
      </w:r>
    </w:p>
    <w:p w14:paraId="4981840D" w14:textId="77777777" w:rsidR="00010514" w:rsidRPr="00455506" w:rsidRDefault="00010514" w:rsidP="00010514">
      <w:pPr>
        <w:pStyle w:val="Prrafodelista"/>
        <w:widowControl w:val="0"/>
        <w:numPr>
          <w:ilvl w:val="0"/>
          <w:numId w:val="27"/>
        </w:numPr>
        <w:autoSpaceDE w:val="0"/>
        <w:autoSpaceDN w:val="0"/>
        <w:ind w:left="709" w:hanging="283"/>
        <w:rPr>
          <w:rFonts w:eastAsia="Verdana" w:cs="Verdana"/>
          <w:lang w:val="es-ES"/>
        </w:rPr>
      </w:pPr>
      <w:r w:rsidRPr="00455506">
        <w:rPr>
          <w:rFonts w:eastAsia="Verdana" w:cs="Verdana"/>
          <w:lang w:val="es-ES"/>
        </w:rPr>
        <w:t>Falencia en la respuesta del paciente al tratamiento, relacionada con su estado basal.</w:t>
      </w:r>
    </w:p>
    <w:p w14:paraId="60A77CA4" w14:textId="74FA4E72" w:rsidR="00C160E9" w:rsidRPr="00455506" w:rsidRDefault="00010514" w:rsidP="00010514">
      <w:pPr>
        <w:pStyle w:val="Prrafodelista"/>
        <w:widowControl w:val="0"/>
        <w:numPr>
          <w:ilvl w:val="0"/>
          <w:numId w:val="27"/>
        </w:numPr>
        <w:autoSpaceDE w:val="0"/>
        <w:autoSpaceDN w:val="0"/>
        <w:ind w:left="709" w:hanging="283"/>
        <w:rPr>
          <w:rFonts w:eastAsia="Verdana" w:cs="Verdana"/>
          <w:lang w:val="es-ES"/>
        </w:rPr>
      </w:pPr>
      <w:r w:rsidRPr="00455506">
        <w:rPr>
          <w:rFonts w:eastAsia="Verdana" w:cs="Verdana"/>
          <w:lang w:val="es-ES"/>
        </w:rPr>
        <w:t>Reagudización de enfermedades preexistentes pese a una atención adecuada.</w:t>
      </w:r>
    </w:p>
    <w:p w14:paraId="41A0560A" w14:textId="77777777" w:rsidR="00010514" w:rsidRPr="00C160E9" w:rsidRDefault="00010514" w:rsidP="00010514">
      <w:pPr>
        <w:pStyle w:val="Prrafodelista"/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2E3888BA" w14:textId="77777777" w:rsidR="00C160E9" w:rsidRPr="00C160E9" w:rsidRDefault="00C160E9" w:rsidP="00C160E9">
      <w:pPr>
        <w:pStyle w:val="Prrafodelista"/>
        <w:numPr>
          <w:ilvl w:val="0"/>
          <w:numId w:val="18"/>
        </w:numPr>
        <w:rPr>
          <w:rFonts w:eastAsia="Verdana" w:cs="Verdana"/>
          <w:b/>
          <w:bCs/>
          <w:lang w:val="es-ES"/>
        </w:rPr>
      </w:pPr>
      <w:r w:rsidRPr="00C160E9">
        <w:rPr>
          <w:rFonts w:eastAsia="Verdana" w:cs="Verdana"/>
          <w:b/>
          <w:bCs/>
          <w:lang w:val="es-ES"/>
        </w:rPr>
        <w:t>DEFINICIONES</w:t>
      </w:r>
    </w:p>
    <w:p w14:paraId="6CA2DEDB" w14:textId="79F92FA2" w:rsidR="00C160E9" w:rsidRDefault="00C160E9" w:rsidP="00C160E9">
      <w:pPr>
        <w:pStyle w:val="Prrafodelista"/>
        <w:widowControl w:val="0"/>
        <w:numPr>
          <w:ilvl w:val="0"/>
          <w:numId w:val="21"/>
        </w:numPr>
        <w:autoSpaceDE w:val="0"/>
        <w:autoSpaceDN w:val="0"/>
        <w:rPr>
          <w:rFonts w:eastAsia="Verdana" w:cs="Verdana"/>
          <w:lang w:val="es-ES"/>
        </w:rPr>
      </w:pPr>
      <w:r w:rsidRPr="00C160E9">
        <w:rPr>
          <w:rFonts w:eastAsia="Verdana" w:cs="Verdana"/>
          <w:b/>
          <w:bCs/>
          <w:lang w:val="es-ES"/>
        </w:rPr>
        <w:t>Interconsulta:</w:t>
      </w:r>
      <w:r w:rsidRPr="00C160E9">
        <w:rPr>
          <w:rFonts w:eastAsia="Verdana" w:cs="Verdana"/>
          <w:lang w:val="es-ES"/>
        </w:rPr>
        <w:t xml:space="preserve"> Es el acto de remitir o solicitar un concepto sobre un paciente a otro profesional para ofrecerle así una atención complementaria, tanto para su diagnóstico, tratamiento y rehabilitación. Para las interconsultas hospitalarias, el especialista revisa la historia clínica del usuario y lo evalúa de acuerdo a su especialidad, emite un concepto y anota en las órdenes médicas el plan a seguir. En los casos que se requiera, el médico </w:t>
      </w:r>
      <w:proofErr w:type="spellStart"/>
      <w:r w:rsidRPr="00C160E9">
        <w:rPr>
          <w:rFonts w:eastAsia="Verdana" w:cs="Verdana"/>
          <w:lang w:val="es-ES"/>
        </w:rPr>
        <w:t>Interconsultante</w:t>
      </w:r>
      <w:proofErr w:type="spellEnd"/>
      <w:r w:rsidRPr="00C160E9">
        <w:rPr>
          <w:rFonts w:eastAsia="Verdana" w:cs="Verdana"/>
          <w:lang w:val="es-ES"/>
        </w:rPr>
        <w:t xml:space="preserve"> realizará las visitas necesarias para implementar el plan de cuidado y tratamiento, realizando el seguimiento que la </w:t>
      </w:r>
      <w:r w:rsidRPr="00C160E9">
        <w:rPr>
          <w:rFonts w:eastAsia="Verdana" w:cs="Verdana"/>
          <w:lang w:val="es-ES"/>
        </w:rPr>
        <w:lastRenderedPageBreak/>
        <w:t>especialidad tenga normalizada</w:t>
      </w:r>
    </w:p>
    <w:p w14:paraId="67A55B8D" w14:textId="071B0357" w:rsidR="00C160E9" w:rsidRPr="00C160E9" w:rsidRDefault="00C160E9" w:rsidP="00C160E9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325BDB20" w14:textId="5B2289D1" w:rsidR="00C160E9" w:rsidRPr="00C160E9" w:rsidRDefault="00C160E9" w:rsidP="00C160E9">
      <w:pPr>
        <w:pStyle w:val="Prrafodelista"/>
        <w:widowControl w:val="0"/>
        <w:numPr>
          <w:ilvl w:val="0"/>
          <w:numId w:val="18"/>
        </w:numPr>
        <w:autoSpaceDE w:val="0"/>
        <w:autoSpaceDN w:val="0"/>
        <w:rPr>
          <w:rFonts w:eastAsia="Verdana" w:cs="Verdana"/>
          <w:b/>
          <w:bCs/>
          <w:lang w:val="es-ES"/>
        </w:rPr>
      </w:pPr>
      <w:r w:rsidRPr="00C160E9">
        <w:rPr>
          <w:rFonts w:eastAsia="Verdana" w:cs="Verdana"/>
          <w:b/>
          <w:bCs/>
          <w:lang w:val="es-ES"/>
        </w:rPr>
        <w:t>MARCO LEGAL</w:t>
      </w:r>
    </w:p>
    <w:p w14:paraId="570E0F56" w14:textId="48592417" w:rsidR="00C160E9" w:rsidRDefault="00C160E9" w:rsidP="00BB26C0">
      <w:pPr>
        <w:pStyle w:val="Prrafodelista"/>
        <w:widowControl w:val="0"/>
        <w:numPr>
          <w:ilvl w:val="0"/>
          <w:numId w:val="21"/>
        </w:numPr>
        <w:autoSpaceDE w:val="0"/>
        <w:autoSpaceDN w:val="0"/>
        <w:rPr>
          <w:rFonts w:eastAsia="Verdana" w:cs="Verdana"/>
          <w:lang w:val="es-ES"/>
        </w:rPr>
      </w:pPr>
      <w:r w:rsidRPr="003414E2">
        <w:rPr>
          <w:rFonts w:eastAsia="Verdana" w:cs="Verdana"/>
          <w:lang w:val="es-ES"/>
        </w:rPr>
        <w:t>Resolución 3100 de 2019</w:t>
      </w:r>
    </w:p>
    <w:p w14:paraId="1ECA5F73" w14:textId="6D5CDF54" w:rsidR="0087742F" w:rsidRDefault="0087742F" w:rsidP="0087742F">
      <w:pPr>
        <w:pStyle w:val="Prrafodelista"/>
        <w:widowControl w:val="0"/>
        <w:numPr>
          <w:ilvl w:val="0"/>
          <w:numId w:val="18"/>
        </w:numPr>
        <w:autoSpaceDE w:val="0"/>
        <w:autoSpaceDN w:val="0"/>
        <w:rPr>
          <w:rFonts w:eastAsia="Verdana" w:cs="Verdana"/>
          <w:b/>
          <w:lang w:val="es-ES"/>
        </w:rPr>
      </w:pPr>
      <w:r w:rsidRPr="0087742F">
        <w:rPr>
          <w:rFonts w:eastAsia="Verdana" w:cs="Verdana"/>
          <w:b/>
          <w:lang w:val="es-ES"/>
        </w:rPr>
        <w:t>INDICADORES</w:t>
      </w:r>
    </w:p>
    <w:p w14:paraId="1EF09526" w14:textId="77777777" w:rsidR="0087742F" w:rsidRPr="0087742F" w:rsidRDefault="0087742F" w:rsidP="0087742F">
      <w:pPr>
        <w:pStyle w:val="Prrafodelista"/>
        <w:widowControl w:val="0"/>
        <w:autoSpaceDE w:val="0"/>
        <w:autoSpaceDN w:val="0"/>
        <w:rPr>
          <w:rFonts w:eastAsia="Verdana" w:cs="Verdana"/>
          <w:b/>
          <w:lang w:val="es-ES"/>
        </w:rPr>
      </w:pPr>
    </w:p>
    <w:p w14:paraId="7B26DA41" w14:textId="33264E71" w:rsidR="0087742F" w:rsidRPr="003414E2" w:rsidRDefault="0087742F" w:rsidP="0087742F">
      <w:pPr>
        <w:pStyle w:val="Prrafodelista"/>
        <w:widowControl w:val="0"/>
        <w:autoSpaceDE w:val="0"/>
        <w:autoSpaceDN w:val="0"/>
        <w:rPr>
          <w:rFonts w:eastAsia="Verdana" w:cs="Verdana"/>
          <w:lang w:val="es-ES"/>
        </w:rPr>
      </w:pPr>
      <w:r>
        <w:rPr>
          <w:rFonts w:eastAsia="Verdana" w:cs="Verdana"/>
          <w:lang w:val="es-ES"/>
        </w:rPr>
        <w:t xml:space="preserve">VER MATRIZ DE INDICADORES </w:t>
      </w:r>
      <w:r w:rsidR="00946B47">
        <w:rPr>
          <w:rFonts w:eastAsia="Verdana" w:cs="Verdana"/>
          <w:lang w:val="es-ES"/>
        </w:rPr>
        <w:t>MA-AIN-001</w:t>
      </w:r>
    </w:p>
    <w:p w14:paraId="14A7816A" w14:textId="34A959F7" w:rsidR="003414E2" w:rsidRDefault="003414E2" w:rsidP="003414E2">
      <w:pPr>
        <w:widowControl w:val="0"/>
        <w:autoSpaceDE w:val="0"/>
        <w:autoSpaceDN w:val="0"/>
        <w:ind w:left="360"/>
        <w:rPr>
          <w:rFonts w:eastAsia="Verdana" w:cs="Verdana"/>
          <w:lang w:val="es-ES"/>
        </w:rPr>
      </w:pPr>
    </w:p>
    <w:p w14:paraId="3CA3C1FF" w14:textId="640E2660" w:rsidR="003414E2" w:rsidRPr="003414E2" w:rsidRDefault="003414E2" w:rsidP="003414E2">
      <w:pPr>
        <w:pStyle w:val="Prrafodelista"/>
        <w:numPr>
          <w:ilvl w:val="0"/>
          <w:numId w:val="18"/>
        </w:numPr>
        <w:rPr>
          <w:rFonts w:eastAsia="Verdana" w:cs="Verdana"/>
          <w:b/>
          <w:bCs/>
          <w:lang w:val="es-ES"/>
        </w:rPr>
      </w:pPr>
      <w:r w:rsidRPr="003414E2">
        <w:rPr>
          <w:rFonts w:eastAsia="Verdana" w:cs="Verdana"/>
          <w:b/>
          <w:bCs/>
          <w:lang w:val="es-ES"/>
        </w:rPr>
        <w:t>DESC</w:t>
      </w:r>
      <w:r w:rsidR="00010514">
        <w:rPr>
          <w:rFonts w:eastAsia="Verdana" w:cs="Verdana"/>
          <w:b/>
          <w:bCs/>
          <w:lang w:val="es-ES"/>
        </w:rPr>
        <w:t>R</w:t>
      </w:r>
      <w:r w:rsidRPr="003414E2">
        <w:rPr>
          <w:rFonts w:eastAsia="Verdana" w:cs="Verdana"/>
          <w:b/>
          <w:bCs/>
          <w:lang w:val="es-ES"/>
        </w:rPr>
        <w:t xml:space="preserve">IPCIÓN DE ACTIVIDADES </w:t>
      </w:r>
    </w:p>
    <w:p w14:paraId="29D034F8" w14:textId="77777777" w:rsidR="00417FCC" w:rsidRDefault="00417FCC" w:rsidP="00417FCC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5293D88F" w14:textId="14B00898" w:rsidR="00417FCC" w:rsidRPr="00417FCC" w:rsidRDefault="00417FCC" w:rsidP="00417FCC">
      <w:pPr>
        <w:widowControl w:val="0"/>
        <w:autoSpaceDE w:val="0"/>
        <w:autoSpaceDN w:val="0"/>
        <w:rPr>
          <w:rFonts w:eastAsia="Verdana" w:cs="Verdana"/>
          <w:i/>
          <w:lang w:val="es-ES"/>
        </w:rPr>
      </w:pPr>
      <w:r w:rsidRPr="00417FCC">
        <w:rPr>
          <w:rFonts w:eastAsia="Verdana" w:cs="Verdana"/>
          <w:b/>
          <w:i/>
          <w:lang w:val="es-ES"/>
        </w:rPr>
        <w:t>Nota técnica:</w:t>
      </w:r>
      <w:r>
        <w:rPr>
          <w:rFonts w:eastAsia="Verdana" w:cs="Verdana"/>
          <w:lang w:val="es-ES"/>
        </w:rPr>
        <w:t xml:space="preserve"> </w:t>
      </w:r>
      <w:r w:rsidRPr="00417FCC">
        <w:rPr>
          <w:rFonts w:eastAsia="Verdana" w:cs="Verdana"/>
          <w:i/>
          <w:lang w:val="es-ES"/>
        </w:rPr>
        <w:t>En caso de interconsulta urgente, notificar telefónicamente o presencialmente al servicio correspondiente.</w:t>
      </w:r>
    </w:p>
    <w:p w14:paraId="647F3086" w14:textId="77777777" w:rsidR="00417FCC" w:rsidRPr="00417FCC" w:rsidRDefault="00417FCC" w:rsidP="00417FCC">
      <w:pPr>
        <w:widowControl w:val="0"/>
        <w:autoSpaceDE w:val="0"/>
        <w:autoSpaceDN w:val="0"/>
        <w:rPr>
          <w:rFonts w:eastAsia="Verdana" w:cs="Verdana"/>
          <w:i/>
          <w:lang w:val="es-ES"/>
        </w:rPr>
      </w:pPr>
    </w:p>
    <w:p w14:paraId="5FED3065" w14:textId="65244DE6" w:rsidR="003414E2" w:rsidRPr="0087742F" w:rsidRDefault="00417FCC" w:rsidP="003414E2">
      <w:pPr>
        <w:widowControl w:val="0"/>
        <w:autoSpaceDE w:val="0"/>
        <w:autoSpaceDN w:val="0"/>
        <w:rPr>
          <w:rFonts w:eastAsia="Verdana" w:cs="Verdana"/>
          <w:i/>
          <w:lang w:val="es-ES"/>
        </w:rPr>
      </w:pPr>
      <w:r w:rsidRPr="00417FCC">
        <w:rPr>
          <w:rFonts w:eastAsia="Verdana" w:cs="Verdana"/>
          <w:i/>
          <w:lang w:val="es-ES"/>
        </w:rPr>
        <w:t>Toda interconsulta debe resolverse en un plazo no mayor a 24-48 horas, según el nivel de urgencia clínica</w:t>
      </w:r>
      <w:r>
        <w:rPr>
          <w:rFonts w:eastAsia="Verdana" w:cs="Verdana"/>
          <w:i/>
          <w:lang w:val="es-ES"/>
        </w:rPr>
        <w:t>.</w:t>
      </w:r>
    </w:p>
    <w:p w14:paraId="71AD239F" w14:textId="77777777" w:rsidR="00417FCC" w:rsidRDefault="00417FCC" w:rsidP="003414E2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802"/>
        <w:gridCol w:w="2372"/>
        <w:gridCol w:w="2862"/>
        <w:gridCol w:w="2011"/>
        <w:gridCol w:w="1915"/>
      </w:tblGrid>
      <w:tr w:rsidR="003414E2" w:rsidRPr="003414E2" w14:paraId="6AC8A2B9" w14:textId="77777777" w:rsidTr="00332E35">
        <w:trPr>
          <w:trHeight w:val="432"/>
        </w:trPr>
        <w:tc>
          <w:tcPr>
            <w:tcW w:w="802" w:type="dxa"/>
            <w:vAlign w:val="center"/>
          </w:tcPr>
          <w:p w14:paraId="419B5CD9" w14:textId="4F85EB6B" w:rsidR="003414E2" w:rsidRPr="003414E2" w:rsidRDefault="00BE61EE" w:rsidP="00332E35">
            <w:pPr>
              <w:spacing w:after="160" w:line="259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PASO</w:t>
            </w:r>
          </w:p>
        </w:tc>
        <w:tc>
          <w:tcPr>
            <w:tcW w:w="2380" w:type="dxa"/>
            <w:vAlign w:val="center"/>
          </w:tcPr>
          <w:p w14:paraId="0045D3E4" w14:textId="5FA53AE4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  <w:b/>
              </w:rPr>
            </w:pPr>
            <w:r w:rsidRPr="003414E2">
              <w:rPr>
                <w:rFonts w:eastAsia="Calibri" w:cs="Times New Roman"/>
                <w:b/>
              </w:rPr>
              <w:t>ACTIVIDAD</w:t>
            </w:r>
          </w:p>
        </w:tc>
        <w:tc>
          <w:tcPr>
            <w:tcW w:w="2875" w:type="dxa"/>
            <w:vAlign w:val="center"/>
          </w:tcPr>
          <w:p w14:paraId="11DE8A41" w14:textId="60D1208E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  <w:b/>
              </w:rPr>
            </w:pPr>
            <w:r w:rsidRPr="003414E2">
              <w:rPr>
                <w:rFonts w:eastAsia="Calibri" w:cs="Times New Roman"/>
                <w:b/>
              </w:rPr>
              <w:t>DESCRIPCION</w:t>
            </w:r>
          </w:p>
        </w:tc>
        <w:tc>
          <w:tcPr>
            <w:tcW w:w="2018" w:type="dxa"/>
            <w:vAlign w:val="center"/>
          </w:tcPr>
          <w:p w14:paraId="216A8A7A" w14:textId="51DADEB9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  <w:b/>
              </w:rPr>
            </w:pPr>
            <w:r w:rsidRPr="003414E2">
              <w:rPr>
                <w:rFonts w:eastAsia="Calibri" w:cs="Times New Roman"/>
                <w:b/>
              </w:rPr>
              <w:t>RESPONSABLE</w:t>
            </w:r>
          </w:p>
        </w:tc>
        <w:tc>
          <w:tcPr>
            <w:tcW w:w="1887" w:type="dxa"/>
            <w:vAlign w:val="center"/>
          </w:tcPr>
          <w:p w14:paraId="0F4F2845" w14:textId="549F31B4" w:rsidR="003414E2" w:rsidRPr="003414E2" w:rsidRDefault="00BE61EE" w:rsidP="00332E35">
            <w:pPr>
              <w:spacing w:after="160" w:line="259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DOCUMENTOS RELACIONADOS</w:t>
            </w:r>
          </w:p>
        </w:tc>
      </w:tr>
      <w:tr w:rsidR="003414E2" w:rsidRPr="003414E2" w14:paraId="70238502" w14:textId="77777777" w:rsidTr="00332E35">
        <w:tc>
          <w:tcPr>
            <w:tcW w:w="802" w:type="dxa"/>
            <w:vAlign w:val="center"/>
          </w:tcPr>
          <w:p w14:paraId="2E17943C" w14:textId="77777777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1</w:t>
            </w:r>
          </w:p>
        </w:tc>
        <w:tc>
          <w:tcPr>
            <w:tcW w:w="2380" w:type="dxa"/>
            <w:vAlign w:val="center"/>
          </w:tcPr>
          <w:p w14:paraId="72114182" w14:textId="4166A4EB" w:rsidR="00FD4A7B" w:rsidRPr="00455506" w:rsidRDefault="00FD4A7B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455506">
              <w:rPr>
                <w:rFonts w:eastAsia="Calibri" w:cs="Times New Roman"/>
              </w:rPr>
              <w:t>Identificación del paciente crítico</w:t>
            </w:r>
          </w:p>
          <w:p w14:paraId="599E938B" w14:textId="09252BE2" w:rsidR="00FD4A7B" w:rsidRPr="00455506" w:rsidRDefault="00FD4A7B" w:rsidP="00FD4A7B">
            <w:pPr>
              <w:spacing w:after="160" w:line="259" w:lineRule="auto"/>
              <w:rPr>
                <w:rFonts w:eastAsia="Calibri" w:cs="Times New Roman"/>
              </w:rPr>
            </w:pPr>
          </w:p>
        </w:tc>
        <w:tc>
          <w:tcPr>
            <w:tcW w:w="2875" w:type="dxa"/>
          </w:tcPr>
          <w:p w14:paraId="338F1BDB" w14:textId="2E54666C" w:rsidR="003414E2" w:rsidRPr="00455506" w:rsidRDefault="003414E2" w:rsidP="00332E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Calibri" w:cs="Times New Roman"/>
                <w:color w:val="000000"/>
              </w:rPr>
            </w:pPr>
            <w:r w:rsidRPr="00455506">
              <w:rPr>
                <w:rFonts w:eastAsia="Calibri" w:cs="Times New Roman"/>
                <w:color w:val="000000"/>
              </w:rPr>
              <w:t>Determinar el paciente que requiere valoración por otra especialidad medica</w:t>
            </w:r>
          </w:p>
          <w:p w14:paraId="142C6AAA" w14:textId="654B3400" w:rsidR="003414E2" w:rsidRPr="00455506" w:rsidRDefault="003414E2" w:rsidP="00332E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Calibri" w:cs="Times New Roman"/>
                <w:color w:val="000000"/>
              </w:rPr>
            </w:pPr>
            <w:r w:rsidRPr="00455506">
              <w:rPr>
                <w:rFonts w:eastAsia="Calibri" w:cs="Times New Roman"/>
                <w:color w:val="000000"/>
              </w:rPr>
              <w:t>En caso de interconsulta de otros servicios a Uci, tener en cuenta criterios de ingreso</w:t>
            </w:r>
          </w:p>
        </w:tc>
        <w:tc>
          <w:tcPr>
            <w:tcW w:w="2018" w:type="dxa"/>
            <w:vAlign w:val="center"/>
          </w:tcPr>
          <w:p w14:paraId="0704C7E4" w14:textId="651786F6" w:rsidR="003414E2" w:rsidRPr="003414E2" w:rsidRDefault="00332E35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Médico</w:t>
            </w:r>
            <w:r w:rsidR="003414E2" w:rsidRPr="003414E2">
              <w:rPr>
                <w:rFonts w:eastAsia="Calibri" w:cs="Times New Roman"/>
              </w:rPr>
              <w:t xml:space="preserve"> hospitalario, médico especialista de turno</w:t>
            </w:r>
          </w:p>
        </w:tc>
        <w:tc>
          <w:tcPr>
            <w:tcW w:w="1887" w:type="dxa"/>
            <w:vAlign w:val="center"/>
          </w:tcPr>
          <w:p w14:paraId="5D7517EB" w14:textId="15CE2741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 xml:space="preserve">Historia </w:t>
            </w:r>
            <w:r w:rsidR="00332E35" w:rsidRPr="003414E2">
              <w:rPr>
                <w:rFonts w:eastAsia="Calibri" w:cs="Times New Roman"/>
              </w:rPr>
              <w:t>clínica</w:t>
            </w:r>
          </w:p>
        </w:tc>
      </w:tr>
      <w:tr w:rsidR="003414E2" w:rsidRPr="003414E2" w14:paraId="51B7C403" w14:textId="77777777" w:rsidTr="00332E35">
        <w:tc>
          <w:tcPr>
            <w:tcW w:w="802" w:type="dxa"/>
            <w:vAlign w:val="center"/>
          </w:tcPr>
          <w:p w14:paraId="1DB29A7C" w14:textId="77777777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2</w:t>
            </w:r>
          </w:p>
        </w:tc>
        <w:tc>
          <w:tcPr>
            <w:tcW w:w="2380" w:type="dxa"/>
            <w:vAlign w:val="center"/>
          </w:tcPr>
          <w:p w14:paraId="67DD4B28" w14:textId="5D28195F" w:rsidR="00FD4A7B" w:rsidRPr="00455506" w:rsidRDefault="00FD4A7B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455506">
              <w:rPr>
                <w:rFonts w:eastAsia="Calibri" w:cs="Times New Roman"/>
              </w:rPr>
              <w:t>Registro del motivo de interconsulta</w:t>
            </w:r>
          </w:p>
        </w:tc>
        <w:tc>
          <w:tcPr>
            <w:tcW w:w="2875" w:type="dxa"/>
          </w:tcPr>
          <w:p w14:paraId="2F991BA4" w14:textId="77777777" w:rsidR="003414E2" w:rsidRPr="00455506" w:rsidRDefault="003414E2" w:rsidP="00332E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Calibri" w:cs="Times New Roman"/>
                <w:color w:val="000000"/>
              </w:rPr>
            </w:pPr>
            <w:r w:rsidRPr="00455506">
              <w:rPr>
                <w:rFonts w:eastAsia="Calibri" w:cs="Times New Roman"/>
              </w:rPr>
              <w:t>Documentar claramente el motivo clínico de la interconsulta (síntomas, hallazgos, diagnóstico diferencial).</w:t>
            </w:r>
          </w:p>
        </w:tc>
        <w:tc>
          <w:tcPr>
            <w:tcW w:w="2018" w:type="dxa"/>
            <w:vAlign w:val="center"/>
          </w:tcPr>
          <w:p w14:paraId="1FC641D0" w14:textId="35601A86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Medico hospitalario, médico especialista de turno</w:t>
            </w:r>
          </w:p>
        </w:tc>
        <w:tc>
          <w:tcPr>
            <w:tcW w:w="1887" w:type="dxa"/>
            <w:vAlign w:val="center"/>
          </w:tcPr>
          <w:p w14:paraId="13D79D3C" w14:textId="344B5182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 xml:space="preserve">Historia </w:t>
            </w:r>
            <w:r w:rsidR="00332E35" w:rsidRPr="003414E2">
              <w:rPr>
                <w:rFonts w:eastAsia="Calibri" w:cs="Times New Roman"/>
              </w:rPr>
              <w:t>clínica</w:t>
            </w:r>
          </w:p>
        </w:tc>
      </w:tr>
      <w:tr w:rsidR="003414E2" w:rsidRPr="003414E2" w14:paraId="03D2AB1C" w14:textId="77777777" w:rsidTr="00332E35">
        <w:tc>
          <w:tcPr>
            <w:tcW w:w="802" w:type="dxa"/>
            <w:vAlign w:val="center"/>
          </w:tcPr>
          <w:p w14:paraId="11E7904B" w14:textId="77777777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3</w:t>
            </w:r>
          </w:p>
        </w:tc>
        <w:tc>
          <w:tcPr>
            <w:tcW w:w="2380" w:type="dxa"/>
            <w:vAlign w:val="center"/>
          </w:tcPr>
          <w:p w14:paraId="13B0A0CB" w14:textId="7A155266" w:rsidR="00FD4A7B" w:rsidRPr="00455506" w:rsidRDefault="00FD4A7B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455506">
              <w:rPr>
                <w:rFonts w:eastAsia="Calibri" w:cs="Times New Roman"/>
              </w:rPr>
              <w:t>Diligenciamiento del formato</w:t>
            </w:r>
          </w:p>
          <w:p w14:paraId="74BD4953" w14:textId="77777777" w:rsidR="003414E2" w:rsidRPr="00455506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</w:p>
          <w:p w14:paraId="1CB2E9F8" w14:textId="77777777" w:rsidR="003414E2" w:rsidRPr="00455506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875" w:type="dxa"/>
          </w:tcPr>
          <w:p w14:paraId="16C68977" w14:textId="11CF45B1" w:rsidR="003414E2" w:rsidRPr="00455506" w:rsidRDefault="003414E2" w:rsidP="00332E35">
            <w:pPr>
              <w:spacing w:after="160" w:line="259" w:lineRule="auto"/>
              <w:rPr>
                <w:rFonts w:eastAsia="Calibri" w:cs="Times New Roman"/>
              </w:rPr>
            </w:pPr>
            <w:r w:rsidRPr="00455506">
              <w:rPr>
                <w:rFonts w:eastAsia="Calibri" w:cs="Times New Roman"/>
              </w:rPr>
              <w:t xml:space="preserve">Completar el formulario institucional (papel o digital), incluyendo datos del paciente, especialidad solicitada y </w:t>
            </w:r>
            <w:r w:rsidRPr="00455506">
              <w:rPr>
                <w:rFonts w:eastAsia="Calibri" w:cs="Times New Roman"/>
              </w:rPr>
              <w:lastRenderedPageBreak/>
              <w:t>antecedentes relevantes.</w:t>
            </w:r>
          </w:p>
        </w:tc>
        <w:tc>
          <w:tcPr>
            <w:tcW w:w="2018" w:type="dxa"/>
            <w:vAlign w:val="center"/>
          </w:tcPr>
          <w:p w14:paraId="599460D0" w14:textId="16D03101" w:rsidR="003414E2" w:rsidRPr="00455506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455506">
              <w:rPr>
                <w:rFonts w:eastAsia="Calibri" w:cs="Times New Roman"/>
              </w:rPr>
              <w:lastRenderedPageBreak/>
              <w:t>Medico hospitalario, médico especialista de turno</w:t>
            </w:r>
          </w:p>
        </w:tc>
        <w:tc>
          <w:tcPr>
            <w:tcW w:w="1887" w:type="dxa"/>
            <w:vAlign w:val="center"/>
          </w:tcPr>
          <w:p w14:paraId="2C52E973" w14:textId="59452FE7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 xml:space="preserve">Historia </w:t>
            </w:r>
            <w:r w:rsidR="00332E35" w:rsidRPr="003414E2">
              <w:rPr>
                <w:rFonts w:eastAsia="Calibri" w:cs="Times New Roman"/>
              </w:rPr>
              <w:t>clínica</w:t>
            </w:r>
          </w:p>
        </w:tc>
      </w:tr>
      <w:tr w:rsidR="003414E2" w:rsidRPr="003414E2" w14:paraId="1D236B49" w14:textId="77777777" w:rsidTr="00332E35">
        <w:tc>
          <w:tcPr>
            <w:tcW w:w="802" w:type="dxa"/>
            <w:vAlign w:val="center"/>
          </w:tcPr>
          <w:p w14:paraId="43FB0BD7" w14:textId="77777777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4</w:t>
            </w:r>
          </w:p>
        </w:tc>
        <w:tc>
          <w:tcPr>
            <w:tcW w:w="2380" w:type="dxa"/>
            <w:vAlign w:val="center"/>
          </w:tcPr>
          <w:p w14:paraId="11021990" w14:textId="3DF364DF" w:rsidR="00FD4A7B" w:rsidRPr="00455506" w:rsidRDefault="00FD4A7B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455506">
              <w:rPr>
                <w:rFonts w:eastAsia="Calibri" w:cs="Times New Roman"/>
              </w:rPr>
              <w:t>Verificación de la pertinencia (Punto crítico)</w:t>
            </w:r>
          </w:p>
        </w:tc>
        <w:tc>
          <w:tcPr>
            <w:tcW w:w="2875" w:type="dxa"/>
          </w:tcPr>
          <w:p w14:paraId="491565C9" w14:textId="77777777" w:rsidR="003414E2" w:rsidRPr="00455506" w:rsidRDefault="003414E2" w:rsidP="00332E35">
            <w:pPr>
              <w:spacing w:after="160" w:line="259" w:lineRule="auto"/>
              <w:rPr>
                <w:rFonts w:eastAsia="Calibri" w:cs="Times New Roman"/>
              </w:rPr>
            </w:pPr>
            <w:r w:rsidRPr="00455506">
              <w:rPr>
                <w:rFonts w:eastAsia="Calibri" w:cs="Times New Roman"/>
              </w:rPr>
              <w:t>Evaluar que la solicitud esté correctamente justificada y que la información clínica esté completa.</w:t>
            </w:r>
          </w:p>
          <w:p w14:paraId="6618CE7F" w14:textId="2E3E7E43" w:rsidR="00FD4A7B" w:rsidRPr="00455506" w:rsidRDefault="00FD4A7B" w:rsidP="00332E35">
            <w:pPr>
              <w:spacing w:after="160" w:line="259" w:lineRule="auto"/>
              <w:rPr>
                <w:rFonts w:eastAsia="Calibri" w:cs="Times New Roman"/>
                <w:color w:val="000000"/>
              </w:rPr>
            </w:pPr>
          </w:p>
          <w:p w14:paraId="598051AB" w14:textId="77777777" w:rsidR="00FD4A7B" w:rsidRPr="00455506" w:rsidRDefault="00FD4A7B" w:rsidP="00332E35">
            <w:pPr>
              <w:spacing w:after="160" w:line="259" w:lineRule="auto"/>
              <w:rPr>
                <w:rFonts w:eastAsia="Calibri" w:cs="Times New Roman"/>
                <w:color w:val="000000"/>
              </w:rPr>
            </w:pPr>
            <w:r w:rsidRPr="00455506">
              <w:rPr>
                <w:rFonts w:eastAsia="Calibri" w:cs="Times New Roman"/>
                <w:color w:val="000000"/>
              </w:rPr>
              <w:t>Nota 1: (preventiva)</w:t>
            </w:r>
            <w:r w:rsidRPr="00455506">
              <w:rPr>
                <w:rFonts w:eastAsia="Calibri" w:cs="Times New Roman"/>
                <w:b/>
                <w:bCs/>
                <w:color w:val="000000"/>
              </w:rPr>
              <w:t xml:space="preserve"> </w:t>
            </w:r>
            <w:r w:rsidRPr="00455506">
              <w:rPr>
                <w:rFonts w:eastAsia="Calibri" w:cs="Times New Roman"/>
                <w:color w:val="000000"/>
              </w:rPr>
              <w:t>La coordinación debe verificar que las solicitudes incompletas sean devueltas de inmediato para su ajuste, evitando retrasos.</w:t>
            </w:r>
          </w:p>
          <w:p w14:paraId="189B76B7" w14:textId="7BC388D7" w:rsidR="00FD4A7B" w:rsidRPr="00455506" w:rsidRDefault="00FD4A7B" w:rsidP="00332E35">
            <w:pPr>
              <w:spacing w:after="160" w:line="259" w:lineRule="auto"/>
              <w:rPr>
                <w:rFonts w:eastAsia="Calibri" w:cs="Times New Roman"/>
                <w:color w:val="000000"/>
              </w:rPr>
            </w:pPr>
            <w:r w:rsidRPr="00455506">
              <w:rPr>
                <w:rFonts w:eastAsia="Calibri" w:cs="Times New Roman"/>
                <w:color w:val="000000"/>
              </w:rPr>
              <w:t>Nota 2 (cuando se materializa el riesgo): Si se detecta una demora por solicitud incompleta, reportar el evento al Líder SIGR para la evaluación de controles y actualización de la matriz de riesgos del Proceso AIN y priorizar la atención.</w:t>
            </w:r>
          </w:p>
        </w:tc>
        <w:tc>
          <w:tcPr>
            <w:tcW w:w="2018" w:type="dxa"/>
            <w:vAlign w:val="center"/>
          </w:tcPr>
          <w:p w14:paraId="1F26164F" w14:textId="4C1F0AB2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Coordinación de uci</w:t>
            </w:r>
          </w:p>
        </w:tc>
        <w:tc>
          <w:tcPr>
            <w:tcW w:w="1887" w:type="dxa"/>
            <w:vAlign w:val="center"/>
          </w:tcPr>
          <w:p w14:paraId="1332A7A6" w14:textId="42E90838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 xml:space="preserve">Historia </w:t>
            </w:r>
            <w:r w:rsidR="00332E35" w:rsidRPr="003414E2">
              <w:rPr>
                <w:rFonts w:eastAsia="Calibri" w:cs="Times New Roman"/>
              </w:rPr>
              <w:t>clínica</w:t>
            </w:r>
          </w:p>
          <w:p w14:paraId="195641B5" w14:textId="77777777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</w:p>
        </w:tc>
      </w:tr>
      <w:tr w:rsidR="003414E2" w:rsidRPr="003414E2" w14:paraId="6D7F7610" w14:textId="77777777" w:rsidTr="00332E35">
        <w:tc>
          <w:tcPr>
            <w:tcW w:w="802" w:type="dxa"/>
            <w:vAlign w:val="center"/>
          </w:tcPr>
          <w:p w14:paraId="72D7A1A3" w14:textId="77777777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5</w:t>
            </w:r>
          </w:p>
        </w:tc>
        <w:tc>
          <w:tcPr>
            <w:tcW w:w="2380" w:type="dxa"/>
            <w:vAlign w:val="center"/>
          </w:tcPr>
          <w:p w14:paraId="66698745" w14:textId="77777777" w:rsidR="0076063C" w:rsidRDefault="0076063C" w:rsidP="003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ind w:left="107" w:right="94"/>
              <w:jc w:val="center"/>
              <w:rPr>
                <w:rFonts w:eastAsia="Calibri" w:cs="Times New Roman"/>
              </w:rPr>
            </w:pPr>
          </w:p>
          <w:p w14:paraId="5560ED6A" w14:textId="347F0A69" w:rsidR="0076063C" w:rsidRPr="00456795" w:rsidRDefault="0076063C" w:rsidP="003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ind w:left="107" w:right="94"/>
              <w:jc w:val="center"/>
              <w:rPr>
                <w:rFonts w:eastAsia="Calibri" w:cs="Times New Roman"/>
              </w:rPr>
            </w:pPr>
            <w:r w:rsidRPr="00455506">
              <w:rPr>
                <w:rFonts w:eastAsia="Calibri" w:cs="Times New Roman"/>
              </w:rPr>
              <w:t>Comunicación de la solicitud</w:t>
            </w:r>
          </w:p>
        </w:tc>
        <w:tc>
          <w:tcPr>
            <w:tcW w:w="2875" w:type="dxa"/>
          </w:tcPr>
          <w:p w14:paraId="23D60563" w14:textId="4BF4C1BD" w:rsidR="003414E2" w:rsidRPr="003414E2" w:rsidRDefault="003414E2" w:rsidP="003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ind w:left="107" w:right="94"/>
              <w:rPr>
                <w:rFonts w:eastAsia="Calibri" w:cs="Times New Roman"/>
                <w:color w:val="000000"/>
              </w:rPr>
            </w:pPr>
            <w:r w:rsidRPr="003414E2">
              <w:rPr>
                <w:rFonts w:eastAsia="Calibri" w:cs="Times New Roman"/>
              </w:rPr>
              <w:t>Informar sobre la solicitud al servicio o especialidad médica correspondiente.</w:t>
            </w:r>
            <w:r w:rsidRPr="003414E2">
              <w:rPr>
                <w:rFonts w:eastAsia="Calibri" w:cs="Times New Roman"/>
                <w:color w:val="000000"/>
              </w:rPr>
              <w:t xml:space="preserve"> </w:t>
            </w:r>
          </w:p>
          <w:p w14:paraId="106D2237" w14:textId="5BB12F7B" w:rsidR="003414E2" w:rsidRPr="00332E35" w:rsidRDefault="003414E2" w:rsidP="003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ind w:left="107" w:right="94"/>
              <w:rPr>
                <w:rFonts w:eastAsia="Calibri" w:cs="Times New Roman"/>
                <w:color w:val="000000"/>
              </w:rPr>
            </w:pPr>
            <w:r w:rsidRPr="003414E2">
              <w:rPr>
                <w:rFonts w:eastAsia="Calibri" w:cs="Times New Roman"/>
                <w:color w:val="000000"/>
              </w:rPr>
              <w:t xml:space="preserve">Cuando sea interconsulta al servicio de Uci, el traslado debe coordinarse con médico y personal de enfermería que lo </w:t>
            </w:r>
            <w:r w:rsidRPr="003414E2">
              <w:rPr>
                <w:rFonts w:eastAsia="Calibri" w:cs="Times New Roman"/>
                <w:color w:val="000000"/>
              </w:rPr>
              <w:lastRenderedPageBreak/>
              <w:t xml:space="preserve">solicite, en donde el receptor, deberá registrar datos de paciente, con hora de solicitud, diagnostico e inicio de manejo, y posterior a eso asignar cama, </w:t>
            </w:r>
            <w:r w:rsidR="00332E35" w:rsidRPr="003414E2">
              <w:rPr>
                <w:rFonts w:eastAsia="Calibri" w:cs="Times New Roman"/>
                <w:color w:val="000000"/>
              </w:rPr>
              <w:t>así</w:t>
            </w:r>
            <w:r w:rsidRPr="003414E2">
              <w:rPr>
                <w:rFonts w:eastAsia="Calibri" w:cs="Times New Roman"/>
                <w:color w:val="000000"/>
              </w:rPr>
              <w:t xml:space="preserve"> mismo deberá, diligenciar formato de solicitud y traslado, verificando tiempo de traslado de un servicio hasta Uci</w:t>
            </w:r>
          </w:p>
        </w:tc>
        <w:tc>
          <w:tcPr>
            <w:tcW w:w="2018" w:type="dxa"/>
            <w:vAlign w:val="center"/>
          </w:tcPr>
          <w:p w14:paraId="45C66096" w14:textId="52213C86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lastRenderedPageBreak/>
              <w:t>Medico hospitalario, médico especialista de turno,</w:t>
            </w:r>
          </w:p>
          <w:p w14:paraId="667434B4" w14:textId="601BD4E4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Enfermera profesional de turno</w:t>
            </w:r>
          </w:p>
        </w:tc>
        <w:tc>
          <w:tcPr>
            <w:tcW w:w="1887" w:type="dxa"/>
            <w:vAlign w:val="center"/>
          </w:tcPr>
          <w:p w14:paraId="1316D1E8" w14:textId="5EA9BF9A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 xml:space="preserve">Historia </w:t>
            </w:r>
            <w:r w:rsidR="00332E35" w:rsidRPr="003414E2">
              <w:rPr>
                <w:rFonts w:eastAsia="Calibri" w:cs="Times New Roman"/>
              </w:rPr>
              <w:t>clínica</w:t>
            </w:r>
          </w:p>
        </w:tc>
      </w:tr>
      <w:tr w:rsidR="003414E2" w:rsidRPr="003414E2" w14:paraId="1C069B77" w14:textId="77777777" w:rsidTr="00332E35">
        <w:tc>
          <w:tcPr>
            <w:tcW w:w="802" w:type="dxa"/>
            <w:vAlign w:val="center"/>
          </w:tcPr>
          <w:p w14:paraId="4DE13A46" w14:textId="77777777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6</w:t>
            </w:r>
          </w:p>
        </w:tc>
        <w:tc>
          <w:tcPr>
            <w:tcW w:w="2380" w:type="dxa"/>
            <w:vAlign w:val="center"/>
          </w:tcPr>
          <w:p w14:paraId="3625125C" w14:textId="77777777" w:rsidR="0076063C" w:rsidRDefault="0076063C" w:rsidP="003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ind w:left="107" w:right="94"/>
              <w:jc w:val="center"/>
              <w:rPr>
                <w:rFonts w:eastAsia="Calibri" w:cs="Times New Roman"/>
              </w:rPr>
            </w:pPr>
          </w:p>
          <w:p w14:paraId="54857003" w14:textId="473E2638" w:rsidR="0076063C" w:rsidRPr="00456795" w:rsidRDefault="0076063C" w:rsidP="003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ind w:left="107" w:right="94"/>
              <w:jc w:val="center"/>
              <w:rPr>
                <w:rFonts w:eastAsia="Calibri" w:cs="Times New Roman"/>
              </w:rPr>
            </w:pPr>
            <w:r w:rsidRPr="00455506">
              <w:rPr>
                <w:rFonts w:eastAsia="Calibri" w:cs="Times New Roman"/>
              </w:rPr>
              <w:t>Garantía del registro clínico</w:t>
            </w:r>
          </w:p>
        </w:tc>
        <w:tc>
          <w:tcPr>
            <w:tcW w:w="2875" w:type="dxa"/>
            <w:vAlign w:val="center"/>
          </w:tcPr>
          <w:p w14:paraId="1E27021A" w14:textId="7A94C91C" w:rsidR="003414E2" w:rsidRPr="003414E2" w:rsidRDefault="003414E2" w:rsidP="00332E35">
            <w:pPr>
              <w:spacing w:after="160" w:line="259" w:lineRule="auto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 xml:space="preserve">Garantizar que el concepto emitido por la especialidad requerida se encuentre debidamente registrado en historia </w:t>
            </w:r>
            <w:r w:rsidR="00332E35" w:rsidRPr="003414E2">
              <w:rPr>
                <w:rFonts w:eastAsia="Calibri" w:cs="Times New Roman"/>
              </w:rPr>
              <w:t>clínica</w:t>
            </w:r>
            <w:r w:rsidRPr="003414E2">
              <w:rPr>
                <w:rFonts w:eastAsia="Calibri" w:cs="Times New Roman"/>
              </w:rPr>
              <w:t xml:space="preserve"> </w:t>
            </w:r>
          </w:p>
        </w:tc>
        <w:tc>
          <w:tcPr>
            <w:tcW w:w="2018" w:type="dxa"/>
            <w:vAlign w:val="center"/>
          </w:tcPr>
          <w:p w14:paraId="59885F35" w14:textId="26C32478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hospitalario, médico especialista de turno,</w:t>
            </w:r>
          </w:p>
          <w:p w14:paraId="5FB96432" w14:textId="77777777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Enfermera profesional de turno</w:t>
            </w:r>
          </w:p>
        </w:tc>
        <w:tc>
          <w:tcPr>
            <w:tcW w:w="1887" w:type="dxa"/>
            <w:vAlign w:val="center"/>
          </w:tcPr>
          <w:p w14:paraId="6645BA3D" w14:textId="0B7BD585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 xml:space="preserve">Historia </w:t>
            </w:r>
            <w:r w:rsidR="00332E35" w:rsidRPr="003414E2">
              <w:rPr>
                <w:rFonts w:eastAsia="Calibri" w:cs="Times New Roman"/>
              </w:rPr>
              <w:t>clínica</w:t>
            </w:r>
          </w:p>
        </w:tc>
      </w:tr>
      <w:tr w:rsidR="003414E2" w:rsidRPr="003414E2" w14:paraId="094856A5" w14:textId="77777777" w:rsidTr="00332E35">
        <w:tc>
          <w:tcPr>
            <w:tcW w:w="802" w:type="dxa"/>
            <w:vAlign w:val="center"/>
          </w:tcPr>
          <w:p w14:paraId="4486EDE3" w14:textId="77777777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7</w:t>
            </w:r>
          </w:p>
        </w:tc>
        <w:tc>
          <w:tcPr>
            <w:tcW w:w="2380" w:type="dxa"/>
            <w:vAlign w:val="center"/>
          </w:tcPr>
          <w:p w14:paraId="7A07C5BD" w14:textId="77777777" w:rsidR="0076063C" w:rsidRPr="00455506" w:rsidRDefault="0076063C" w:rsidP="003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ind w:left="107" w:right="94"/>
              <w:jc w:val="center"/>
              <w:rPr>
                <w:rFonts w:eastAsia="Calibri" w:cs="Times New Roman"/>
              </w:rPr>
            </w:pPr>
          </w:p>
          <w:p w14:paraId="0760E626" w14:textId="1739CB37" w:rsidR="0076063C" w:rsidRPr="00455506" w:rsidRDefault="0076063C" w:rsidP="003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ind w:left="107" w:right="94"/>
              <w:jc w:val="center"/>
              <w:rPr>
                <w:rFonts w:eastAsia="Calibri" w:cs="Times New Roman"/>
              </w:rPr>
            </w:pPr>
            <w:r w:rsidRPr="00455506">
              <w:rPr>
                <w:rFonts w:eastAsia="Calibri" w:cs="Times New Roman"/>
              </w:rPr>
              <w:t>Seguimiento a la oportunidad de respuesta (Punto crítico)</w:t>
            </w:r>
          </w:p>
        </w:tc>
        <w:tc>
          <w:tcPr>
            <w:tcW w:w="2875" w:type="dxa"/>
            <w:vAlign w:val="center"/>
          </w:tcPr>
          <w:p w14:paraId="7BD549EB" w14:textId="77777777" w:rsidR="003414E2" w:rsidRPr="00455506" w:rsidRDefault="003414E2" w:rsidP="00332E35">
            <w:pPr>
              <w:spacing w:after="160" w:line="259" w:lineRule="auto"/>
              <w:rPr>
                <w:rFonts w:eastAsia="Calibri" w:cs="Times New Roman"/>
              </w:rPr>
            </w:pPr>
            <w:r w:rsidRPr="00455506">
              <w:rPr>
                <w:rFonts w:eastAsia="Calibri" w:cs="Calibri Light"/>
              </w:rPr>
              <w:t>Verificar que la respuesta de interconsulta sea oportuna, en menos de 1 hora de la solicitud</w:t>
            </w:r>
            <w:r w:rsidRPr="00455506">
              <w:rPr>
                <w:rFonts w:eastAsia="Calibri" w:cs="Times New Roman"/>
              </w:rPr>
              <w:t>, y menos de 60 minutos en el traslado</w:t>
            </w:r>
            <w:r w:rsidR="0076063C" w:rsidRPr="00455506">
              <w:rPr>
                <w:rFonts w:eastAsia="Calibri" w:cs="Times New Roman"/>
              </w:rPr>
              <w:t>.</w:t>
            </w:r>
          </w:p>
          <w:p w14:paraId="4DEF70C5" w14:textId="77777777" w:rsidR="0076063C" w:rsidRPr="00455506" w:rsidRDefault="0076063C" w:rsidP="00332E35">
            <w:pPr>
              <w:spacing w:after="160" w:line="259" w:lineRule="auto"/>
              <w:rPr>
                <w:rFonts w:eastAsia="Calibri" w:cs="Times New Roman"/>
              </w:rPr>
            </w:pPr>
          </w:p>
          <w:p w14:paraId="1AACE709" w14:textId="77777777" w:rsidR="0076063C" w:rsidRPr="00455506" w:rsidRDefault="0076063C" w:rsidP="00332E35">
            <w:pPr>
              <w:spacing w:after="160" w:line="259" w:lineRule="auto"/>
              <w:rPr>
                <w:rFonts w:eastAsia="Calibri" w:cs="Times New Roman"/>
              </w:rPr>
            </w:pPr>
            <w:r w:rsidRPr="00455506">
              <w:rPr>
                <w:rFonts w:eastAsia="Calibri" w:cs="Times New Roman"/>
              </w:rPr>
              <w:t xml:space="preserve">Nota 1 (preventiva): Activar alertas de seguimiento en el sistema de información para monitorear el cumplimiento del tiempo. </w:t>
            </w:r>
          </w:p>
          <w:p w14:paraId="2B69FAA0" w14:textId="2B1580EA" w:rsidR="0076063C" w:rsidRPr="00455506" w:rsidRDefault="0076063C" w:rsidP="00332E35">
            <w:pPr>
              <w:spacing w:after="160" w:line="259" w:lineRule="auto"/>
              <w:rPr>
                <w:rFonts w:eastAsia="Calibri" w:cs="Times New Roman"/>
              </w:rPr>
            </w:pPr>
            <w:r w:rsidRPr="00455506">
              <w:rPr>
                <w:rFonts w:eastAsia="Calibri" w:cs="Times New Roman"/>
              </w:rPr>
              <w:t xml:space="preserve">Nota 2(cuando se materializa el riesgo): </w:t>
            </w:r>
            <w:r w:rsidRPr="00455506">
              <w:rPr>
                <w:rFonts w:eastAsia="Calibri" w:cs="Times New Roman"/>
              </w:rPr>
              <w:lastRenderedPageBreak/>
              <w:t>Reportar al Líder SIGR cuando no se cumplan los tiempos establecidos y tomar medidas correctivas inmediatas relacionadas a la evaluación de controles y actualización de la matriz de riesgos del Proceso AIN.</w:t>
            </w:r>
          </w:p>
        </w:tc>
        <w:tc>
          <w:tcPr>
            <w:tcW w:w="2018" w:type="dxa"/>
            <w:vAlign w:val="center"/>
          </w:tcPr>
          <w:p w14:paraId="1BC09628" w14:textId="275AC9D1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lastRenderedPageBreak/>
              <w:t>Medico hospitalario, médico especialista de turno,</w:t>
            </w:r>
          </w:p>
          <w:p w14:paraId="464D41B1" w14:textId="77777777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Enfermera profesional de turno</w:t>
            </w:r>
          </w:p>
        </w:tc>
        <w:tc>
          <w:tcPr>
            <w:tcW w:w="1887" w:type="dxa"/>
            <w:vAlign w:val="center"/>
          </w:tcPr>
          <w:p w14:paraId="1CDDEFE1" w14:textId="2A780B22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 xml:space="preserve">Historia </w:t>
            </w:r>
            <w:r w:rsidR="00332E35" w:rsidRPr="003414E2">
              <w:rPr>
                <w:rFonts w:eastAsia="Calibri" w:cs="Times New Roman"/>
              </w:rPr>
              <w:t>clínica</w:t>
            </w:r>
          </w:p>
        </w:tc>
      </w:tr>
      <w:tr w:rsidR="003414E2" w:rsidRPr="003414E2" w14:paraId="481F2A68" w14:textId="77777777" w:rsidTr="00332E35">
        <w:tc>
          <w:tcPr>
            <w:tcW w:w="802" w:type="dxa"/>
            <w:vAlign w:val="center"/>
          </w:tcPr>
          <w:p w14:paraId="3730AB7E" w14:textId="77777777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8</w:t>
            </w:r>
          </w:p>
        </w:tc>
        <w:tc>
          <w:tcPr>
            <w:tcW w:w="2380" w:type="dxa"/>
            <w:vAlign w:val="center"/>
          </w:tcPr>
          <w:p w14:paraId="03442C2A" w14:textId="695EFF9A" w:rsidR="0076063C" w:rsidRPr="00455506" w:rsidRDefault="0076063C" w:rsidP="00332E35">
            <w:pPr>
              <w:spacing w:after="160" w:line="259" w:lineRule="auto"/>
              <w:jc w:val="center"/>
              <w:rPr>
                <w:rFonts w:eastAsia="Calibri" w:cs="Times New Roman"/>
                <w:color w:val="000000"/>
              </w:rPr>
            </w:pPr>
          </w:p>
          <w:p w14:paraId="7C80A790" w14:textId="6EA93060" w:rsidR="0076063C" w:rsidRPr="00455506" w:rsidRDefault="0076063C" w:rsidP="00332E35">
            <w:pPr>
              <w:spacing w:after="160" w:line="259" w:lineRule="auto"/>
              <w:jc w:val="center"/>
              <w:rPr>
                <w:rFonts w:eastAsia="Calibri" w:cs="Times New Roman"/>
                <w:color w:val="000000"/>
              </w:rPr>
            </w:pPr>
            <w:r w:rsidRPr="00455506">
              <w:rPr>
                <w:rFonts w:eastAsia="Calibri" w:cs="Times New Roman"/>
                <w:color w:val="000000"/>
              </w:rPr>
              <w:t>Cierre del proceso de interconsulta</w:t>
            </w:r>
          </w:p>
          <w:p w14:paraId="03B48CC8" w14:textId="77777777" w:rsidR="003414E2" w:rsidRPr="00455506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875" w:type="dxa"/>
          </w:tcPr>
          <w:p w14:paraId="7589256B" w14:textId="1AB153DE" w:rsidR="003414E2" w:rsidRPr="003414E2" w:rsidRDefault="003414E2" w:rsidP="003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95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Realizar y documentar las indicaciones recibidas y acciones tomadas por parte de la especialidad de interconsulta, y verificar el cierre de la misma o la necesidad seguimiento o revaloración.</w:t>
            </w:r>
          </w:p>
        </w:tc>
        <w:tc>
          <w:tcPr>
            <w:tcW w:w="2018" w:type="dxa"/>
            <w:vAlign w:val="center"/>
          </w:tcPr>
          <w:p w14:paraId="296D7DF9" w14:textId="60FD0F92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Medico hospitalario, médico especialista de turno,</w:t>
            </w:r>
          </w:p>
          <w:p w14:paraId="688675EC" w14:textId="77777777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>Enfermera profesional de turno</w:t>
            </w:r>
          </w:p>
        </w:tc>
        <w:tc>
          <w:tcPr>
            <w:tcW w:w="1887" w:type="dxa"/>
            <w:vAlign w:val="center"/>
          </w:tcPr>
          <w:p w14:paraId="0966CEFB" w14:textId="46A5A4D4" w:rsidR="003414E2" w:rsidRPr="003414E2" w:rsidRDefault="003414E2" w:rsidP="00332E35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3414E2">
              <w:rPr>
                <w:rFonts w:eastAsia="Calibri" w:cs="Times New Roman"/>
              </w:rPr>
              <w:t xml:space="preserve">Historia </w:t>
            </w:r>
            <w:r w:rsidR="00332E35" w:rsidRPr="003414E2">
              <w:rPr>
                <w:rFonts w:eastAsia="Calibri" w:cs="Times New Roman"/>
              </w:rPr>
              <w:t>clínica</w:t>
            </w:r>
          </w:p>
        </w:tc>
      </w:tr>
    </w:tbl>
    <w:p w14:paraId="666E3DD5" w14:textId="27E5FDE1" w:rsidR="003414E2" w:rsidRDefault="003414E2" w:rsidP="003414E2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433FC083" w14:textId="60A50D1C" w:rsidR="00CF24DE" w:rsidRDefault="00CF24DE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36F4DF9C" w14:textId="617235E5" w:rsidR="00946B47" w:rsidRDefault="00946B47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758A87FA" w14:textId="097BECD8" w:rsidR="00946B47" w:rsidRDefault="00946B47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7239D716" w14:textId="4BB92010" w:rsidR="00946B47" w:rsidRDefault="00946B47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180FF529" w14:textId="77777777" w:rsidR="00946B47" w:rsidRDefault="00946B47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639B37EB" w14:textId="54BD2563" w:rsidR="00CF24DE" w:rsidRDefault="00CF24DE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775019D5" w14:textId="56FBFC89" w:rsidR="00CF24DE" w:rsidRDefault="00CF24DE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1C13ECDD" w14:textId="43728CA3" w:rsidR="00CF24DE" w:rsidRDefault="00CF24DE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1C8A2574" w14:textId="7ACB9D9E" w:rsidR="00CF24DE" w:rsidRDefault="00CF24DE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706AA55D" w14:textId="4656E170" w:rsidR="00CF24DE" w:rsidRDefault="00CF24DE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0E135AE2" w14:textId="179257BC" w:rsidR="00CF24DE" w:rsidRDefault="00CF24DE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643C93A6" w14:textId="02F924AB" w:rsidR="00CF24DE" w:rsidRDefault="00CF24DE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2B007409" w14:textId="4B7054CA" w:rsidR="00CF24DE" w:rsidRDefault="00CF24DE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2F7199DB" w14:textId="3428438C" w:rsidR="00CF24DE" w:rsidRDefault="00CF24DE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07B4154C" w14:textId="22A1CA5F" w:rsidR="00CF24DE" w:rsidRDefault="00CF24DE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33DD561C" w14:textId="4D3D4178" w:rsidR="00CF24DE" w:rsidRDefault="00CF24DE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42057581" w14:textId="6679B8B1" w:rsidR="00CF24DE" w:rsidRDefault="00CF24DE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17C7CFBF" w14:textId="2D33919B" w:rsidR="003414E2" w:rsidRPr="00946B47" w:rsidRDefault="00CF24DE" w:rsidP="00946B47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  <w:r w:rsidRPr="00946B47">
        <w:rPr>
          <w:rFonts w:eastAsia="Verdana" w:cs="Verdana"/>
          <w:b/>
          <w:bCs/>
          <w:lang w:val="es-ES"/>
        </w:rPr>
        <w:t xml:space="preserve"> </w:t>
      </w:r>
    </w:p>
    <w:p w14:paraId="0A6F3DC0" w14:textId="07CA7972" w:rsidR="00CF24DE" w:rsidRDefault="00CF24DE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3A53B267" w14:textId="77777777" w:rsidR="00946B47" w:rsidRDefault="00946B47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  <w:sectPr w:rsidR="00946B47">
          <w:headerReference w:type="default" r:id="rId10"/>
          <w:footerReference w:type="default" r:id="rId11"/>
          <w:pgSz w:w="12240" w:h="15840"/>
          <w:pgMar w:top="1134" w:right="1134" w:bottom="1134" w:left="1134" w:header="850" w:footer="850" w:gutter="0"/>
          <w:cols w:space="708"/>
        </w:sectPr>
      </w:pPr>
    </w:p>
    <w:p w14:paraId="079C8776" w14:textId="3AF9CE26" w:rsidR="00946B47" w:rsidRPr="001101C2" w:rsidRDefault="00CF24DE" w:rsidP="001101C2">
      <w:pPr>
        <w:pStyle w:val="Prrafodelista"/>
        <w:widowControl w:val="0"/>
        <w:numPr>
          <w:ilvl w:val="0"/>
          <w:numId w:val="18"/>
        </w:numPr>
        <w:autoSpaceDE w:val="0"/>
        <w:autoSpaceDN w:val="0"/>
        <w:rPr>
          <w:rFonts w:eastAsia="Verdana" w:cs="Verdana"/>
          <w:b/>
          <w:bCs/>
          <w:lang w:val="es-ES"/>
        </w:rPr>
        <w:sectPr w:rsidR="00946B47" w:rsidRPr="001101C2" w:rsidSect="00946B47">
          <w:pgSz w:w="15840" w:h="12240" w:orient="landscape"/>
          <w:pgMar w:top="1134" w:right="1134" w:bottom="1134" w:left="1134" w:header="851" w:footer="851" w:gutter="0"/>
          <w:cols w:space="708"/>
        </w:sect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 wp14:anchorId="67CBBFD1" wp14:editId="6AAADB99">
            <wp:simplePos x="0" y="0"/>
            <wp:positionH relativeFrom="margin">
              <wp:posOffset>-399553</wp:posOffset>
            </wp:positionH>
            <wp:positionV relativeFrom="paragraph">
              <wp:posOffset>300880</wp:posOffset>
            </wp:positionV>
            <wp:extent cx="9156449" cy="4794112"/>
            <wp:effectExtent l="0" t="0" r="6985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3"/>
                    <a:stretch/>
                  </pic:blipFill>
                  <pic:spPr bwMode="auto">
                    <a:xfrm>
                      <a:off x="0" y="0"/>
                      <a:ext cx="9156449" cy="479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1C2">
        <w:rPr>
          <w:rFonts w:eastAsia="Verdana" w:cs="Verdana"/>
          <w:b/>
          <w:bCs/>
          <w:lang w:val="es-ES"/>
        </w:rPr>
        <w:t>RUTA DE OPERACIONES</w:t>
      </w:r>
    </w:p>
    <w:p w14:paraId="0BC93772" w14:textId="37EFDA75" w:rsidR="00946B47" w:rsidRDefault="00946B47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2B3B4049" w14:textId="2CEB8D50" w:rsidR="00946B47" w:rsidRDefault="00946B47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38B2A090" w14:textId="02EFBB22" w:rsidR="00946B47" w:rsidRPr="00946B47" w:rsidRDefault="00946B47" w:rsidP="00946B47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  <w:r>
        <w:rPr>
          <w:rFonts w:eastAsia="Verdana" w:cs="Verdana"/>
          <w:b/>
          <w:bCs/>
          <w:lang w:val="es-ES"/>
        </w:rPr>
        <w:t xml:space="preserve">11. </w:t>
      </w:r>
      <w:r w:rsidRPr="00946B47">
        <w:rPr>
          <w:rFonts w:eastAsia="Verdana" w:cs="Verdana"/>
          <w:b/>
          <w:bCs/>
          <w:lang w:val="es-ES"/>
        </w:rPr>
        <w:t xml:space="preserve">REFERENCIAS BIBLIOGRÁFICAS </w:t>
      </w:r>
    </w:p>
    <w:p w14:paraId="37C68C34" w14:textId="77777777" w:rsidR="00946B47" w:rsidRPr="00946B47" w:rsidRDefault="00946B47" w:rsidP="00946B47">
      <w:pPr>
        <w:widowControl w:val="0"/>
        <w:autoSpaceDE w:val="0"/>
        <w:autoSpaceDN w:val="0"/>
        <w:rPr>
          <w:rFonts w:eastAsia="Verdana" w:cs="Verdana"/>
          <w:bCs/>
          <w:lang w:val="es-ES"/>
        </w:rPr>
      </w:pPr>
      <w:r w:rsidRPr="00946B47">
        <w:rPr>
          <w:rFonts w:eastAsia="Verdana" w:cs="Verdana"/>
          <w:b/>
          <w:bCs/>
          <w:lang w:val="es-ES"/>
        </w:rPr>
        <w:t>●</w:t>
      </w:r>
      <w:r w:rsidRPr="00946B47">
        <w:rPr>
          <w:rFonts w:eastAsia="Verdana" w:cs="Verdana"/>
          <w:b/>
          <w:bCs/>
          <w:lang w:val="es-ES"/>
        </w:rPr>
        <w:tab/>
      </w:r>
      <w:r w:rsidRPr="00946B47">
        <w:rPr>
          <w:rFonts w:eastAsia="Verdana" w:cs="Verdana"/>
          <w:bCs/>
          <w:lang w:val="es-ES"/>
        </w:rPr>
        <w:t>https://www.murciasalud.es/recursos/ficheros/162520-protocolinterconsulta.pdf</w:t>
      </w:r>
    </w:p>
    <w:p w14:paraId="56FD8334" w14:textId="77777777" w:rsidR="00946B47" w:rsidRPr="00946B47" w:rsidRDefault="00946B47" w:rsidP="00946B47">
      <w:pPr>
        <w:widowControl w:val="0"/>
        <w:autoSpaceDE w:val="0"/>
        <w:autoSpaceDN w:val="0"/>
        <w:rPr>
          <w:rFonts w:eastAsia="Verdana" w:cs="Verdana"/>
          <w:bCs/>
          <w:lang w:val="es-ES"/>
        </w:rPr>
      </w:pPr>
      <w:r w:rsidRPr="00946B47">
        <w:rPr>
          <w:rFonts w:eastAsia="Verdana" w:cs="Verdana"/>
          <w:bCs/>
          <w:lang w:val="es-ES"/>
        </w:rPr>
        <w:t>●</w:t>
      </w:r>
      <w:r w:rsidRPr="00946B47">
        <w:rPr>
          <w:rFonts w:eastAsia="Verdana" w:cs="Verdana"/>
          <w:bCs/>
          <w:lang w:val="es-ES"/>
        </w:rPr>
        <w:tab/>
        <w:t>https://www.formacionvirtualhis.com/Documentos%20his/Internaci%C3%B3n/Internaci%C3%B3n/Protocolos/1.%20Protocolo%20%20Solicitud%20de%20Interconsultas.pdf</w:t>
      </w:r>
    </w:p>
    <w:p w14:paraId="569F3356" w14:textId="77777777" w:rsidR="00946B47" w:rsidRPr="00946B47" w:rsidRDefault="00946B47" w:rsidP="00946B47">
      <w:pPr>
        <w:widowControl w:val="0"/>
        <w:autoSpaceDE w:val="0"/>
        <w:autoSpaceDN w:val="0"/>
        <w:rPr>
          <w:rFonts w:eastAsia="Verdana" w:cs="Verdana"/>
          <w:bCs/>
          <w:lang w:val="es-ES"/>
        </w:rPr>
      </w:pPr>
      <w:r w:rsidRPr="00946B47">
        <w:rPr>
          <w:rFonts w:eastAsia="Verdana" w:cs="Verdana"/>
          <w:bCs/>
          <w:lang w:val="es-ES"/>
        </w:rPr>
        <w:t>●</w:t>
      </w:r>
      <w:r w:rsidRPr="00946B47">
        <w:rPr>
          <w:rFonts w:eastAsia="Verdana" w:cs="Verdana"/>
          <w:bCs/>
          <w:lang w:val="es-ES"/>
        </w:rPr>
        <w:tab/>
        <w:t>https://intranet.promedanips.co/wp-content/uploads/2020/04/PR-04-013-SAS-Interconsulta-Hospitalarias.doc.pdf</w:t>
      </w:r>
    </w:p>
    <w:p w14:paraId="34815517" w14:textId="77777777" w:rsidR="00946B47" w:rsidRPr="00946B47" w:rsidRDefault="00946B47" w:rsidP="00946B47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  <w:r w:rsidRPr="00946B47">
        <w:rPr>
          <w:rFonts w:eastAsia="Verdana" w:cs="Verdana"/>
          <w:b/>
          <w:bCs/>
          <w:lang w:val="es-ES"/>
        </w:rPr>
        <w:t xml:space="preserve">     </w:t>
      </w:r>
    </w:p>
    <w:p w14:paraId="60AA2DF1" w14:textId="77777777" w:rsidR="00946B47" w:rsidRPr="00946B47" w:rsidRDefault="00946B47" w:rsidP="00946B47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p w14:paraId="6398F227" w14:textId="77777777" w:rsidR="00946B47" w:rsidRPr="00CF24DE" w:rsidRDefault="00946B47" w:rsidP="00CF24DE">
      <w:pPr>
        <w:widowControl w:val="0"/>
        <w:autoSpaceDE w:val="0"/>
        <w:autoSpaceDN w:val="0"/>
        <w:rPr>
          <w:rFonts w:eastAsia="Verdana" w:cs="Verdana"/>
          <w:b/>
          <w:bCs/>
          <w:lang w:val="es-ES"/>
        </w:rPr>
      </w:pPr>
    </w:p>
    <w:sectPr w:rsidR="00946B47" w:rsidRPr="00CF24DE">
      <w:pgSz w:w="12240" w:h="15840"/>
      <w:pgMar w:top="1134" w:right="1134" w:bottom="1134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3F66D" w14:textId="77777777" w:rsidR="00C81474" w:rsidRDefault="00C81474">
      <w:r>
        <w:separator/>
      </w:r>
    </w:p>
  </w:endnote>
  <w:endnote w:type="continuationSeparator" w:id="0">
    <w:p w14:paraId="46A7BEBE" w14:textId="77777777" w:rsidR="00C81474" w:rsidRDefault="00C81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0A10" w14:textId="77777777" w:rsidR="00D76E10" w:rsidRDefault="00A6018A">
    <w:pPr>
      <w:pStyle w:val="Encabezado"/>
    </w:pPr>
    <w:r>
      <w:rPr>
        <w:noProof/>
        <w:lang w:eastAsia="es-MX"/>
      </w:rPr>
      <w:drawing>
        <wp:inline distT="0" distB="0" distL="0" distR="0" wp14:anchorId="34325317" wp14:editId="09AA7539">
          <wp:extent cx="6315075" cy="480362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6302" cy="4880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B0CF" w14:textId="77777777" w:rsidR="00C81474" w:rsidRDefault="00C81474">
      <w:r>
        <w:separator/>
      </w:r>
    </w:p>
  </w:footnote>
  <w:footnote w:type="continuationSeparator" w:id="0">
    <w:p w14:paraId="31F7F022" w14:textId="77777777" w:rsidR="00C81474" w:rsidRDefault="00C81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268"/>
    </w:tblGrid>
    <w:tr w:rsidR="00A6018A" w14:paraId="27D1FCD0" w14:textId="77777777" w:rsidTr="00417FCC">
      <w:trPr>
        <w:trHeight w:val="285"/>
      </w:trPr>
      <w:tc>
        <w:tcPr>
          <w:tcW w:w="2192" w:type="dxa"/>
          <w:vMerge w:val="restart"/>
        </w:tcPr>
        <w:p w14:paraId="57A084D5" w14:textId="77777777" w:rsidR="00A6018A" w:rsidRDefault="00A6018A">
          <w:pPr>
            <w:rPr>
              <w:rFonts w:ascii="Times New Roman" w:eastAsia="Verdana" w:cs="Verdana"/>
              <w:lang w:val="es-ES"/>
            </w:rPr>
          </w:pPr>
          <w:r>
            <w:rPr>
              <w:rFonts w:eastAsia="Verdana" w:cs="Verdana"/>
              <w:noProof/>
              <w:szCs w:val="18"/>
            </w:rPr>
            <w:drawing>
              <wp:anchor distT="0" distB="0" distL="114300" distR="114300" simplePos="0" relativeHeight="251659264" behindDoc="1" locked="0" layoutInCell="1" allowOverlap="1" wp14:anchorId="4669F60E" wp14:editId="6A114935">
                <wp:simplePos x="0" y="0"/>
                <wp:positionH relativeFrom="column">
                  <wp:posOffset>19685</wp:posOffset>
                </wp:positionH>
                <wp:positionV relativeFrom="paragraph">
                  <wp:posOffset>254000</wp:posOffset>
                </wp:positionV>
                <wp:extent cx="1333500" cy="391795"/>
                <wp:effectExtent l="0" t="0" r="0" b="825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63" w:type="dxa"/>
          <w:vMerge w:val="restart"/>
          <w:vAlign w:val="center"/>
        </w:tcPr>
        <w:p w14:paraId="4414D3F8" w14:textId="77777777" w:rsidR="00A6018A" w:rsidRPr="00EF620B" w:rsidRDefault="00A6018A" w:rsidP="00417FCC">
          <w:pPr>
            <w:jc w:val="center"/>
            <w:rPr>
              <w:rFonts w:cs="Century Gothic"/>
              <w:bCs/>
              <w:sz w:val="22"/>
              <w:szCs w:val="22"/>
            </w:rPr>
          </w:pPr>
          <w:r w:rsidRPr="00417FCC">
            <w:rPr>
              <w:b/>
              <w:sz w:val="22"/>
            </w:rPr>
            <w:t>PROCESO ATENCIÓN SERVICIO DE INTERNACIÓN</w:t>
          </w:r>
        </w:p>
      </w:tc>
      <w:tc>
        <w:tcPr>
          <w:tcW w:w="2268" w:type="dxa"/>
        </w:tcPr>
        <w:p w14:paraId="6E149CD8" w14:textId="7A2313CE" w:rsidR="00A6018A" w:rsidRPr="00A6018A" w:rsidRDefault="00A6018A">
          <w:pPr>
            <w:rPr>
              <w:b/>
              <w:sz w:val="18"/>
              <w:szCs w:val="18"/>
            </w:rPr>
          </w:pPr>
          <w:r w:rsidRPr="00A6018A">
            <w:rPr>
              <w:sz w:val="18"/>
              <w:szCs w:val="18"/>
            </w:rPr>
            <w:t xml:space="preserve">Código: </w:t>
          </w:r>
          <w:r w:rsidR="001101C2">
            <w:rPr>
              <w:sz w:val="18"/>
              <w:szCs w:val="18"/>
            </w:rPr>
            <w:t>PR-AIN-002</w:t>
          </w:r>
        </w:p>
      </w:tc>
    </w:tr>
    <w:tr w:rsidR="00A6018A" w14:paraId="2CF73643" w14:textId="77777777" w:rsidTr="00417FCC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14:paraId="3DDC723B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  <w:vAlign w:val="center"/>
        </w:tcPr>
        <w:p w14:paraId="4D1723E4" w14:textId="77777777" w:rsidR="00A6018A" w:rsidRPr="00020C31" w:rsidRDefault="00A6018A" w:rsidP="00417FCC">
          <w:pPr>
            <w:jc w:val="center"/>
            <w:rPr>
              <w:sz w:val="22"/>
            </w:rPr>
          </w:pPr>
        </w:p>
      </w:tc>
      <w:tc>
        <w:tcPr>
          <w:tcW w:w="2268" w:type="dxa"/>
        </w:tcPr>
        <w:p w14:paraId="0BC8AF3C" w14:textId="1F61EA41" w:rsidR="00A6018A" w:rsidRPr="00A6018A" w:rsidRDefault="00A6018A">
          <w:pPr>
            <w:rPr>
              <w:b/>
              <w:sz w:val="18"/>
              <w:szCs w:val="18"/>
            </w:rPr>
          </w:pPr>
          <w:proofErr w:type="spellStart"/>
          <w:r w:rsidRPr="00A6018A">
            <w:rPr>
              <w:sz w:val="18"/>
              <w:szCs w:val="18"/>
            </w:rPr>
            <w:t>Versión</w:t>
          </w:r>
          <w:proofErr w:type="spellEnd"/>
          <w:r w:rsidRPr="00A6018A">
            <w:rPr>
              <w:sz w:val="18"/>
              <w:szCs w:val="18"/>
            </w:rPr>
            <w:t>:</w:t>
          </w:r>
          <w:r w:rsidRPr="00A6018A">
            <w:rPr>
              <w:spacing w:val="16"/>
              <w:sz w:val="18"/>
              <w:szCs w:val="18"/>
            </w:rPr>
            <w:t xml:space="preserve"> </w:t>
          </w:r>
          <w:r w:rsidR="00417FCC">
            <w:rPr>
              <w:spacing w:val="16"/>
              <w:sz w:val="18"/>
              <w:szCs w:val="18"/>
            </w:rPr>
            <w:t>00</w:t>
          </w:r>
        </w:p>
      </w:tc>
    </w:tr>
    <w:tr w:rsidR="00A6018A" w14:paraId="36EDE3EB" w14:textId="77777777" w:rsidTr="00417FCC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22E97B4A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14:paraId="722B7C47" w14:textId="3A7DCA5D" w:rsidR="00332E35" w:rsidRPr="00A6018A" w:rsidRDefault="00332E35" w:rsidP="000566D5">
          <w:pPr>
            <w:jc w:val="center"/>
            <w:rPr>
              <w:b/>
              <w:sz w:val="22"/>
            </w:rPr>
          </w:pPr>
          <w:r w:rsidRPr="00455506">
            <w:rPr>
              <w:b/>
              <w:sz w:val="22"/>
              <w:lang w:val="es-MX"/>
            </w:rPr>
            <w:t>PROCEDIMIENTO PARA LA SOLICITUD Y GESTIÓN DE INTERCONSULTAS EN UNIDAD DE CUIDADOS INTENSIVOS</w:t>
          </w:r>
        </w:p>
      </w:tc>
      <w:tc>
        <w:tcPr>
          <w:tcW w:w="2268" w:type="dxa"/>
        </w:tcPr>
        <w:p w14:paraId="75EE4856" w14:textId="77777777" w:rsidR="00A6018A" w:rsidRDefault="00A6018A">
          <w:pPr>
            <w:rPr>
              <w:sz w:val="18"/>
              <w:szCs w:val="18"/>
            </w:rPr>
          </w:pPr>
          <w:proofErr w:type="spellStart"/>
          <w:r w:rsidRPr="00A6018A">
            <w:rPr>
              <w:sz w:val="18"/>
              <w:szCs w:val="18"/>
            </w:rPr>
            <w:t>Fecha</w:t>
          </w:r>
          <w:proofErr w:type="spellEnd"/>
          <w:r w:rsidRPr="00A6018A">
            <w:rPr>
              <w:sz w:val="18"/>
              <w:szCs w:val="18"/>
            </w:rPr>
            <w:t xml:space="preserve"> de </w:t>
          </w:r>
          <w:proofErr w:type="spellStart"/>
          <w:r w:rsidRPr="00A6018A">
            <w:rPr>
              <w:sz w:val="18"/>
              <w:szCs w:val="18"/>
            </w:rPr>
            <w:t>aprobación</w:t>
          </w:r>
          <w:proofErr w:type="spellEnd"/>
          <w:r w:rsidRPr="00A6018A">
            <w:rPr>
              <w:sz w:val="18"/>
              <w:szCs w:val="18"/>
            </w:rPr>
            <w:t xml:space="preserve">: </w:t>
          </w:r>
        </w:p>
        <w:p w14:paraId="094BAB0E" w14:textId="78835360" w:rsidR="00417FCC" w:rsidRPr="00A6018A" w:rsidRDefault="001101C2">
          <w:pPr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>25</w:t>
          </w:r>
          <w:r w:rsidR="00417FCC">
            <w:rPr>
              <w:sz w:val="18"/>
              <w:szCs w:val="18"/>
            </w:rPr>
            <w:t xml:space="preserve"> de </w:t>
          </w:r>
          <w:proofErr w:type="spellStart"/>
          <w:r w:rsidR="00417FCC">
            <w:rPr>
              <w:sz w:val="18"/>
              <w:szCs w:val="18"/>
            </w:rPr>
            <w:t>julio</w:t>
          </w:r>
          <w:proofErr w:type="spellEnd"/>
          <w:r w:rsidR="00417FCC">
            <w:rPr>
              <w:sz w:val="18"/>
              <w:szCs w:val="18"/>
            </w:rPr>
            <w:t xml:space="preserve"> de 2025</w:t>
          </w:r>
        </w:p>
      </w:tc>
    </w:tr>
    <w:tr w:rsidR="00A6018A" w14:paraId="4842BF9F" w14:textId="77777777" w:rsidTr="00A6018A">
      <w:trPr>
        <w:trHeight w:val="37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5F4D922D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14:paraId="3DEDA017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2268" w:type="dxa"/>
        </w:tcPr>
        <w:p w14:paraId="602360BB" w14:textId="1C09A4E4" w:rsidR="00A6018A" w:rsidRPr="00A6018A" w:rsidRDefault="00A6018A">
          <w:pPr>
            <w:rPr>
              <w:b/>
              <w:sz w:val="18"/>
              <w:szCs w:val="18"/>
            </w:rPr>
          </w:pPr>
          <w:proofErr w:type="spellStart"/>
          <w:r w:rsidRPr="00A6018A">
            <w:rPr>
              <w:sz w:val="18"/>
              <w:szCs w:val="18"/>
            </w:rPr>
            <w:t>Página</w:t>
          </w:r>
          <w:proofErr w:type="spellEnd"/>
          <w:r w:rsidRPr="00A6018A">
            <w:rPr>
              <w:sz w:val="18"/>
              <w:szCs w:val="18"/>
            </w:rPr>
            <w:t>:</w:t>
          </w:r>
          <w:r w:rsidRPr="00A6018A">
            <w:rPr>
              <w:spacing w:val="-10"/>
              <w:sz w:val="18"/>
              <w:szCs w:val="18"/>
            </w:rPr>
            <w:t xml:space="preserve"> </w:t>
          </w:r>
          <w:r w:rsidRPr="00A6018A">
            <w:rPr>
              <w:b/>
              <w:sz w:val="18"/>
              <w:szCs w:val="18"/>
            </w:rPr>
            <w:fldChar w:fldCharType="begin"/>
          </w:r>
          <w:r w:rsidRPr="00A6018A">
            <w:rPr>
              <w:sz w:val="18"/>
              <w:szCs w:val="18"/>
            </w:rPr>
            <w:instrText xml:space="preserve"> PAGE </w:instrText>
          </w:r>
          <w:r w:rsidRPr="00A6018A">
            <w:rPr>
              <w:b/>
              <w:sz w:val="18"/>
              <w:szCs w:val="18"/>
            </w:rPr>
            <w:fldChar w:fldCharType="separate"/>
          </w:r>
          <w:r w:rsidR="001101C2">
            <w:rPr>
              <w:noProof/>
              <w:sz w:val="18"/>
              <w:szCs w:val="18"/>
            </w:rPr>
            <w:t>2</w:t>
          </w:r>
          <w:r w:rsidRPr="00A6018A">
            <w:rPr>
              <w:b/>
              <w:sz w:val="18"/>
              <w:szCs w:val="18"/>
            </w:rPr>
            <w:fldChar w:fldCharType="end"/>
          </w:r>
          <w:r w:rsidRPr="00A6018A">
            <w:rPr>
              <w:spacing w:val="-8"/>
              <w:sz w:val="18"/>
              <w:szCs w:val="18"/>
            </w:rPr>
            <w:t xml:space="preserve"> </w:t>
          </w:r>
          <w:r w:rsidRPr="00A6018A">
            <w:rPr>
              <w:sz w:val="18"/>
              <w:szCs w:val="18"/>
            </w:rPr>
            <w:t>de</w:t>
          </w:r>
          <w:r w:rsidRPr="00A6018A">
            <w:rPr>
              <w:spacing w:val="-9"/>
              <w:sz w:val="18"/>
              <w:szCs w:val="18"/>
            </w:rPr>
            <w:t xml:space="preserve"> </w:t>
          </w:r>
          <w:r w:rsidRPr="00A6018A">
            <w:rPr>
              <w:b/>
              <w:spacing w:val="-5"/>
              <w:sz w:val="18"/>
              <w:szCs w:val="18"/>
            </w:rPr>
            <w:fldChar w:fldCharType="begin"/>
          </w:r>
          <w:r w:rsidRPr="00A6018A">
            <w:rPr>
              <w:spacing w:val="-5"/>
              <w:sz w:val="18"/>
              <w:szCs w:val="18"/>
            </w:rPr>
            <w:instrText xml:space="preserve"> NUMPAGES </w:instrText>
          </w:r>
          <w:r w:rsidRPr="00A6018A">
            <w:rPr>
              <w:b/>
              <w:spacing w:val="-5"/>
              <w:sz w:val="18"/>
              <w:szCs w:val="18"/>
            </w:rPr>
            <w:fldChar w:fldCharType="separate"/>
          </w:r>
          <w:r w:rsidR="001101C2">
            <w:rPr>
              <w:noProof/>
              <w:spacing w:val="-5"/>
              <w:sz w:val="18"/>
              <w:szCs w:val="18"/>
            </w:rPr>
            <w:t>8</w:t>
          </w:r>
          <w:r w:rsidRPr="00A6018A">
            <w:rPr>
              <w:b/>
              <w:spacing w:val="-5"/>
              <w:sz w:val="18"/>
              <w:szCs w:val="18"/>
            </w:rPr>
            <w:fldChar w:fldCharType="end"/>
          </w:r>
        </w:p>
      </w:tc>
    </w:tr>
  </w:tbl>
  <w:p w14:paraId="43BE20DC" w14:textId="77777777" w:rsidR="00D76E10" w:rsidRPr="00975223" w:rsidRDefault="00D76E10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C6E"/>
    <w:multiLevelType w:val="multilevel"/>
    <w:tmpl w:val="95707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1" w15:restartNumberingAfterBreak="0">
    <w:nsid w:val="0E9348DC"/>
    <w:multiLevelType w:val="hybridMultilevel"/>
    <w:tmpl w:val="CB783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2916"/>
    <w:multiLevelType w:val="multilevel"/>
    <w:tmpl w:val="77EE7CFA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3" w15:restartNumberingAfterBreak="0">
    <w:nsid w:val="109E1DA8"/>
    <w:multiLevelType w:val="multilevel"/>
    <w:tmpl w:val="51B4D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1274B46"/>
    <w:multiLevelType w:val="hybridMultilevel"/>
    <w:tmpl w:val="27D0B10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51BC8"/>
    <w:multiLevelType w:val="hybridMultilevel"/>
    <w:tmpl w:val="187249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90ECD"/>
    <w:multiLevelType w:val="multilevel"/>
    <w:tmpl w:val="3C9EE04C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03" w:hanging="1440"/>
      </w:pPr>
      <w:rPr>
        <w:rFonts w:hint="default"/>
        <w:b w:val="0"/>
      </w:rPr>
    </w:lvl>
  </w:abstractNum>
  <w:abstractNum w:abstractNumId="7" w15:restartNumberingAfterBreak="0">
    <w:nsid w:val="28CC670D"/>
    <w:multiLevelType w:val="hybridMultilevel"/>
    <w:tmpl w:val="7B8AD42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038C"/>
    <w:multiLevelType w:val="hybridMultilevel"/>
    <w:tmpl w:val="8B7ED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401FF"/>
    <w:multiLevelType w:val="multilevel"/>
    <w:tmpl w:val="3B602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F111DEA"/>
    <w:multiLevelType w:val="hybridMultilevel"/>
    <w:tmpl w:val="8C10C1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3F0A25"/>
    <w:multiLevelType w:val="multilevel"/>
    <w:tmpl w:val="9EDAAF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6CD7130"/>
    <w:multiLevelType w:val="hybridMultilevel"/>
    <w:tmpl w:val="122C88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A112F0"/>
    <w:multiLevelType w:val="multilevel"/>
    <w:tmpl w:val="7A2EB270"/>
    <w:lvl w:ilvl="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03" w:hanging="1440"/>
      </w:pPr>
      <w:rPr>
        <w:rFonts w:hint="default"/>
        <w:b w:val="0"/>
      </w:rPr>
    </w:lvl>
  </w:abstractNum>
  <w:abstractNum w:abstractNumId="14" w15:restartNumberingAfterBreak="0">
    <w:nsid w:val="4E1675BB"/>
    <w:multiLevelType w:val="hybridMultilevel"/>
    <w:tmpl w:val="D2FA3A12"/>
    <w:lvl w:ilvl="0" w:tplc="65F26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D4D83"/>
    <w:multiLevelType w:val="multilevel"/>
    <w:tmpl w:val="C2C23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8B60EBE"/>
    <w:multiLevelType w:val="hybridMultilevel"/>
    <w:tmpl w:val="5F768B12"/>
    <w:lvl w:ilvl="0" w:tplc="A776E896">
      <w:start w:val="1"/>
      <w:numFmt w:val="bullet"/>
      <w:lvlText w:val="●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8426DA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9CC6B2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EEABD2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A3328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DA7752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6AB512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34F370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4E04E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FF00DF"/>
    <w:multiLevelType w:val="multilevel"/>
    <w:tmpl w:val="3C9EE04C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03" w:hanging="1440"/>
      </w:pPr>
      <w:rPr>
        <w:rFonts w:hint="default"/>
        <w:b w:val="0"/>
      </w:rPr>
    </w:lvl>
  </w:abstractNum>
  <w:abstractNum w:abstractNumId="18" w15:restartNumberingAfterBreak="0">
    <w:nsid w:val="60A84F1B"/>
    <w:multiLevelType w:val="multilevel"/>
    <w:tmpl w:val="77EE7CFA"/>
    <w:lvl w:ilvl="0">
      <w:start w:val="1"/>
      <w:numFmt w:val="decimal"/>
      <w:lvlText w:val="%1."/>
      <w:lvlJc w:val="left"/>
      <w:pPr>
        <w:ind w:left="643" w:hanging="360"/>
      </w:pPr>
      <w:rPr>
        <w:rFonts w:ascii="Century Gothic" w:hAnsi="Century Gothic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03" w:hanging="1440"/>
      </w:pPr>
      <w:rPr>
        <w:rFonts w:hint="default"/>
        <w:b w:val="0"/>
      </w:rPr>
    </w:lvl>
  </w:abstractNum>
  <w:abstractNum w:abstractNumId="19" w15:restartNumberingAfterBreak="0">
    <w:nsid w:val="658E399C"/>
    <w:multiLevelType w:val="hybridMultilevel"/>
    <w:tmpl w:val="BB0E99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70EF4"/>
    <w:multiLevelType w:val="hybridMultilevel"/>
    <w:tmpl w:val="94AABB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969AB"/>
    <w:multiLevelType w:val="multilevel"/>
    <w:tmpl w:val="34340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FB675BE"/>
    <w:multiLevelType w:val="hybridMultilevel"/>
    <w:tmpl w:val="7DE655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8C61C8"/>
    <w:multiLevelType w:val="multilevel"/>
    <w:tmpl w:val="ED380A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120EE"/>
    <w:multiLevelType w:val="hybridMultilevel"/>
    <w:tmpl w:val="05724EEE"/>
    <w:lvl w:ilvl="0" w:tplc="080A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 w15:restartNumberingAfterBreak="0">
    <w:nsid w:val="7ABD7B37"/>
    <w:multiLevelType w:val="hybridMultilevel"/>
    <w:tmpl w:val="D9B49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C6615"/>
    <w:multiLevelType w:val="hybridMultilevel"/>
    <w:tmpl w:val="6F2EB3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14"/>
  </w:num>
  <w:num w:numId="4">
    <w:abstractNumId w:val="1"/>
  </w:num>
  <w:num w:numId="5">
    <w:abstractNumId w:val="26"/>
  </w:num>
  <w:num w:numId="6">
    <w:abstractNumId w:val="0"/>
  </w:num>
  <w:num w:numId="7">
    <w:abstractNumId w:val="18"/>
  </w:num>
  <w:num w:numId="8">
    <w:abstractNumId w:val="3"/>
  </w:num>
  <w:num w:numId="9">
    <w:abstractNumId w:val="2"/>
  </w:num>
  <w:num w:numId="10">
    <w:abstractNumId w:val="16"/>
  </w:num>
  <w:num w:numId="11">
    <w:abstractNumId w:val="17"/>
  </w:num>
  <w:num w:numId="12">
    <w:abstractNumId w:val="6"/>
  </w:num>
  <w:num w:numId="13">
    <w:abstractNumId w:val="13"/>
  </w:num>
  <w:num w:numId="14">
    <w:abstractNumId w:val="20"/>
  </w:num>
  <w:num w:numId="15">
    <w:abstractNumId w:val="19"/>
  </w:num>
  <w:num w:numId="16">
    <w:abstractNumId w:val="7"/>
  </w:num>
  <w:num w:numId="17">
    <w:abstractNumId w:val="24"/>
  </w:num>
  <w:num w:numId="18">
    <w:abstractNumId w:val="9"/>
  </w:num>
  <w:num w:numId="19">
    <w:abstractNumId w:val="22"/>
  </w:num>
  <w:num w:numId="20">
    <w:abstractNumId w:val="12"/>
  </w:num>
  <w:num w:numId="21">
    <w:abstractNumId w:val="25"/>
  </w:num>
  <w:num w:numId="22">
    <w:abstractNumId w:val="4"/>
  </w:num>
  <w:num w:numId="23">
    <w:abstractNumId w:val="15"/>
  </w:num>
  <w:num w:numId="24">
    <w:abstractNumId w:val="5"/>
  </w:num>
  <w:num w:numId="25">
    <w:abstractNumId w:val="11"/>
  </w:num>
  <w:num w:numId="26">
    <w:abstractNumId w:val="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10"/>
    <w:rsid w:val="00010514"/>
    <w:rsid w:val="00020C31"/>
    <w:rsid w:val="0002394C"/>
    <w:rsid w:val="00053B4B"/>
    <w:rsid w:val="000566D5"/>
    <w:rsid w:val="00086ECC"/>
    <w:rsid w:val="0010372D"/>
    <w:rsid w:val="001101C2"/>
    <w:rsid w:val="00130CF3"/>
    <w:rsid w:val="00196CAB"/>
    <w:rsid w:val="001A3F9B"/>
    <w:rsid w:val="001C7EF5"/>
    <w:rsid w:val="001D37EC"/>
    <w:rsid w:val="00217CEF"/>
    <w:rsid w:val="00274ADB"/>
    <w:rsid w:val="0028573C"/>
    <w:rsid w:val="00285970"/>
    <w:rsid w:val="00287110"/>
    <w:rsid w:val="00332E35"/>
    <w:rsid w:val="003414E2"/>
    <w:rsid w:val="00341C51"/>
    <w:rsid w:val="003A2B6C"/>
    <w:rsid w:val="003D5636"/>
    <w:rsid w:val="00417FCC"/>
    <w:rsid w:val="00455506"/>
    <w:rsid w:val="00456795"/>
    <w:rsid w:val="00460272"/>
    <w:rsid w:val="0046564E"/>
    <w:rsid w:val="005323BA"/>
    <w:rsid w:val="00543BC0"/>
    <w:rsid w:val="00565858"/>
    <w:rsid w:val="00574C26"/>
    <w:rsid w:val="0057593D"/>
    <w:rsid w:val="005A41E9"/>
    <w:rsid w:val="00630292"/>
    <w:rsid w:val="00696AA7"/>
    <w:rsid w:val="006F02B8"/>
    <w:rsid w:val="00704265"/>
    <w:rsid w:val="0076063C"/>
    <w:rsid w:val="00760CCD"/>
    <w:rsid w:val="00770D06"/>
    <w:rsid w:val="00795A1D"/>
    <w:rsid w:val="007E7E03"/>
    <w:rsid w:val="00813E4B"/>
    <w:rsid w:val="0087742F"/>
    <w:rsid w:val="008943F5"/>
    <w:rsid w:val="008D315B"/>
    <w:rsid w:val="008F1FE0"/>
    <w:rsid w:val="009148A4"/>
    <w:rsid w:val="00946B47"/>
    <w:rsid w:val="00975223"/>
    <w:rsid w:val="009F1D97"/>
    <w:rsid w:val="00A4722B"/>
    <w:rsid w:val="00A5390F"/>
    <w:rsid w:val="00A6018A"/>
    <w:rsid w:val="00A61D11"/>
    <w:rsid w:val="00AB67C9"/>
    <w:rsid w:val="00B37D22"/>
    <w:rsid w:val="00B904A3"/>
    <w:rsid w:val="00BA79FA"/>
    <w:rsid w:val="00BE61EE"/>
    <w:rsid w:val="00C058C7"/>
    <w:rsid w:val="00C160E9"/>
    <w:rsid w:val="00C646B8"/>
    <w:rsid w:val="00C81474"/>
    <w:rsid w:val="00CD513A"/>
    <w:rsid w:val="00CD7D59"/>
    <w:rsid w:val="00CF24DE"/>
    <w:rsid w:val="00D0207E"/>
    <w:rsid w:val="00D25C58"/>
    <w:rsid w:val="00D76E10"/>
    <w:rsid w:val="00D8046B"/>
    <w:rsid w:val="00DB0D1B"/>
    <w:rsid w:val="00DF0399"/>
    <w:rsid w:val="00EF620B"/>
    <w:rsid w:val="00F117E8"/>
    <w:rsid w:val="00F1664F"/>
    <w:rsid w:val="00FD4A7B"/>
    <w:rsid w:val="00FE635A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142E"/>
  <w15:docId w15:val="{1091E7BD-037D-483D-8970-D6EE88A7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8A"/>
    <w:pPr>
      <w:spacing w:after="0" w:line="240" w:lineRule="auto"/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jc w:val="left"/>
    </w:pPr>
    <w:rPr>
      <w:rFonts w:ascii="Verdana" w:eastAsia="Verdana" w:hAnsi="Verdana" w:cs="Verdana"/>
      <w:b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5">
    <w:name w:val="StGen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table" w:customStyle="1" w:styleId="9">
    <w:name w:val="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  <w:shd w:val="clear" w:color="auto" w:fill="E8E8E8"/>
    </w:tc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paragraph" w:customStyle="1" w:styleId="Ttulo21">
    <w:name w:val="Título 2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8000"/>
      <w:sz w:val="18"/>
      <w:szCs w:val="24"/>
      <w:vertAlign w:val="superscript"/>
      <w:lang w:val="es-ES" w:eastAsia="es-ES"/>
    </w:rPr>
  </w:style>
  <w:style w:type="paragraph" w:customStyle="1" w:styleId="Ttulo31">
    <w:name w:val="Título 31"/>
    <w:qFormat/>
    <w:rsid w:val="00A6018A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2"/>
    </w:pPr>
    <w:rPr>
      <w:rFonts w:ascii="Century Gothic" w:eastAsia="Times New Roman" w:hAnsi="Century Gothic" w:cs="Times New Roman"/>
      <w:b/>
      <w:bCs/>
      <w:color w:val="00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28573C"/>
    <w:pPr>
      <w:widowControl w:val="0"/>
      <w:jc w:val="left"/>
    </w:pPr>
    <w:rPr>
      <w:rFonts w:ascii="Calibri" w:eastAsia="Calibri" w:hAnsi="Calibri" w:cs="Times New Roman"/>
      <w:b/>
      <w:sz w:val="21"/>
      <w:szCs w:val="2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573C"/>
    <w:rPr>
      <w:rFonts w:ascii="Calibri" w:eastAsia="Calibri" w:hAnsi="Calibri" w:cs="Times New Roman"/>
      <w:sz w:val="21"/>
      <w:szCs w:val="21"/>
      <w:lang w:val="en-US"/>
    </w:rPr>
  </w:style>
  <w:style w:type="paragraph" w:styleId="NormalWeb">
    <w:name w:val="Normal (Web)"/>
    <w:basedOn w:val="Normal"/>
    <w:uiPriority w:val="99"/>
    <w:unhideWhenUsed/>
    <w:rsid w:val="0028573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sz w:val="24"/>
      <w:szCs w:val="24"/>
      <w:lang w:eastAsia="es-MX"/>
    </w:rPr>
  </w:style>
  <w:style w:type="character" w:customStyle="1" w:styleId="fadeinm1hgl8">
    <w:name w:val="_fadein_m1hgl_8"/>
    <w:rsid w:val="0028573C"/>
  </w:style>
  <w:style w:type="table" w:customStyle="1" w:styleId="Tablaconcuadrcula2">
    <w:name w:val="Tabla con cuadrícula2"/>
    <w:basedOn w:val="Tablanormal"/>
    <w:next w:val="Tablaconcuadrcula"/>
    <w:uiPriority w:val="59"/>
    <w:rsid w:val="00A61D1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F1F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1F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1FE0"/>
    <w:rPr>
      <w:rFonts w:ascii="Century Gothic" w:hAnsi="Century Gothic"/>
      <w:b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1FE0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1FE0"/>
    <w:rPr>
      <w:rFonts w:ascii="Century Gothic" w:hAnsi="Century Gothic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FE0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FE0"/>
    <w:rPr>
      <w:rFonts w:ascii="Segoe UI" w:hAnsi="Segoe UI" w:cs="Segoe UI"/>
      <w:b/>
      <w:sz w:val="18"/>
      <w:szCs w:val="18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341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9D7CB-B1CB-4833-8DD9-1FA2B414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4294926976</TotalTime>
  <Pages>8</Pages>
  <Words>986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3</cp:revision>
  <cp:lastPrinted>2025-07-25T20:28:00Z</cp:lastPrinted>
  <dcterms:created xsi:type="dcterms:W3CDTF">2025-07-25T19:10:00Z</dcterms:created>
  <dcterms:modified xsi:type="dcterms:W3CDTF">2025-07-25T20:28:00Z</dcterms:modified>
</cp:coreProperties>
</file>