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06" w:rsidRPr="00770D06" w:rsidRDefault="00770D06" w:rsidP="00770D06">
      <w:pPr>
        <w:rPr>
          <w:rFonts w:eastAsia="Times New Roman" w:cs="Arial"/>
          <w:b w:val="0"/>
          <w:sz w:val="22"/>
          <w:lang w:val="es-ES" w:eastAsia="es-ES"/>
        </w:rPr>
      </w:pPr>
      <w:r w:rsidRPr="00770D06">
        <w:rPr>
          <w:rFonts w:eastAsia="Times New Roman" w:cs="Arial"/>
          <w:b w:val="0"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C61D5" wp14:editId="31220657">
                <wp:simplePos x="0" y="0"/>
                <wp:positionH relativeFrom="column">
                  <wp:posOffset>1278890</wp:posOffset>
                </wp:positionH>
                <wp:positionV relativeFrom="paragraph">
                  <wp:posOffset>-56515</wp:posOffset>
                </wp:positionV>
                <wp:extent cx="0" cy="216535"/>
                <wp:effectExtent l="9525" t="12065" r="9525" b="9525"/>
                <wp:wrapNone/>
                <wp:docPr id="4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59441" id="Line 28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7pt,-4.45pt" to="100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JUEwIAACkEAAAOAAAAZHJzL2Uyb0RvYy54bWysU02P2jAQvVfqf7B8h3xsoB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"/>
            </w:pict>
          </mc:Fallback>
        </mc:AlternateContent>
      </w:r>
      <w:r w:rsidRPr="00770D06">
        <w:rPr>
          <w:rFonts w:eastAsia="Times New Roman" w:cs="Arial"/>
          <w:b w:val="0"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A08E8" wp14:editId="761462D3">
                <wp:simplePos x="0" y="0"/>
                <wp:positionH relativeFrom="column">
                  <wp:posOffset>955040</wp:posOffset>
                </wp:positionH>
                <wp:positionV relativeFrom="paragraph">
                  <wp:posOffset>-56515</wp:posOffset>
                </wp:positionV>
                <wp:extent cx="0" cy="216535"/>
                <wp:effectExtent l="9525" t="12065" r="9525" b="9525"/>
                <wp:wrapNone/>
                <wp:docPr id="3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78097" id="Line 28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-4.45pt" to="75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WPEgIAACkEAAAOAAAAZHJzL2Uyb0RvYy54bWysU8GO2jAQvVfqP1i+QxIIFCLCqkqgl22L&#10;tNsPMLZDrDq2ZRsCqvrvHTuAlv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"/>
            </w:pict>
          </mc:Fallback>
        </mc:AlternateContent>
      </w:r>
      <w:r w:rsidRPr="00770D06">
        <w:rPr>
          <w:rFonts w:eastAsia="Times New Roman" w:cs="Arial"/>
          <w:b w:val="0"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041DA" wp14:editId="7B8AF752">
                <wp:simplePos x="0" y="0"/>
                <wp:positionH relativeFrom="column">
                  <wp:posOffset>593090</wp:posOffset>
                </wp:positionH>
                <wp:positionV relativeFrom="paragraph">
                  <wp:posOffset>-56515</wp:posOffset>
                </wp:positionV>
                <wp:extent cx="1028700" cy="216535"/>
                <wp:effectExtent l="9525" t="12065" r="9525" b="9525"/>
                <wp:wrapNone/>
                <wp:docPr id="2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06" w:rsidRDefault="00770D06" w:rsidP="00770D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041DA" id="_x0000_t202" coordsize="21600,21600" o:spt="202" path="m,l,21600r21600,l21600,xe">
                <v:stroke joinstyle="miter"/>
                <v:path gradientshapeok="t" o:connecttype="rect"/>
              </v:shapetype>
              <v:shape id="Text Box 283" o:spid="_x0000_s1026" type="#_x0000_t202" style="position:absolute;left:0;text-align:left;margin-left:46.7pt;margin-top:-4.45pt;width:81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">
                <v:textbox>
                  <w:txbxContent>
                    <w:p w:rsidR="00770D06" w:rsidRDefault="00770D06" w:rsidP="00770D06"/>
                  </w:txbxContent>
                </v:textbox>
              </v:shape>
            </w:pict>
          </mc:Fallback>
        </mc:AlternateContent>
      </w:r>
      <w:r w:rsidRPr="00770D06">
        <w:rPr>
          <w:rFonts w:eastAsia="Times New Roman" w:cs="Arial"/>
          <w:b w:val="0"/>
          <w:sz w:val="22"/>
          <w:lang w:val="es-ES" w:eastAsia="es-ES"/>
        </w:rPr>
        <w:t>FECHA:</w:t>
      </w:r>
      <w:r w:rsidRPr="00770D06">
        <w:rPr>
          <w:rFonts w:eastAsia="Times New Roman" w:cs="Arial"/>
          <w:b w:val="0"/>
          <w:sz w:val="22"/>
          <w:lang w:val="es-ES" w:eastAsia="es-ES"/>
        </w:rPr>
        <w:tab/>
      </w:r>
      <w:r w:rsidRPr="00770D06">
        <w:rPr>
          <w:rFonts w:eastAsia="Times New Roman" w:cs="Arial"/>
          <w:b w:val="0"/>
          <w:sz w:val="22"/>
          <w:lang w:val="es-ES" w:eastAsia="es-ES"/>
        </w:rPr>
        <w:tab/>
      </w:r>
      <w:r w:rsidRPr="00770D06">
        <w:rPr>
          <w:rFonts w:eastAsia="Times New Roman" w:cs="Arial"/>
          <w:b w:val="0"/>
          <w:sz w:val="22"/>
          <w:lang w:val="es-ES" w:eastAsia="es-ES"/>
        </w:rPr>
        <w:tab/>
      </w:r>
      <w:r w:rsidRPr="00770D06">
        <w:rPr>
          <w:rFonts w:eastAsia="Times New Roman" w:cs="Arial"/>
          <w:b w:val="0"/>
          <w:sz w:val="22"/>
          <w:lang w:val="es-ES" w:eastAsia="es-ES"/>
        </w:rPr>
        <w:tab/>
      </w:r>
      <w:r w:rsidRPr="00770D06">
        <w:rPr>
          <w:rFonts w:eastAsia="Times New Roman" w:cs="Arial"/>
          <w:b w:val="0"/>
          <w:sz w:val="22"/>
          <w:lang w:val="es-ES" w:eastAsia="es-ES"/>
        </w:rPr>
        <w:tab/>
      </w:r>
      <w:r w:rsidRPr="00770D06">
        <w:rPr>
          <w:rFonts w:eastAsia="Times New Roman" w:cs="Arial"/>
          <w:b w:val="0"/>
          <w:sz w:val="22"/>
          <w:lang w:val="es-ES" w:eastAsia="es-ES"/>
        </w:rPr>
        <w:tab/>
      </w:r>
    </w:p>
    <w:p w:rsidR="00770D06" w:rsidRPr="00770D06" w:rsidRDefault="00770D06" w:rsidP="00770D06">
      <w:pPr>
        <w:rPr>
          <w:rFonts w:eastAsia="Times New Roman" w:cs="Arial"/>
          <w:b w:val="0"/>
          <w:sz w:val="22"/>
          <w:lang w:val="es-ES" w:eastAsia="es-ES"/>
        </w:rPr>
      </w:pPr>
    </w:p>
    <w:p w:rsidR="00770D06" w:rsidRPr="00770D06" w:rsidRDefault="00770D06" w:rsidP="00770D06">
      <w:pPr>
        <w:spacing w:line="360" w:lineRule="auto"/>
        <w:rPr>
          <w:rFonts w:eastAsia="Times New Roman" w:cs="Arial"/>
          <w:b w:val="0"/>
          <w:sz w:val="22"/>
          <w:lang w:val="es-ES" w:eastAsia="es-ES"/>
        </w:rPr>
      </w:pPr>
      <w:r w:rsidRPr="00770D06">
        <w:rPr>
          <w:rFonts w:eastAsia="Times New Roman" w:cs="Arial"/>
          <w:b w:val="0"/>
          <w:sz w:val="22"/>
          <w:lang w:val="es-ES" w:eastAsia="es-ES"/>
        </w:rPr>
        <w:t>NOMBRE EVALUADO: __________</w:t>
      </w:r>
      <w:r>
        <w:rPr>
          <w:rFonts w:eastAsia="Times New Roman" w:cs="Arial"/>
          <w:b w:val="0"/>
          <w:sz w:val="22"/>
          <w:lang w:val="es-ES" w:eastAsia="es-ES"/>
        </w:rPr>
        <w:t>_________</w:t>
      </w:r>
      <w:r w:rsidRPr="00770D06">
        <w:rPr>
          <w:rFonts w:eastAsia="Times New Roman" w:cs="Arial"/>
          <w:b w:val="0"/>
          <w:sz w:val="22"/>
          <w:lang w:val="es-ES" w:eastAsia="es-ES"/>
        </w:rPr>
        <w:t>___________________ CARGO: _____________________</w:t>
      </w:r>
    </w:p>
    <w:p w:rsidR="00770D06" w:rsidRPr="00770D06" w:rsidRDefault="00770D06" w:rsidP="00770D06">
      <w:pPr>
        <w:spacing w:line="360" w:lineRule="auto"/>
        <w:rPr>
          <w:rFonts w:eastAsia="Times New Roman" w:cs="Arial"/>
          <w:b w:val="0"/>
          <w:sz w:val="22"/>
          <w:lang w:val="es-ES" w:eastAsia="es-ES"/>
        </w:rPr>
      </w:pPr>
      <w:r w:rsidRPr="00770D06">
        <w:rPr>
          <w:rFonts w:eastAsia="Times New Roman" w:cs="Arial"/>
          <w:b w:val="0"/>
          <w:sz w:val="22"/>
          <w:lang w:val="es-ES" w:eastAsia="es-ES"/>
        </w:rPr>
        <w:t>NOMBRE EVALUADOR: ___</w:t>
      </w:r>
      <w:r>
        <w:rPr>
          <w:rFonts w:eastAsia="Times New Roman" w:cs="Arial"/>
          <w:b w:val="0"/>
          <w:sz w:val="22"/>
          <w:lang w:val="es-ES" w:eastAsia="es-ES"/>
        </w:rPr>
        <w:t>______________________</w:t>
      </w:r>
      <w:r w:rsidRPr="00770D06">
        <w:rPr>
          <w:rFonts w:eastAsia="Times New Roman" w:cs="Arial"/>
          <w:b w:val="0"/>
          <w:sz w:val="22"/>
          <w:lang w:val="es-ES" w:eastAsia="es-ES"/>
        </w:rPr>
        <w:t>____________ TURNO: _____________________</w:t>
      </w:r>
    </w:p>
    <w:tbl>
      <w:tblPr>
        <w:tblW w:w="9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Look w:val="01E0" w:firstRow="1" w:lastRow="1" w:firstColumn="1" w:lastColumn="1" w:noHBand="0" w:noVBand="0"/>
      </w:tblPr>
      <w:tblGrid>
        <w:gridCol w:w="6747"/>
        <w:gridCol w:w="1137"/>
        <w:gridCol w:w="986"/>
        <w:gridCol w:w="6"/>
        <w:gridCol w:w="983"/>
      </w:tblGrid>
      <w:tr w:rsidR="00770D06" w:rsidRPr="00770D06" w:rsidTr="00770D06">
        <w:trPr>
          <w:trHeight w:val="321"/>
          <w:jc w:val="center"/>
        </w:trPr>
        <w:tc>
          <w:tcPr>
            <w:tcW w:w="6747" w:type="dxa"/>
            <w:shd w:val="clear" w:color="auto" w:fill="DDD9C3"/>
            <w:vAlign w:val="center"/>
          </w:tcPr>
          <w:p w:rsidR="00770D06" w:rsidRPr="00770D06" w:rsidRDefault="00770D06" w:rsidP="00770D06">
            <w:pPr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sz w:val="20"/>
                <w:szCs w:val="20"/>
                <w:lang w:val="es-ES" w:eastAsia="es-ES"/>
              </w:rPr>
              <w:t>FACTOR A EVALUAR</w:t>
            </w:r>
          </w:p>
        </w:tc>
        <w:tc>
          <w:tcPr>
            <w:tcW w:w="1137" w:type="dxa"/>
            <w:shd w:val="clear" w:color="auto" w:fill="DDD9C3"/>
            <w:vAlign w:val="center"/>
          </w:tcPr>
          <w:p w:rsidR="00770D06" w:rsidRPr="00770D06" w:rsidRDefault="00770D06" w:rsidP="00770D06">
            <w:pPr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sz w:val="20"/>
                <w:szCs w:val="20"/>
                <w:lang w:val="es-ES" w:eastAsia="es-ES"/>
              </w:rPr>
              <w:t>C</w:t>
            </w:r>
          </w:p>
        </w:tc>
        <w:tc>
          <w:tcPr>
            <w:tcW w:w="992" w:type="dxa"/>
            <w:gridSpan w:val="2"/>
            <w:shd w:val="clear" w:color="auto" w:fill="DDD9C3"/>
            <w:vAlign w:val="center"/>
          </w:tcPr>
          <w:p w:rsidR="00770D06" w:rsidRPr="00770D06" w:rsidRDefault="00770D06" w:rsidP="00770D06">
            <w:pPr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sz w:val="20"/>
                <w:szCs w:val="20"/>
                <w:lang w:val="es-ES" w:eastAsia="es-ES"/>
              </w:rPr>
              <w:t>NC</w:t>
            </w:r>
          </w:p>
        </w:tc>
        <w:tc>
          <w:tcPr>
            <w:tcW w:w="983" w:type="dxa"/>
            <w:shd w:val="clear" w:color="auto" w:fill="DDD9C3"/>
            <w:vAlign w:val="center"/>
          </w:tcPr>
          <w:p w:rsidR="00770D06" w:rsidRPr="00770D06" w:rsidRDefault="00770D06" w:rsidP="00770D06">
            <w:pPr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sz w:val="20"/>
                <w:szCs w:val="20"/>
                <w:lang w:val="es-ES" w:eastAsia="es-ES"/>
              </w:rPr>
              <w:t>NA</w:t>
            </w: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Cumple asignaciones semestrales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Uso racional de insumos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Manejo de patologías y cultivos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Asistencia oportuna a grupo quirúrgico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 xml:space="preserve">Entrega paciente en </w:t>
            </w:r>
            <w:proofErr w:type="spellStart"/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urpa</w:t>
            </w:r>
            <w:proofErr w:type="spellEnd"/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 xml:space="preserve">Diligenciamiento de registros 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Arreglo y limpieza (orden y aseo)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Entrega de saldos de paquetes quirúrgicos</w:t>
            </w:r>
            <w:bookmarkStart w:id="0" w:name="_GoBack"/>
            <w:bookmarkEnd w:id="0"/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Preparación completa de materiales y equipos antes de cada cirugía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Saludo al paciente y explicación de procedimientos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Uso de medidas de protección y bioseguridad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Verifica el funcionamiento de equipos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Verifica permeabilidad de acceso venoso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Permanece en la sala quirúrgica durante el acto quirúrgico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 xml:space="preserve">Participación en proyecto manejo de residuos y proyecto 5 </w:t>
            </w:r>
            <w:proofErr w:type="spellStart"/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ss</w:t>
            </w:r>
            <w:proofErr w:type="spellEnd"/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Puntualidad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Informa novedades de equipos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Asiste a capacitaciones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Participación en plan de emergencia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trHeight w:val="284"/>
          <w:jc w:val="center"/>
        </w:trPr>
        <w:tc>
          <w:tcPr>
            <w:tcW w:w="674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  <w:t>Realiza inventario en sala asignada</w:t>
            </w:r>
          </w:p>
        </w:tc>
        <w:tc>
          <w:tcPr>
            <w:tcW w:w="1137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6" w:type="dxa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0D06" w:rsidRPr="00770D06" w:rsidRDefault="00770D06" w:rsidP="00770D06">
            <w:pPr>
              <w:jc w:val="left"/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  <w:tr w:rsidR="00770D06" w:rsidRPr="00770D06" w:rsidTr="00770D06">
        <w:tblPrEx>
          <w:shd w:val="clear" w:color="auto" w:fill="auto"/>
        </w:tblPrEx>
        <w:trPr>
          <w:jc w:val="center"/>
        </w:trPr>
        <w:tc>
          <w:tcPr>
            <w:tcW w:w="6747" w:type="dxa"/>
            <w:shd w:val="clear" w:color="auto" w:fill="DDD9C3"/>
            <w:vAlign w:val="center"/>
          </w:tcPr>
          <w:p w:rsidR="00770D06" w:rsidRPr="00770D06" w:rsidRDefault="00770D06" w:rsidP="00770D06">
            <w:pPr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770D06">
              <w:rPr>
                <w:rFonts w:eastAsia="Times New Roman" w:cs="Arial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137" w:type="dxa"/>
          </w:tcPr>
          <w:p w:rsidR="00770D06" w:rsidRPr="00770D06" w:rsidRDefault="00770D06" w:rsidP="00770D06">
            <w:pPr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92" w:type="dxa"/>
            <w:gridSpan w:val="2"/>
          </w:tcPr>
          <w:p w:rsidR="00770D06" w:rsidRPr="00770D06" w:rsidRDefault="00770D06" w:rsidP="00770D06">
            <w:pPr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83" w:type="dxa"/>
          </w:tcPr>
          <w:p w:rsidR="00770D06" w:rsidRPr="00770D06" w:rsidRDefault="00770D06" w:rsidP="00770D06">
            <w:pPr>
              <w:rPr>
                <w:rFonts w:eastAsia="Times New Roman" w:cs="Arial"/>
                <w:b w:val="0"/>
                <w:sz w:val="20"/>
                <w:szCs w:val="20"/>
                <w:lang w:val="es-ES" w:eastAsia="es-ES"/>
              </w:rPr>
            </w:pPr>
          </w:p>
        </w:tc>
      </w:tr>
    </w:tbl>
    <w:p w:rsidR="00D76E10" w:rsidRDefault="00D76E10">
      <w:pPr>
        <w:spacing w:after="160" w:line="259" w:lineRule="auto"/>
        <w:jc w:val="left"/>
      </w:pPr>
    </w:p>
    <w:tbl>
      <w:tblPr>
        <w:tblpPr w:leftFromText="141" w:rightFromText="141" w:vertAnchor="text" w:horzAnchor="margin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2019"/>
      </w:tblGrid>
      <w:tr w:rsidR="00770D06" w:rsidRPr="00770D06" w:rsidTr="00C846C4">
        <w:trPr>
          <w:trHeight w:val="259"/>
        </w:trPr>
        <w:tc>
          <w:tcPr>
            <w:tcW w:w="1809" w:type="dxa"/>
            <w:shd w:val="clear" w:color="auto" w:fill="DDD9C3"/>
            <w:vAlign w:val="center"/>
          </w:tcPr>
          <w:p w:rsidR="00770D06" w:rsidRPr="00770D06" w:rsidRDefault="00770D06" w:rsidP="00C846C4">
            <w:pPr>
              <w:rPr>
                <w:rFonts w:cs="Arial"/>
                <w:b w:val="0"/>
                <w:sz w:val="20"/>
                <w:szCs w:val="20"/>
              </w:rPr>
            </w:pPr>
            <w:r w:rsidRPr="00770D06">
              <w:rPr>
                <w:rFonts w:cs="Arial"/>
                <w:sz w:val="20"/>
                <w:szCs w:val="20"/>
              </w:rPr>
              <w:t>CUMPLE</w:t>
            </w:r>
          </w:p>
        </w:tc>
        <w:tc>
          <w:tcPr>
            <w:tcW w:w="2019" w:type="dxa"/>
            <w:vAlign w:val="center"/>
          </w:tcPr>
          <w:p w:rsidR="00770D06" w:rsidRPr="00770D06" w:rsidRDefault="00770D06" w:rsidP="00C846C4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770D06">
              <w:rPr>
                <w:rFonts w:cs="Arial"/>
                <w:b w:val="0"/>
                <w:sz w:val="20"/>
                <w:szCs w:val="20"/>
              </w:rPr>
              <w:t>10 EN ADELANTE</w:t>
            </w:r>
          </w:p>
        </w:tc>
      </w:tr>
      <w:tr w:rsidR="00770D06" w:rsidRPr="00770D06" w:rsidTr="00C846C4">
        <w:trPr>
          <w:trHeight w:val="259"/>
        </w:trPr>
        <w:tc>
          <w:tcPr>
            <w:tcW w:w="1809" w:type="dxa"/>
            <w:shd w:val="clear" w:color="auto" w:fill="DDD9C3"/>
            <w:vAlign w:val="center"/>
          </w:tcPr>
          <w:p w:rsidR="00770D06" w:rsidRPr="00770D06" w:rsidRDefault="00770D06" w:rsidP="00C846C4">
            <w:pPr>
              <w:rPr>
                <w:rFonts w:cs="Arial"/>
                <w:b w:val="0"/>
                <w:sz w:val="20"/>
                <w:szCs w:val="20"/>
              </w:rPr>
            </w:pPr>
            <w:r w:rsidRPr="00770D06">
              <w:rPr>
                <w:rFonts w:cs="Arial"/>
                <w:sz w:val="20"/>
                <w:szCs w:val="20"/>
              </w:rPr>
              <w:t>NO CUMPLE</w:t>
            </w:r>
          </w:p>
        </w:tc>
        <w:tc>
          <w:tcPr>
            <w:tcW w:w="2019" w:type="dxa"/>
            <w:vAlign w:val="center"/>
          </w:tcPr>
          <w:p w:rsidR="00770D06" w:rsidRPr="00770D06" w:rsidRDefault="00770D06" w:rsidP="00C846C4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770D06">
              <w:rPr>
                <w:rFonts w:cs="Arial"/>
                <w:b w:val="0"/>
                <w:sz w:val="20"/>
                <w:szCs w:val="20"/>
              </w:rPr>
              <w:t>1 A 9</w:t>
            </w:r>
          </w:p>
        </w:tc>
      </w:tr>
    </w:tbl>
    <w:p w:rsidR="00BE3614" w:rsidRDefault="00BE3614">
      <w:pPr>
        <w:spacing w:after="160" w:line="259" w:lineRule="auto"/>
        <w:jc w:val="left"/>
      </w:pPr>
      <w:r w:rsidRPr="00770D06">
        <w:rPr>
          <w:rFonts w:ascii="Arial" w:eastAsia="Times New Roman" w:hAnsi="Arial" w:cs="Arial"/>
          <w:b w:val="0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6C13E" wp14:editId="34C05C43">
                <wp:simplePos x="0" y="0"/>
                <wp:positionH relativeFrom="column">
                  <wp:posOffset>2669540</wp:posOffset>
                </wp:positionH>
                <wp:positionV relativeFrom="paragraph">
                  <wp:posOffset>13970</wp:posOffset>
                </wp:positionV>
                <wp:extent cx="2400300" cy="228600"/>
                <wp:effectExtent l="7620" t="13335" r="11430" b="5715"/>
                <wp:wrapNone/>
                <wp:docPr id="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06" w:rsidRPr="00AE5FCA" w:rsidRDefault="00770D06" w:rsidP="00770D06">
                            <w:pPr>
                              <w:jc w:val="center"/>
                              <w:rPr>
                                <w:rFonts w:ascii="Franklin Gothic Medium" w:hAnsi="Franklin Gothic Medium"/>
                                <w:b w:val="0"/>
                                <w:sz w:val="20"/>
                                <w:szCs w:val="20"/>
                              </w:rPr>
                            </w:pPr>
                            <w:r w:rsidRPr="00AE5FCA">
                              <w:rPr>
                                <w:rFonts w:ascii="Franklin Gothic Medium" w:hAnsi="Franklin Gothic Medium"/>
                                <w:sz w:val="20"/>
                                <w:szCs w:val="20"/>
                              </w:rPr>
                              <w:t>CALIFICACIÓN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6C13E" id="Text Box 286" o:spid="_x0000_s1027" type="#_x0000_t202" style="position:absolute;margin-left:210.2pt;margin-top:1.1pt;width:189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">
                <v:textbox>
                  <w:txbxContent>
                    <w:p w:rsidR="00770D06" w:rsidRPr="00AE5FCA" w:rsidRDefault="00770D06" w:rsidP="00770D06">
                      <w:pPr>
                        <w:jc w:val="center"/>
                        <w:rPr>
                          <w:rFonts w:ascii="Franklin Gothic Medium" w:hAnsi="Franklin Gothic Medium"/>
                          <w:b w:val="0"/>
                          <w:sz w:val="20"/>
                          <w:szCs w:val="20"/>
                        </w:rPr>
                      </w:pPr>
                      <w:r w:rsidRPr="00AE5FCA">
                        <w:rPr>
                          <w:rFonts w:ascii="Franklin Gothic Medium" w:hAnsi="Franklin Gothic Medium"/>
                          <w:sz w:val="20"/>
                          <w:szCs w:val="20"/>
                        </w:rPr>
                        <w:t>CALIFICACIÓN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BE3614" w:rsidRDefault="00BE3614">
      <w:pPr>
        <w:spacing w:after="160" w:line="259" w:lineRule="auto"/>
        <w:jc w:val="left"/>
      </w:pPr>
    </w:p>
    <w:p w:rsidR="00BE3614" w:rsidRPr="00BE3614" w:rsidRDefault="00BE3614" w:rsidP="00BE3614">
      <w:pPr>
        <w:rPr>
          <w:rFonts w:cs="Arial"/>
          <w:sz w:val="22"/>
        </w:rPr>
      </w:pPr>
      <w:r w:rsidRPr="00BE3614">
        <w:rPr>
          <w:rFonts w:cs="Arial"/>
          <w:sz w:val="22"/>
        </w:rPr>
        <w:t>OBSERVACIONES: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Arial"/>
          <w:sz w:val="22"/>
        </w:rPr>
        <w:t>____</w:t>
      </w:r>
    </w:p>
    <w:p w:rsidR="00BE3614" w:rsidRPr="00BE3614" w:rsidRDefault="00BE3614" w:rsidP="00BE3614">
      <w:pPr>
        <w:rPr>
          <w:rFonts w:cs="Arial"/>
          <w:sz w:val="22"/>
        </w:rPr>
      </w:pPr>
    </w:p>
    <w:p w:rsidR="00BE3614" w:rsidRPr="00BE3614" w:rsidRDefault="00BE3614" w:rsidP="00BE3614">
      <w:pPr>
        <w:rPr>
          <w:rFonts w:cs="Arial"/>
          <w:sz w:val="22"/>
        </w:rPr>
      </w:pPr>
    </w:p>
    <w:p w:rsidR="00770D06" w:rsidRPr="00BE3614" w:rsidRDefault="00BE3614" w:rsidP="00BE3614">
      <w:pPr>
        <w:spacing w:after="160" w:line="259" w:lineRule="auto"/>
        <w:jc w:val="left"/>
        <w:rPr>
          <w:sz w:val="22"/>
        </w:rPr>
      </w:pPr>
      <w:r w:rsidRPr="00BE3614">
        <w:rPr>
          <w:rFonts w:cs="Arial"/>
          <w:sz w:val="22"/>
        </w:rPr>
        <w:t xml:space="preserve">FIRMA EVALUADO: </w:t>
      </w:r>
      <w:r>
        <w:rPr>
          <w:rFonts w:cs="Arial"/>
          <w:sz w:val="22"/>
        </w:rPr>
        <w:t>____________________</w:t>
      </w:r>
      <w:r w:rsidRPr="00BE3614">
        <w:rPr>
          <w:rFonts w:cs="Arial"/>
          <w:sz w:val="22"/>
        </w:rPr>
        <w:t>_____ FIRMA EVALUADOR: ________________________</w:t>
      </w:r>
      <w:r>
        <w:rPr>
          <w:rFonts w:cs="Arial"/>
          <w:sz w:val="22"/>
        </w:rPr>
        <w:t>___</w:t>
      </w:r>
    </w:p>
    <w:sectPr w:rsidR="00770D06" w:rsidRPr="00BE3614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90" w:rsidRDefault="007B1090">
      <w:r>
        <w:separator/>
      </w:r>
    </w:p>
  </w:endnote>
  <w:endnote w:type="continuationSeparator" w:id="0">
    <w:p w:rsidR="007B1090" w:rsidRDefault="007B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E10" w:rsidRDefault="003D5636">
    <w:pPr>
      <w:pStyle w:val="Encabezado"/>
    </w:pPr>
    <w:r>
      <w:rPr>
        <w:rFonts w:ascii="Tahoma"/>
        <w:noProof/>
        <w:sz w:val="20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-53340</wp:posOffset>
          </wp:positionV>
          <wp:extent cx="6332220" cy="588990"/>
          <wp:effectExtent l="0" t="0" r="0" b="1905"/>
          <wp:wrapNone/>
          <wp:docPr id="80" name="Image 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Image 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/>
                </pic:blipFill>
                <pic:spPr bwMode="auto">
                  <a:xfrm>
                    <a:off x="0" y="0"/>
                    <a:ext cx="6332220" cy="588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90" w:rsidRDefault="007B1090">
      <w:r>
        <w:separator/>
      </w:r>
    </w:p>
  </w:footnote>
  <w:footnote w:type="continuationSeparator" w:id="0">
    <w:p w:rsidR="007B1090" w:rsidRDefault="007B1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D76E10">
      <w:trPr>
        <w:trHeight w:val="285"/>
      </w:trPr>
      <w:tc>
        <w:tcPr>
          <w:tcW w:w="2192" w:type="dxa"/>
          <w:vMerge w:val="restart"/>
        </w:tcPr>
        <w:p w:rsidR="00D76E10" w:rsidRDefault="00D8046B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254000</wp:posOffset>
                    </wp:positionV>
                    <wp:extent cx="1333500" cy="391795"/>
                    <wp:effectExtent l="0" t="0" r="0" b="8255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logo Red Medicron IPS en p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391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1.55pt;mso-position-horizontal:absolute;mso-position-vertical-relative:text;margin-top:20.00pt;mso-position-vertical:absolute;width:105.00pt;height:30.85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  <w:tc>
        <w:tcPr>
          <w:tcW w:w="5463" w:type="dxa"/>
          <w:vMerge w:val="restart"/>
        </w:tcPr>
        <w:p w:rsidR="00D76E10" w:rsidRPr="00020C31" w:rsidRDefault="00D8046B" w:rsidP="003D5636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 w:cs="Century Gothic"/>
              <w:b/>
              <w:bCs/>
              <w:szCs w:val="22"/>
            </w:rPr>
          </w:pPr>
          <w:r w:rsidRPr="00020C31">
            <w:rPr>
              <w:rFonts w:ascii="Century Gothic" w:eastAsia="Century Gothic" w:hAnsi="Century Gothic" w:cs="Century Gothic"/>
              <w:b/>
              <w:bCs/>
              <w:szCs w:val="22"/>
            </w:rPr>
            <w:t>PROCESO</w:t>
          </w:r>
          <w:r w:rsidRPr="00020C31">
            <w:rPr>
              <w:rFonts w:ascii="Century Gothic" w:eastAsia="Century Gothic" w:hAnsi="Century Gothic" w:cs="Century Gothic"/>
              <w:b/>
              <w:bCs/>
              <w:spacing w:val="12"/>
              <w:szCs w:val="22"/>
            </w:rPr>
            <w:t xml:space="preserve"> </w:t>
          </w:r>
          <w:r w:rsidR="003D5636" w:rsidRPr="00020C31">
            <w:rPr>
              <w:rFonts w:ascii="Century Gothic" w:hAnsi="Century Gothic"/>
              <w:b/>
              <w:spacing w:val="-4"/>
              <w:szCs w:val="22"/>
            </w:rPr>
            <w:t>ATENCIÓN</w:t>
          </w:r>
          <w:r w:rsidR="003D5636" w:rsidRPr="00020C31">
            <w:rPr>
              <w:rFonts w:ascii="Century Gothic" w:hAnsi="Century Gothic"/>
              <w:b/>
              <w:spacing w:val="-14"/>
              <w:szCs w:val="22"/>
            </w:rPr>
            <w:t xml:space="preserve"> </w:t>
          </w:r>
          <w:r w:rsidR="003D5636" w:rsidRPr="00020C31">
            <w:rPr>
              <w:rFonts w:ascii="Century Gothic" w:hAnsi="Century Gothic"/>
              <w:b/>
              <w:spacing w:val="-4"/>
              <w:szCs w:val="22"/>
            </w:rPr>
            <w:t xml:space="preserve">SERVICIO </w:t>
          </w:r>
          <w:r w:rsidR="003D5636" w:rsidRPr="00020C31">
            <w:rPr>
              <w:rFonts w:ascii="Century Gothic" w:hAnsi="Century Gothic"/>
              <w:b/>
              <w:spacing w:val="-2"/>
              <w:szCs w:val="22"/>
            </w:rPr>
            <w:t>QUIRÚRGICO</w:t>
          </w:r>
        </w:p>
      </w:tc>
      <w:tc>
        <w:tcPr>
          <w:tcW w:w="2126" w:type="dxa"/>
        </w:tcPr>
        <w:p w:rsidR="00D76E10" w:rsidRDefault="00D8046B">
          <w:pPr>
            <w:rPr>
              <w:b w:val="0"/>
              <w:szCs w:val="18"/>
            </w:rPr>
          </w:pPr>
          <w:proofErr w:type="spellStart"/>
          <w:r>
            <w:rPr>
              <w:b w:val="0"/>
              <w:szCs w:val="18"/>
            </w:rPr>
            <w:t>Código</w:t>
          </w:r>
          <w:proofErr w:type="spellEnd"/>
          <w:r>
            <w:rPr>
              <w:b w:val="0"/>
              <w:szCs w:val="18"/>
            </w:rPr>
            <w:t xml:space="preserve">: </w:t>
          </w:r>
          <w:r w:rsidR="005E4963">
            <w:rPr>
              <w:b w:val="0"/>
              <w:szCs w:val="18"/>
            </w:rPr>
            <w:t>FR-ASQ-008</w:t>
          </w:r>
        </w:p>
      </w:tc>
    </w:tr>
    <w:tr w:rsidR="00D76E10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:rsidR="00D76E10" w:rsidRDefault="00D76E10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:rsidR="00D76E10" w:rsidRPr="00020C31" w:rsidRDefault="00D76E10" w:rsidP="003D5636">
          <w:pPr>
            <w:jc w:val="center"/>
            <w:rPr>
              <w:sz w:val="22"/>
              <w:szCs w:val="22"/>
            </w:rPr>
          </w:pPr>
        </w:p>
      </w:tc>
      <w:tc>
        <w:tcPr>
          <w:tcW w:w="2126" w:type="dxa"/>
        </w:tcPr>
        <w:p w:rsidR="00D76E10" w:rsidRDefault="00D8046B">
          <w:pPr>
            <w:rPr>
              <w:b w:val="0"/>
            </w:rPr>
          </w:pPr>
          <w:proofErr w:type="spellStart"/>
          <w:r>
            <w:rPr>
              <w:b w:val="0"/>
            </w:rPr>
            <w:t>Versión</w:t>
          </w:r>
          <w:proofErr w:type="spellEnd"/>
          <w:r>
            <w:rPr>
              <w:b w:val="0"/>
            </w:rPr>
            <w:t>:</w:t>
          </w:r>
          <w:r>
            <w:rPr>
              <w:b w:val="0"/>
              <w:spacing w:val="16"/>
            </w:rPr>
            <w:t xml:space="preserve"> </w:t>
          </w:r>
          <w:r w:rsidR="005E4963">
            <w:rPr>
              <w:b w:val="0"/>
              <w:spacing w:val="16"/>
            </w:rPr>
            <w:t>00</w:t>
          </w:r>
        </w:p>
      </w:tc>
    </w:tr>
    <w:tr w:rsidR="00D76E10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:rsidR="00D76E10" w:rsidRDefault="00D76E10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</w:tcPr>
        <w:p w:rsidR="00D76E10" w:rsidRPr="00020C31" w:rsidRDefault="00020C31" w:rsidP="003D5636">
          <w:pPr>
            <w:jc w:val="center"/>
            <w:rPr>
              <w:sz w:val="22"/>
              <w:szCs w:val="22"/>
            </w:rPr>
          </w:pPr>
          <w:r w:rsidRPr="00020C31">
            <w:rPr>
              <w:rFonts w:cs="Arial"/>
              <w:bCs/>
              <w:sz w:val="22"/>
              <w:szCs w:val="22"/>
            </w:rPr>
            <w:t>REGISTRO VERIFICACIÓN DE CUMPLIMIENTO ACTIVIDADES DE CIRCULANTES</w:t>
          </w:r>
        </w:p>
      </w:tc>
      <w:tc>
        <w:tcPr>
          <w:tcW w:w="2126" w:type="dxa"/>
        </w:tcPr>
        <w:p w:rsidR="00D76E10" w:rsidRDefault="00D8046B">
          <w:pPr>
            <w:rPr>
              <w:b w:val="0"/>
            </w:rPr>
          </w:pPr>
          <w:r>
            <w:rPr>
              <w:b w:val="0"/>
            </w:rPr>
            <w:t xml:space="preserve">Fecha de aprobación: </w:t>
          </w:r>
        </w:p>
        <w:p w:rsidR="005E4963" w:rsidRDefault="005E4963">
          <w:pPr>
            <w:rPr>
              <w:b w:val="0"/>
            </w:rPr>
          </w:pPr>
          <w:r>
            <w:rPr>
              <w:b w:val="0"/>
            </w:rPr>
            <w:t>16 de mayo de 2026</w:t>
          </w:r>
        </w:p>
      </w:tc>
    </w:tr>
    <w:tr w:rsidR="00D76E10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:rsidR="00D76E10" w:rsidRDefault="00D76E10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:rsidR="00D76E10" w:rsidRDefault="00D76E10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:rsidR="00D76E10" w:rsidRDefault="00D8046B">
          <w:pPr>
            <w:rPr>
              <w:b w:val="0"/>
            </w:rPr>
          </w:pPr>
          <w:r>
            <w:rPr>
              <w:b w:val="0"/>
            </w:rPr>
            <w:t>Página:</w:t>
          </w:r>
          <w:r>
            <w:rPr>
              <w:b w:val="0"/>
              <w:spacing w:val="-10"/>
            </w:rPr>
            <w:t xml:space="preserve"> 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 </w:instrText>
          </w:r>
          <w:r>
            <w:rPr>
              <w:b w:val="0"/>
            </w:rPr>
            <w:fldChar w:fldCharType="separate"/>
          </w:r>
          <w:r w:rsidR="005E4963">
            <w:rPr>
              <w:b w:val="0"/>
              <w:noProof/>
            </w:rPr>
            <w:t>1</w:t>
          </w:r>
          <w:r>
            <w:rPr>
              <w:b w:val="0"/>
            </w:rPr>
            <w:fldChar w:fldCharType="end"/>
          </w:r>
          <w:r>
            <w:rPr>
              <w:b w:val="0"/>
              <w:spacing w:val="-8"/>
            </w:rPr>
            <w:t xml:space="preserve"> </w:t>
          </w:r>
          <w:r>
            <w:rPr>
              <w:b w:val="0"/>
            </w:rPr>
            <w:t>de</w:t>
          </w:r>
          <w:r>
            <w:rPr>
              <w:b w:val="0"/>
              <w:spacing w:val="-9"/>
            </w:rPr>
            <w:t xml:space="preserve"> </w:t>
          </w:r>
          <w:r>
            <w:rPr>
              <w:b w:val="0"/>
              <w:spacing w:val="-5"/>
            </w:rPr>
            <w:fldChar w:fldCharType="begin"/>
          </w:r>
          <w:r>
            <w:rPr>
              <w:b w:val="0"/>
              <w:spacing w:val="-5"/>
            </w:rPr>
            <w:instrText xml:space="preserve"> NUMPAGES </w:instrText>
          </w:r>
          <w:r>
            <w:rPr>
              <w:b w:val="0"/>
              <w:spacing w:val="-5"/>
            </w:rPr>
            <w:fldChar w:fldCharType="separate"/>
          </w:r>
          <w:r w:rsidR="005E4963">
            <w:rPr>
              <w:b w:val="0"/>
              <w:noProof/>
              <w:spacing w:val="-5"/>
            </w:rPr>
            <w:t>1</w:t>
          </w:r>
          <w:r>
            <w:rPr>
              <w:b w:val="0"/>
              <w:spacing w:val="-5"/>
            </w:rPr>
            <w:fldChar w:fldCharType="end"/>
          </w:r>
        </w:p>
      </w:tc>
    </w:tr>
  </w:tbl>
  <w:p w:rsidR="00D76E10" w:rsidRDefault="00D76E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969AB"/>
    <w:multiLevelType w:val="multilevel"/>
    <w:tmpl w:val="3434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48C61C8"/>
    <w:multiLevelType w:val="multilevel"/>
    <w:tmpl w:val="ED380A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10"/>
    <w:rsid w:val="00020C31"/>
    <w:rsid w:val="002A7FF5"/>
    <w:rsid w:val="003D5636"/>
    <w:rsid w:val="00543BC0"/>
    <w:rsid w:val="005E4963"/>
    <w:rsid w:val="00770D06"/>
    <w:rsid w:val="007B1090"/>
    <w:rsid w:val="00BE3614"/>
    <w:rsid w:val="00D76E10"/>
    <w:rsid w:val="00D8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2764"/>
  <w15:docId w15:val="{1091E7BD-037D-483D-8970-D6EE88A7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 w:val="0"/>
      <w:sz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1C60-CC62-42B6-B5AC-667E2F43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2025-05-16T15:11:00Z</dcterms:created>
  <dcterms:modified xsi:type="dcterms:W3CDTF">2025-05-16T15:11:00Z</dcterms:modified>
</cp:coreProperties>
</file>