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F08" w:rsidRDefault="000A2CD0" w:rsidP="000A2CD0">
      <w:pPr>
        <w:pStyle w:val="Titre1"/>
      </w:pPr>
      <w:r>
        <w:t xml:space="preserve"> </w:t>
      </w:r>
      <w:r>
        <w:tab/>
      </w:r>
      <w:r>
        <w:tab/>
      </w:r>
      <w:r>
        <w:tab/>
        <w:t>Construir une Gateway LoraWAN</w:t>
      </w:r>
    </w:p>
    <w:p w:rsidR="000A2CD0" w:rsidRDefault="000A2CD0" w:rsidP="000A2CD0">
      <w:pPr>
        <w:pStyle w:val="Titre1"/>
        <w:jc w:val="center"/>
      </w:pPr>
      <w:r>
        <w:t xml:space="preserve">Construire une Gateway Lora </w:t>
      </w:r>
    </w:p>
    <w:p w:rsidR="000A2CD0" w:rsidRDefault="000A2CD0" w:rsidP="000A2CD0"/>
    <w:p w:rsidR="000A2CD0" w:rsidRDefault="000A2CD0" w:rsidP="000A2CD0">
      <w:pPr>
        <w:pStyle w:val="Sous-titre"/>
        <w:numPr>
          <w:ilvl w:val="0"/>
          <w:numId w:val="1"/>
        </w:numPr>
      </w:pPr>
      <w:r>
        <w:t>Partie hardware</w:t>
      </w:r>
    </w:p>
    <w:p w:rsidR="000A2CD0" w:rsidRDefault="000A2CD0" w:rsidP="000A2CD0">
      <w:pPr>
        <w:pStyle w:val="Sous-titre"/>
        <w:numPr>
          <w:ilvl w:val="0"/>
          <w:numId w:val="2"/>
        </w:numPr>
      </w:pPr>
      <w:r>
        <w:t>Composants nécessaires :</w:t>
      </w:r>
    </w:p>
    <w:p w:rsidR="000A2CD0" w:rsidRDefault="000A2CD0" w:rsidP="000A2CD0">
      <w:pPr>
        <w:pStyle w:val="Paragraphedeliste"/>
        <w:numPr>
          <w:ilvl w:val="0"/>
          <w:numId w:val="3"/>
        </w:numPr>
      </w:pPr>
      <w:r>
        <w:t xml:space="preserve">Carte Raspberry </w:t>
      </w:r>
    </w:p>
    <w:p w:rsidR="000A2CD0" w:rsidRDefault="000A2CD0" w:rsidP="000A2CD0">
      <w:pPr>
        <w:ind w:left="720"/>
      </w:pPr>
      <w:r>
        <w:rPr>
          <w:noProof/>
          <w:lang w:eastAsia="fr-FR"/>
        </w:rPr>
        <w:drawing>
          <wp:inline distT="0" distB="0" distL="0" distR="0" wp14:anchorId="0DAFBEEA" wp14:editId="2A3BDC3E">
            <wp:extent cx="3143250" cy="2276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D0" w:rsidRDefault="000A2CD0" w:rsidP="000A2CD0">
      <w:pPr>
        <w:pStyle w:val="Paragraphedeliste"/>
        <w:numPr>
          <w:ilvl w:val="0"/>
          <w:numId w:val="3"/>
        </w:numPr>
      </w:pPr>
      <w:r>
        <w:t xml:space="preserve">Module RFM 95 </w:t>
      </w:r>
    </w:p>
    <w:p w:rsidR="000A2CD0" w:rsidRDefault="000A2CD0" w:rsidP="000A2CD0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557D0A11" wp14:editId="38F81C52">
            <wp:extent cx="2162175" cy="24098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D0" w:rsidRDefault="000A2CD0" w:rsidP="000A2CD0">
      <w:pPr>
        <w:pStyle w:val="Paragraphedeliste"/>
      </w:pPr>
    </w:p>
    <w:p w:rsidR="000A2CD0" w:rsidRDefault="000A2CD0" w:rsidP="000A2CD0">
      <w:pPr>
        <w:pStyle w:val="Paragraphedeliste"/>
        <w:numPr>
          <w:ilvl w:val="0"/>
          <w:numId w:val="3"/>
        </w:numPr>
      </w:pPr>
      <w:r>
        <w:t xml:space="preserve">Cables </w:t>
      </w:r>
    </w:p>
    <w:p w:rsidR="000A2CD0" w:rsidRDefault="000A2CD0" w:rsidP="000A2CD0">
      <w:pPr>
        <w:ind w:left="360"/>
      </w:pPr>
      <w:r>
        <w:t xml:space="preserve">        </w:t>
      </w:r>
      <w:r>
        <w:rPr>
          <w:noProof/>
          <w:lang w:eastAsia="fr-FR"/>
        </w:rPr>
        <w:drawing>
          <wp:inline distT="0" distB="0" distL="0" distR="0" wp14:anchorId="21635014" wp14:editId="7A03E462">
            <wp:extent cx="1768415" cy="1379061"/>
            <wp:effectExtent l="0" t="0" r="3810" b="0"/>
            <wp:docPr id="3" name="Image 3" descr="RÃ©sultat de recherche d'images pour &quot;cable pour arduino$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cable pour arduino$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59" cy="138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CD0" w:rsidRDefault="000A2CD0" w:rsidP="000A2CD0">
      <w:pPr>
        <w:pStyle w:val="Sous-titre"/>
        <w:numPr>
          <w:ilvl w:val="0"/>
          <w:numId w:val="0"/>
        </w:numPr>
        <w:ind w:left="720"/>
      </w:pPr>
    </w:p>
    <w:p w:rsidR="000A2CD0" w:rsidRDefault="000A2CD0" w:rsidP="000A2CD0">
      <w:pPr>
        <w:pStyle w:val="Sous-titre"/>
        <w:numPr>
          <w:ilvl w:val="0"/>
          <w:numId w:val="0"/>
        </w:numPr>
        <w:ind w:firstLine="360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25D6AA2" wp14:editId="54D07309">
            <wp:simplePos x="0" y="0"/>
            <wp:positionH relativeFrom="margin">
              <wp:posOffset>-63033</wp:posOffset>
            </wp:positionH>
            <wp:positionV relativeFrom="paragraph">
              <wp:posOffset>307903</wp:posOffset>
            </wp:positionV>
            <wp:extent cx="2523352" cy="3792436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815" cy="380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b)</w:t>
      </w:r>
      <w:r w:rsidRPr="00B55E3E">
        <w:t xml:space="preserve"> câblage</w:t>
      </w:r>
      <w:r>
        <w:t> :</w:t>
      </w:r>
    </w:p>
    <w:p w:rsidR="000A2CD0" w:rsidRDefault="000A2CD0" w:rsidP="000A2CD0">
      <w:p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</w:p>
    <w:p w:rsidR="000A2CD0" w:rsidRDefault="000A2CD0" w:rsidP="000A2CD0">
      <w:pPr>
        <w:rPr>
          <w:rFonts w:cs="Arial"/>
          <w:color w:val="000000"/>
          <w:sz w:val="20"/>
          <w:szCs w:val="20"/>
          <w:shd w:val="clear" w:color="auto" w:fill="FFFFFF"/>
        </w:rPr>
      </w:pPr>
    </w:p>
    <w:p w:rsidR="000A2CD0" w:rsidRDefault="000A2CD0" w:rsidP="000A2CD0">
      <w:p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</w:p>
    <w:p w:rsidR="000A2CD0" w:rsidRDefault="000A2CD0" w:rsidP="000A2CD0">
      <w:p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</w:t>
      </w:r>
      <w:r w:rsidRPr="00960FB5">
        <w:rPr>
          <w:rFonts w:cs="Arial"/>
          <w:color w:val="000000"/>
          <w:sz w:val="20"/>
          <w:szCs w:val="20"/>
          <w:shd w:val="clear" w:color="auto" w:fill="FFFFFF"/>
        </w:rPr>
        <w:t>3V3 pin 17----------3.3V (3.3V in)</w:t>
      </w:r>
    </w:p>
    <w:p w:rsidR="000A2CD0" w:rsidRDefault="000A2CD0" w:rsidP="000A2CD0">
      <w:p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</w:t>
      </w:r>
      <w:r w:rsidRPr="00960FB5">
        <w:rPr>
          <w:rFonts w:cs="Arial"/>
          <w:color w:val="000000"/>
          <w:sz w:val="20"/>
          <w:szCs w:val="20"/>
          <w:shd w:val="clear" w:color="auto" w:fill="FFFFFF"/>
        </w:rPr>
        <w:t>GND pin 25----------GND (ground in)</w:t>
      </w:r>
    </w:p>
    <w:p w:rsidR="000A2CD0" w:rsidRDefault="000A2CD0" w:rsidP="000A2CD0">
      <w:pPr>
        <w:ind w:left="4248" w:firstLine="708"/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 w:rsidRPr="00960FB5">
        <w:rPr>
          <w:rFonts w:cs="Arial"/>
          <w:color w:val="000000"/>
          <w:sz w:val="20"/>
          <w:szCs w:val="20"/>
          <w:shd w:val="clear" w:color="auto" w:fill="FFFFFF"/>
        </w:rPr>
        <w:t>CS/CE0 pin 24----------NSS (CS chip select in)</w:t>
      </w:r>
    </w:p>
    <w:p w:rsidR="000A2CD0" w:rsidRDefault="000A2CD0" w:rsidP="000A2CD0">
      <w:pPr>
        <w:rPr>
          <w:rFonts w:cs="Arial"/>
          <w:color w:val="000000"/>
          <w:sz w:val="20"/>
          <w:szCs w:val="20"/>
          <w:shd w:val="clear" w:color="auto" w:fill="FFFFFF"/>
        </w:rPr>
      </w:pPr>
      <w:r w:rsidRPr="00960FB5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               </w:t>
      </w:r>
      <w:r w:rsidRPr="00960FB5">
        <w:rPr>
          <w:rFonts w:cs="Arial"/>
          <w:color w:val="000000"/>
          <w:sz w:val="20"/>
          <w:szCs w:val="20"/>
          <w:shd w:val="clear" w:color="auto" w:fill="FFFFFF"/>
        </w:rPr>
        <w:t>SCK pin 23----------SCK (SPI clock in)</w:t>
      </w:r>
    </w:p>
    <w:p w:rsidR="000A2CD0" w:rsidRDefault="000A2CD0" w:rsidP="000A2CD0">
      <w:pPr>
        <w:rPr>
          <w:rFonts w:cs="Arial"/>
          <w:color w:val="000000"/>
          <w:sz w:val="20"/>
          <w:szCs w:val="20"/>
          <w:shd w:val="clear" w:color="auto" w:fill="FFFFFF"/>
        </w:rPr>
      </w:pPr>
      <w:r w:rsidRPr="00960FB5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</w:t>
      </w:r>
      <w:r w:rsidRPr="00960FB5">
        <w:rPr>
          <w:rFonts w:cs="Arial"/>
          <w:color w:val="000000"/>
          <w:sz w:val="20"/>
          <w:szCs w:val="20"/>
          <w:shd w:val="clear" w:color="auto" w:fill="FFFFFF"/>
        </w:rPr>
        <w:t>MOSI pin 19----------MOSI (SPI Data in)</w:t>
      </w:r>
    </w:p>
    <w:p w:rsidR="000A2CD0" w:rsidRDefault="000A2CD0" w:rsidP="000A2CD0">
      <w:pPr>
        <w:rPr>
          <w:rFonts w:cs="Arial"/>
          <w:color w:val="000000"/>
          <w:sz w:val="20"/>
          <w:szCs w:val="20"/>
          <w:shd w:val="clear" w:color="auto" w:fill="FFFFFF"/>
        </w:rPr>
      </w:pPr>
      <w:r w:rsidRPr="00960FB5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</w:t>
      </w:r>
      <w:r w:rsidRPr="00960FB5">
        <w:rPr>
          <w:rFonts w:cs="Arial"/>
          <w:color w:val="000000"/>
          <w:sz w:val="20"/>
          <w:szCs w:val="20"/>
          <w:shd w:val="clear" w:color="auto" w:fill="FFFFFF"/>
        </w:rPr>
        <w:t>MISO pin 21----------MISO (SPI Data out)</w:t>
      </w:r>
    </w:p>
    <w:p w:rsidR="000A2CD0" w:rsidRDefault="000A2CD0" w:rsidP="000A2CD0">
      <w:p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GPIO0 pin11--------- RST (reset)</w:t>
      </w:r>
    </w:p>
    <w:p w:rsidR="000A2CD0" w:rsidRDefault="000A2CD0" w:rsidP="000A2CD0">
      <w:p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                                             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</w:p>
    <w:p w:rsidR="000A2CD0" w:rsidRDefault="000A2CD0" w:rsidP="000A2CD0">
      <w:r>
        <w:br w:type="textWrapping" w:clear="all"/>
      </w:r>
    </w:p>
    <w:p w:rsidR="000A2CD0" w:rsidRPr="000366C6" w:rsidRDefault="000A2CD0" w:rsidP="000A2CD0"/>
    <w:p w:rsidR="000A2CD0" w:rsidRDefault="000A2CD0" w:rsidP="000A2CD0"/>
    <w:p w:rsidR="000A2CD0" w:rsidRDefault="000A2CD0" w:rsidP="000A2CD0">
      <w:r>
        <w:rPr>
          <w:noProof/>
          <w:lang w:eastAsia="fr-FR"/>
        </w:rPr>
        <w:drawing>
          <wp:inline distT="0" distB="0" distL="0" distR="0" wp14:anchorId="5BDA043A" wp14:editId="55E0FB63">
            <wp:extent cx="2238375" cy="31432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D0" w:rsidRDefault="000A2CD0" w:rsidP="000A2CD0"/>
    <w:p w:rsidR="000A2CD0" w:rsidRDefault="000A2CD0" w:rsidP="000A2CD0">
      <w:pPr>
        <w:pStyle w:val="Sous-titre"/>
      </w:pPr>
      <w:r>
        <w:t xml:space="preserve"> </w:t>
      </w:r>
      <w:r>
        <w:tab/>
      </w:r>
    </w:p>
    <w:p w:rsidR="000A2CD0" w:rsidRDefault="000A2CD0" w:rsidP="000A2CD0">
      <w:pPr>
        <w:pStyle w:val="Sous-titre"/>
      </w:pPr>
    </w:p>
    <w:p w:rsidR="000A2CD0" w:rsidRDefault="000A2CD0" w:rsidP="000A2CD0">
      <w:pPr>
        <w:pStyle w:val="Sous-titre"/>
      </w:pPr>
    </w:p>
    <w:p w:rsidR="000A2CD0" w:rsidRDefault="000A2CD0" w:rsidP="000A2CD0">
      <w:pPr>
        <w:pStyle w:val="Sous-titre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lastRenderedPageBreak/>
        <w:t>2)Partie software :</w:t>
      </w:r>
      <w:r w:rsidRPr="000A2CD0"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</w:t>
      </w:r>
    </w:p>
    <w:p w:rsidR="00DC51AF" w:rsidRPr="00DC51AF" w:rsidRDefault="00DC51AF" w:rsidP="00DC51AF">
      <w:pPr>
        <w:pStyle w:val="Sous-titre"/>
        <w:ind w:firstLine="360"/>
      </w:pPr>
      <w:r>
        <w:t>a)</w:t>
      </w:r>
      <w:r>
        <w:tab/>
        <w:t>de coté carte raspberry</w:t>
      </w:r>
    </w:p>
    <w:p w:rsidR="000A2CD0" w:rsidRDefault="000A2CD0" w:rsidP="000A2CD0">
      <w:pPr>
        <w:pStyle w:val="Paragraphedeliste"/>
        <w:numPr>
          <w:ilvl w:val="0"/>
          <w:numId w:val="3"/>
        </w:numPr>
      </w:pPr>
      <w:r>
        <w:t>Installation de la bibliothèque WiringPi :</w:t>
      </w:r>
    </w:p>
    <w:p w:rsidR="000A2CD0" w:rsidRDefault="000A2CD0" w:rsidP="000A2CD0">
      <w:pPr>
        <w:spacing w:line="0" w:lineRule="atLeast"/>
        <w:ind w:left="360"/>
        <w:rPr>
          <w:rFonts w:ascii="Courier New" w:eastAsiaTheme="minorEastAsia" w:hAnsi="Courier New" w:cs="Courier New"/>
          <w:color w:val="000000"/>
          <w:spacing w:val="15"/>
          <w:sz w:val="21"/>
          <w:szCs w:val="21"/>
          <w:shd w:val="clear" w:color="auto" w:fill="F7F7F7"/>
        </w:rPr>
      </w:pPr>
      <w:r w:rsidRPr="000A2CD0">
        <w:rPr>
          <w:rFonts w:ascii="Courier New" w:eastAsiaTheme="minorEastAsia" w:hAnsi="Courier New" w:cs="Courier New"/>
          <w:color w:val="000000"/>
          <w:spacing w:val="15"/>
          <w:sz w:val="21"/>
          <w:szCs w:val="21"/>
          <w:shd w:val="clear" w:color="auto" w:fill="F7F7F7"/>
        </w:rPr>
        <w:t>$ sudo apt-get install wiringpi</w:t>
      </w:r>
    </w:p>
    <w:p w:rsidR="000A2CD0" w:rsidRPr="000A2CD0" w:rsidRDefault="000A2CD0" w:rsidP="000A2CD0">
      <w:pPr>
        <w:pStyle w:val="Paragraphedeliste"/>
        <w:numPr>
          <w:ilvl w:val="0"/>
          <w:numId w:val="3"/>
        </w:numPr>
      </w:pPr>
      <w:r>
        <w:t xml:space="preserve">On a </w:t>
      </w:r>
      <w:r w:rsidR="00DC51AF">
        <w:t>besoin</w:t>
      </w:r>
      <w:r>
        <w:t xml:space="preserve"> aussi de la bibliothèque GIT</w:t>
      </w:r>
    </w:p>
    <w:p w:rsidR="000A2CD0" w:rsidRPr="000A2CD0" w:rsidRDefault="000A2CD0" w:rsidP="000A2CD0">
      <w:pPr>
        <w:spacing w:line="0" w:lineRule="atLeast"/>
        <w:ind w:left="360"/>
        <w:rPr>
          <w:rFonts w:ascii="Courier New" w:eastAsiaTheme="minorEastAsia" w:hAnsi="Courier New" w:cs="Courier New"/>
          <w:color w:val="000000"/>
          <w:spacing w:val="15"/>
          <w:sz w:val="21"/>
          <w:szCs w:val="21"/>
          <w:shd w:val="clear" w:color="auto" w:fill="F7F7F7"/>
        </w:rPr>
      </w:pPr>
      <w:r w:rsidRPr="000A2CD0">
        <w:rPr>
          <w:rFonts w:ascii="Courier New" w:eastAsiaTheme="minorEastAsia" w:hAnsi="Courier New" w:cs="Courier New"/>
          <w:color w:val="000000"/>
          <w:spacing w:val="15"/>
          <w:sz w:val="21"/>
          <w:szCs w:val="21"/>
          <w:shd w:val="clear" w:color="auto" w:fill="F7F7F7"/>
        </w:rPr>
        <w:t xml:space="preserve">$ sudo apt-get install </w:t>
      </w:r>
      <w:r>
        <w:rPr>
          <w:rFonts w:ascii="Courier New" w:eastAsiaTheme="minorEastAsia" w:hAnsi="Courier New" w:cs="Courier New"/>
          <w:color w:val="000000"/>
          <w:spacing w:val="15"/>
          <w:sz w:val="21"/>
          <w:szCs w:val="21"/>
          <w:shd w:val="clear" w:color="auto" w:fill="F7F7F7"/>
        </w:rPr>
        <w:t>git</w:t>
      </w:r>
    </w:p>
    <w:p w:rsidR="000A2CD0" w:rsidRPr="000A2CD0" w:rsidRDefault="000A2CD0" w:rsidP="000A2CD0">
      <w:pPr>
        <w:pStyle w:val="Sous-titre"/>
        <w:numPr>
          <w:ilvl w:val="0"/>
          <w:numId w:val="3"/>
        </w:numPr>
        <w:rPr>
          <w:rFonts w:eastAsiaTheme="minorHAnsi"/>
          <w:color w:val="auto"/>
          <w:spacing w:val="0"/>
        </w:rPr>
      </w:pPr>
      <w:r>
        <w:rPr>
          <w:rFonts w:eastAsiaTheme="minorHAnsi"/>
          <w:color w:val="auto"/>
          <w:spacing w:val="0"/>
        </w:rPr>
        <w:t>Dans notre gateway n</w:t>
      </w:r>
      <w:r w:rsidRPr="000A2CD0">
        <w:rPr>
          <w:rFonts w:eastAsiaTheme="minorHAnsi"/>
          <w:color w:val="auto"/>
          <w:spacing w:val="0"/>
        </w:rPr>
        <w:t xml:space="preserve">ous utilisons le redirecteur de paquets à canal </w:t>
      </w:r>
      <w:r>
        <w:rPr>
          <w:rFonts w:eastAsiaTheme="minorHAnsi"/>
          <w:color w:val="auto"/>
          <w:spacing w:val="0"/>
        </w:rPr>
        <w:t>single</w:t>
      </w:r>
      <w:r w:rsidRPr="000A2CD0">
        <w:rPr>
          <w:rFonts w:eastAsiaTheme="minorHAnsi"/>
          <w:color w:val="auto"/>
          <w:spacing w:val="0"/>
        </w:rPr>
        <w:t>_chan_pkt_fw</w:t>
      </w:r>
      <w:r>
        <w:rPr>
          <w:rFonts w:eastAsiaTheme="minorHAnsi"/>
          <w:color w:val="auto"/>
          <w:spacing w:val="0"/>
        </w:rPr>
        <w:t xml:space="preserve">d. C'est un petit programme Cpp à </w:t>
      </w:r>
      <w:r w:rsidR="00DC51AF">
        <w:rPr>
          <w:rFonts w:eastAsiaTheme="minorHAnsi"/>
          <w:color w:val="auto"/>
          <w:spacing w:val="0"/>
        </w:rPr>
        <w:t>écoute</w:t>
      </w:r>
      <w:r w:rsidRPr="000A2CD0">
        <w:rPr>
          <w:rFonts w:eastAsiaTheme="minorHAnsi"/>
          <w:color w:val="auto"/>
          <w:spacing w:val="0"/>
        </w:rPr>
        <w:t xml:space="preserve"> pour communiquer avec un émetteur-récepteur Semtech SX1276, listant des paquets LoRa et les transmettant</w:t>
      </w:r>
      <w:r>
        <w:rPr>
          <w:rFonts w:eastAsiaTheme="minorHAnsi"/>
          <w:color w:val="auto"/>
          <w:spacing w:val="0"/>
        </w:rPr>
        <w:t xml:space="preserve"> vers le support TTN (the things network) </w:t>
      </w:r>
      <w:r w:rsidRPr="000A2CD0">
        <w:rPr>
          <w:rFonts w:eastAsiaTheme="minorHAnsi"/>
          <w:color w:val="auto"/>
          <w:spacing w:val="0"/>
        </w:rPr>
        <w:t xml:space="preserve">. Voici comment le </w:t>
      </w:r>
      <w:r w:rsidRPr="000A2CD0">
        <w:rPr>
          <w:rFonts w:eastAsiaTheme="minorHAnsi"/>
          <w:color w:val="auto"/>
          <w:spacing w:val="0"/>
        </w:rPr>
        <w:t>compiler :</w:t>
      </w:r>
    </w:p>
    <w:p w:rsidR="000A2CD0" w:rsidRPr="000A2CD0" w:rsidRDefault="000A2CD0" w:rsidP="000A2CD0">
      <w:pPr>
        <w:spacing w:line="0" w:lineRule="atLeast"/>
        <w:ind w:left="360"/>
        <w:rPr>
          <w:rFonts w:ascii="Courier New" w:eastAsiaTheme="minorEastAsia" w:hAnsi="Courier New" w:cs="Courier New"/>
          <w:color w:val="000000"/>
          <w:spacing w:val="15"/>
          <w:sz w:val="18"/>
          <w:szCs w:val="18"/>
          <w:shd w:val="clear" w:color="auto" w:fill="F7F7F7"/>
        </w:rPr>
      </w:pPr>
      <w:r w:rsidRPr="000A2CD0">
        <w:rPr>
          <w:rFonts w:ascii="Courier New" w:eastAsiaTheme="minorEastAsia" w:hAnsi="Courier New" w:cs="Courier New"/>
          <w:color w:val="000000"/>
          <w:spacing w:val="15"/>
          <w:sz w:val="18"/>
          <w:szCs w:val="18"/>
          <w:shd w:val="clear" w:color="auto" w:fill="F7F7F7"/>
        </w:rPr>
        <w:t xml:space="preserve">$ git clone </w:t>
      </w:r>
      <w:hyperlink r:id="rId10" w:history="1">
        <w:r w:rsidRPr="000A2CD0">
          <w:rPr>
            <w:rStyle w:val="Lienhypertexte"/>
            <w:rFonts w:ascii="Courier New" w:eastAsiaTheme="minorEastAsia" w:hAnsi="Courier New" w:cs="Courier New"/>
            <w:spacing w:val="15"/>
            <w:sz w:val="18"/>
            <w:szCs w:val="18"/>
            <w:shd w:val="clear" w:color="auto" w:fill="F7F7F7"/>
          </w:rPr>
          <w:t>https://github.com/tftelkamp/single_chan_pkt_fwd.git</w:t>
        </w:r>
      </w:hyperlink>
    </w:p>
    <w:p w:rsidR="000A2CD0" w:rsidRPr="000A2CD0" w:rsidRDefault="000A2CD0" w:rsidP="000A2CD0">
      <w:pPr>
        <w:spacing w:line="0" w:lineRule="atLeast"/>
        <w:ind w:left="360"/>
        <w:rPr>
          <w:rFonts w:ascii="Courier New" w:eastAsiaTheme="minorEastAsia" w:hAnsi="Courier New" w:cs="Courier New"/>
          <w:color w:val="000000"/>
          <w:spacing w:val="15"/>
          <w:sz w:val="18"/>
          <w:szCs w:val="18"/>
          <w:shd w:val="clear" w:color="auto" w:fill="F7F7F7"/>
        </w:rPr>
      </w:pPr>
      <w:r w:rsidRPr="000A2CD0">
        <w:rPr>
          <w:rFonts w:ascii="Courier New" w:eastAsiaTheme="minorEastAsia" w:hAnsi="Courier New" w:cs="Courier New"/>
          <w:color w:val="000000"/>
          <w:spacing w:val="15"/>
          <w:sz w:val="18"/>
          <w:szCs w:val="18"/>
          <w:shd w:val="clear" w:color="auto" w:fill="F7F7F7"/>
        </w:rPr>
        <w:t>$ cd single_chan_pkt_fwd</w:t>
      </w:r>
    </w:p>
    <w:p w:rsidR="000A2CD0" w:rsidRPr="000A2CD0" w:rsidRDefault="000A2CD0" w:rsidP="000A2CD0">
      <w:pPr>
        <w:spacing w:line="0" w:lineRule="atLeast"/>
        <w:ind w:left="360"/>
        <w:rPr>
          <w:rFonts w:ascii="Courier New" w:eastAsiaTheme="minorEastAsia" w:hAnsi="Courier New" w:cs="Courier New"/>
          <w:color w:val="000000"/>
          <w:spacing w:val="15"/>
          <w:sz w:val="18"/>
          <w:szCs w:val="18"/>
          <w:shd w:val="clear" w:color="auto" w:fill="F7F7F7"/>
        </w:rPr>
      </w:pPr>
      <w:r w:rsidRPr="000A2CD0">
        <w:rPr>
          <w:rFonts w:ascii="Courier New" w:eastAsiaTheme="minorEastAsia" w:hAnsi="Courier New" w:cs="Courier New"/>
          <w:color w:val="000000"/>
          <w:spacing w:val="15"/>
          <w:sz w:val="18"/>
          <w:szCs w:val="18"/>
          <w:shd w:val="clear" w:color="auto" w:fill="F7F7F7"/>
        </w:rPr>
        <w:t>$ make</w:t>
      </w:r>
    </w:p>
    <w:p w:rsidR="000A2CD0" w:rsidRPr="000A2CD0" w:rsidRDefault="000A2CD0" w:rsidP="000A2CD0">
      <w:pPr>
        <w:spacing w:line="0" w:lineRule="atLeast"/>
        <w:ind w:left="360"/>
        <w:rPr>
          <w:rFonts w:ascii="Courier New" w:eastAsiaTheme="minorEastAsia" w:hAnsi="Courier New" w:cs="Courier New"/>
          <w:color w:val="000000"/>
          <w:spacing w:val="15"/>
          <w:sz w:val="18"/>
          <w:szCs w:val="18"/>
          <w:shd w:val="clear" w:color="auto" w:fill="F7F7F7"/>
        </w:rPr>
      </w:pPr>
      <w:r w:rsidRPr="000A2CD0">
        <w:rPr>
          <w:rFonts w:ascii="Courier New" w:eastAsiaTheme="minorEastAsia" w:hAnsi="Courier New" w:cs="Courier New"/>
          <w:color w:val="000000"/>
          <w:spacing w:val="15"/>
          <w:sz w:val="18"/>
          <w:szCs w:val="18"/>
          <w:shd w:val="clear" w:color="auto" w:fill="F7F7F7"/>
        </w:rPr>
        <w:t>$ ./single_chan_pkt_fwd</w:t>
      </w:r>
    </w:p>
    <w:p w:rsidR="000A2CD0" w:rsidRDefault="00DC51AF" w:rsidP="000A2CD0">
      <w:pPr>
        <w:pStyle w:val="Sous-titre"/>
        <w:numPr>
          <w:ilvl w:val="0"/>
          <w:numId w:val="0"/>
        </w:numPr>
        <w:ind w:left="36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247518</wp:posOffset>
                </wp:positionH>
                <wp:positionV relativeFrom="paragraph">
                  <wp:posOffset>2224105</wp:posOffset>
                </wp:positionV>
                <wp:extent cx="2682648" cy="232914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648" cy="2329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F2D41" id="Rectangle 15" o:spid="_x0000_s1026" style="position:absolute;margin-left:19.5pt;margin-top:175.15pt;width:211.25pt;height:1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2792311</wp:posOffset>
                </wp:positionH>
                <wp:positionV relativeFrom="paragraph">
                  <wp:posOffset>2138920</wp:posOffset>
                </wp:positionV>
                <wp:extent cx="2743200" cy="586596"/>
                <wp:effectExtent l="0" t="0" r="0" b="44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865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A6276" id="Rectangle 12" o:spid="_x0000_s1026" style="position:absolute;margin-left:219.85pt;margin-top:168.4pt;width:3in;height:4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" fillcolor="black [3200]" stroked="f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BABFAFD" wp14:editId="7F5CEC54">
            <wp:extent cx="5760720" cy="33178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D0" w:rsidRPr="000A2CD0" w:rsidRDefault="000A2CD0" w:rsidP="000A2CD0">
      <w:pPr>
        <w:pStyle w:val="Sous-titre"/>
        <w:numPr>
          <w:ilvl w:val="0"/>
          <w:numId w:val="0"/>
        </w:numPr>
        <w:ind w:left="720"/>
      </w:pPr>
    </w:p>
    <w:p w:rsidR="000A2CD0" w:rsidRDefault="00DC51AF" w:rsidP="00DC51AF">
      <w:pPr>
        <w:pStyle w:val="Sous-titre"/>
        <w:numPr>
          <w:ilvl w:val="0"/>
          <w:numId w:val="2"/>
        </w:numPr>
      </w:pPr>
      <w:r>
        <w:t>De coté TTN ( the things network ) :</w:t>
      </w:r>
    </w:p>
    <w:p w:rsidR="00DC51AF" w:rsidRDefault="00DC51AF" w:rsidP="00DC51AF">
      <w:pPr>
        <w:pStyle w:val="Paragraphedeliste"/>
        <w:spacing w:line="231" w:lineRule="auto"/>
        <w:jc w:val="both"/>
      </w:pPr>
      <w:r w:rsidRPr="00DC51AF">
        <w:t>Après l'inscription, vous pouvez vous connecter avec votre compte. Cliquez sur la console en haut à gauche. Ensuite, vous verrez la page suivante:</w:t>
      </w:r>
    </w:p>
    <w:p w:rsidR="00DC51AF" w:rsidRPr="00DC51AF" w:rsidRDefault="00DC51AF" w:rsidP="00DC51AF">
      <w:pPr>
        <w:pStyle w:val="Paragraphedeliste"/>
        <w:spacing w:line="231" w:lineRule="auto"/>
        <w:jc w:val="both"/>
      </w:pPr>
      <w:r>
        <w:rPr>
          <w:noProof/>
          <w:lang w:eastAsia="fr-FR"/>
        </w:rPr>
        <w:lastRenderedPageBreak/>
        <w:drawing>
          <wp:inline distT="0" distB="0" distL="0" distR="0" wp14:anchorId="52722DA7" wp14:editId="014E4919">
            <wp:extent cx="5760720" cy="22936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AF" w:rsidRDefault="00DC51AF" w:rsidP="00DC51AF">
      <w:pPr>
        <w:tabs>
          <w:tab w:val="left" w:pos="5760"/>
        </w:tabs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25C920D1" wp14:editId="2FFCC8BB">
            <wp:simplePos x="0" y="0"/>
            <wp:positionH relativeFrom="column">
              <wp:posOffset>3421860</wp:posOffset>
            </wp:positionH>
            <wp:positionV relativeFrom="paragraph">
              <wp:posOffset>203500</wp:posOffset>
            </wp:positionV>
            <wp:extent cx="1095518" cy="355972"/>
            <wp:effectExtent l="0" t="0" r="0" b="635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4" t="-283"/>
                    <a:stretch/>
                  </pic:blipFill>
                  <pic:spPr bwMode="auto">
                    <a:xfrm>
                      <a:off x="0" y="0"/>
                      <a:ext cx="1095518" cy="35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1AF" w:rsidRDefault="00DC51AF" w:rsidP="00DC51AF">
      <w:pPr>
        <w:tabs>
          <w:tab w:val="left" w:pos="5760"/>
        </w:tabs>
      </w:pPr>
      <w:r>
        <w:t xml:space="preserve">Choisir gateway et ajouter votre propre gateway à l’aide de </w:t>
      </w:r>
      <w:r>
        <w:tab/>
      </w:r>
      <w:r>
        <w:tab/>
      </w:r>
      <w:r>
        <w:tab/>
        <w:t xml:space="preserve">  maintenant remplis les coordonnée de votre gateway :</w:t>
      </w:r>
    </w:p>
    <w:p w:rsidR="00DC51AF" w:rsidRDefault="00DC51AF" w:rsidP="00DC51AF">
      <w:pPr>
        <w:tabs>
          <w:tab w:val="left" w:pos="5760"/>
        </w:tabs>
      </w:pPr>
      <w:r>
        <w:t xml:space="preserve">Il faut remplir le champ </w:t>
      </w:r>
      <w:r w:rsidRPr="00DC51AF">
        <w:rPr>
          <w:b/>
        </w:rPr>
        <w:t>gateway ID</w:t>
      </w:r>
      <w:r>
        <w:t xml:space="preserve"> par celle qui apparait suite à l’xécution du fichier </w:t>
      </w:r>
      <w:r>
        <w:t>single</w:t>
      </w:r>
      <w:r w:rsidRPr="000A2CD0">
        <w:t>_chan_pkt_fw</w:t>
      </w:r>
      <w:r>
        <w:t xml:space="preserve">d ensuite nommer votre gateway et selectionner la fréquence </w:t>
      </w:r>
      <w:r w:rsidRPr="00DC51AF">
        <w:rPr>
          <w:b/>
        </w:rPr>
        <w:t xml:space="preserve">868 MHz </w:t>
      </w:r>
      <w:r>
        <w:t xml:space="preserve">, le routeur </w:t>
      </w:r>
      <w:r w:rsidRPr="00DC51AF">
        <w:rPr>
          <w:b/>
        </w:rPr>
        <w:t>ttn-router-eu</w:t>
      </w:r>
      <w:r>
        <w:t xml:space="preserve"> et finalement la position ou vous aller installer votre gateway et son placement. </w:t>
      </w:r>
    </w:p>
    <w:p w:rsidR="002937FB" w:rsidRPr="00DC51AF" w:rsidRDefault="002937FB" w:rsidP="00DC51AF">
      <w:pPr>
        <w:tabs>
          <w:tab w:val="left" w:pos="5760"/>
        </w:tabs>
      </w:pPr>
      <w:r>
        <w:t>Si votre carte raspberry est sous tension vous aller voir son status connecté et vous pouver percevoir le traffic sous l’onglet T</w:t>
      </w:r>
      <w:bookmarkStart w:id="0" w:name="_GoBack"/>
      <w:bookmarkEnd w:id="0"/>
      <w:r>
        <w:t>raffic</w:t>
      </w:r>
    </w:p>
    <w:sectPr w:rsidR="002937FB" w:rsidRPr="00DC5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D78EA"/>
    <w:multiLevelType w:val="hybridMultilevel"/>
    <w:tmpl w:val="7892DCCC"/>
    <w:lvl w:ilvl="0" w:tplc="664620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7C77377"/>
    <w:multiLevelType w:val="hybridMultilevel"/>
    <w:tmpl w:val="469E8C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47D6C"/>
    <w:multiLevelType w:val="hybridMultilevel"/>
    <w:tmpl w:val="61546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F2509"/>
    <w:multiLevelType w:val="hybridMultilevel"/>
    <w:tmpl w:val="E3885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A2DF8"/>
    <w:multiLevelType w:val="hybridMultilevel"/>
    <w:tmpl w:val="780CDF0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D6A30"/>
    <w:multiLevelType w:val="hybridMultilevel"/>
    <w:tmpl w:val="4B427F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22"/>
    <w:rsid w:val="000A2CD0"/>
    <w:rsid w:val="000F7F08"/>
    <w:rsid w:val="002937FB"/>
    <w:rsid w:val="0052419C"/>
    <w:rsid w:val="00BF1F22"/>
    <w:rsid w:val="00DC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95A74"/>
  <w15:chartTrackingRefBased/>
  <w15:docId w15:val="{54B34C7D-9998-49BC-9C07-738A3588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2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2C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2C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A2CD0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0A2CD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A2C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tftelkamp/single_chan_pkt_fwd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2018-09-01T13:06:00Z</dcterms:created>
  <dcterms:modified xsi:type="dcterms:W3CDTF">2018-09-01T13:06:00Z</dcterms:modified>
</cp:coreProperties>
</file>