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bidi w:val="0"/>
        <w:spacing w:before="240" w:after="120"/>
        <w:rPr/>
      </w:pPr>
      <w:r>
        <w:rPr/>
      </w:r>
    </w:p>
    <w:p>
      <w:pPr>
        <w:pStyle w:val="Tytu"/>
        <w:bidi w:val="0"/>
        <w:rPr/>
      </w:pPr>
      <w:r>
        <w:rPr/>
      </w:r>
    </w:p>
    <w:p>
      <w:pPr>
        <w:pStyle w:val="Tytu"/>
        <w:bidi w:val="0"/>
        <w:rPr/>
      </w:pPr>
      <w:r>
        <w:rPr/>
      </w:r>
    </w:p>
    <w:p>
      <w:pPr>
        <w:pStyle w:val="Tytu"/>
        <w:bidi w:val="0"/>
        <w:rPr/>
      </w:pPr>
      <w:r>
        <w:rPr/>
      </w:r>
    </w:p>
    <w:p>
      <w:pPr>
        <w:pStyle w:val="Tytu"/>
        <w:bidi w:val="0"/>
        <w:rPr/>
      </w:pPr>
      <w:r>
        <w:rPr/>
        <w:t>Projekt kalkulatora figur płaskich – sprawozdanie z przedmiotu „Zastosowanie programowania komponentowego”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end"/>
        <w:rPr/>
      </w:pPr>
      <w:r>
        <w:rPr/>
        <w:t>Sporządził</w:t>
      </w:r>
    </w:p>
    <w:p>
      <w:pPr>
        <w:pStyle w:val="Tretekstu"/>
        <w:bidi w:val="0"/>
        <w:jc w:val="end"/>
        <w:rPr/>
      </w:pPr>
      <w:r>
        <w:rPr/>
        <w:t>Michał Postek</w:t>
      </w:r>
    </w:p>
    <w:p>
      <w:pPr>
        <w:pStyle w:val="Tretekstu"/>
        <w:bidi w:val="0"/>
        <w:jc w:val="end"/>
        <w:rPr/>
      </w:pPr>
      <w:r>
        <w:rPr/>
        <w:t>U-14847</w:t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gwekspisutreci"/>
            <w:suppressLineNumbers/>
            <w:bidi w:val="0"/>
            <w:ind w:start="0" w:hanging="0"/>
            <w:jc w:val="star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pStyle w:val="Spistreci1"/>
            <w:bidi w:val="0"/>
            <w:jc w:val="start"/>
            <w:rPr/>
          </w:pPr>
          <w:r>
            <w:fldChar w:fldCharType="begin"/>
          </w:r>
          <w:r>
            <w:rPr>
              <w:rStyle w:val="Czeindeksu"/>
            </w:rPr>
            <w:instrText> TOC \f \o "1-9" \h</w:instrText>
          </w:r>
          <w:r>
            <w:rPr>
              <w:rStyle w:val="Czeindeksu"/>
            </w:rPr>
            <w:fldChar w:fldCharType="separate"/>
          </w:r>
          <w:hyperlink w:anchor="__RefHeading___Toc1277_2295379900">
            <w:r>
              <w:rPr>
                <w:rStyle w:val="Czeindeksu"/>
              </w:rPr>
              <w:t>Cel projektu</w:t>
              <w:tab/>
              <w:t>3</w:t>
            </w:r>
          </w:hyperlink>
        </w:p>
        <w:p>
          <w:pPr>
            <w:pStyle w:val="Spistreci1"/>
            <w:bidi w:val="0"/>
            <w:jc w:val="start"/>
            <w:rPr/>
          </w:pPr>
          <w:hyperlink w:anchor="__RefHeading___Toc1279_2295379900">
            <w:r>
              <w:rPr>
                <w:rStyle w:val="Czeindeksu"/>
              </w:rPr>
              <w:t>Wykorzystane technologie</w:t>
              <w:tab/>
              <w:t>4</w:t>
            </w:r>
          </w:hyperlink>
        </w:p>
        <w:p>
          <w:pPr>
            <w:pStyle w:val="Spistreci1"/>
            <w:bidi w:val="0"/>
            <w:jc w:val="start"/>
            <w:rPr/>
          </w:pPr>
          <w:hyperlink w:anchor="__RefHeading___Toc1281_2295379900">
            <w:r>
              <w:rPr>
                <w:rStyle w:val="Czeindeksu"/>
              </w:rPr>
              <w:t>Wymagania funkcjonalne</w:t>
              <w:tab/>
              <w:t>5</w:t>
            </w:r>
          </w:hyperlink>
        </w:p>
        <w:p>
          <w:pPr>
            <w:pStyle w:val="Spistreci2"/>
            <w:bidi w:val="0"/>
            <w:jc w:val="start"/>
            <w:rPr/>
          </w:pPr>
          <w:hyperlink w:anchor="__RefHeading___Toc1296_2295379900">
            <w:r>
              <w:rPr>
                <w:rStyle w:val="Czeindeksu"/>
              </w:rPr>
              <w:t>Obliczanie pola figury</w:t>
              <w:tab/>
              <w:t>6</w:t>
            </w:r>
          </w:hyperlink>
        </w:p>
        <w:p>
          <w:pPr>
            <w:pStyle w:val="Spistreci2"/>
            <w:bidi w:val="0"/>
            <w:jc w:val="start"/>
            <w:rPr/>
          </w:pPr>
          <w:hyperlink w:anchor="__RefHeading___Toc1298_2295379900">
            <w:r>
              <w:rPr>
                <w:rStyle w:val="Czeindeksu"/>
              </w:rPr>
              <w:t>Obliczanie obwodu figury</w:t>
              <w:tab/>
              <w:t>7</w:t>
            </w:r>
          </w:hyperlink>
        </w:p>
        <w:p>
          <w:pPr>
            <w:pStyle w:val="Spistreci2"/>
            <w:bidi w:val="0"/>
            <w:jc w:val="start"/>
            <w:rPr/>
          </w:pPr>
          <w:hyperlink w:anchor="__RefHeading___Toc1300_2295379900">
            <w:r>
              <w:rPr>
                <w:rStyle w:val="Czeindeksu"/>
              </w:rPr>
              <w:t>Zapis danych do pliku</w:t>
              <w:tab/>
              <w:t>8</w:t>
            </w:r>
          </w:hyperlink>
        </w:p>
        <w:p>
          <w:pPr>
            <w:pStyle w:val="Spistreci2"/>
            <w:bidi w:val="0"/>
            <w:jc w:val="start"/>
            <w:rPr/>
          </w:pPr>
          <w:hyperlink w:anchor="__RefHeading___Toc1302_2295379900">
            <w:r>
              <w:rPr>
                <w:rStyle w:val="Czeindeksu"/>
              </w:rPr>
              <w:t>Odczyt danych z pliku</w:t>
              <w:tab/>
              <w:t>9</w:t>
            </w:r>
          </w:hyperlink>
        </w:p>
        <w:p>
          <w:pPr>
            <w:pStyle w:val="Spistreci1"/>
            <w:bidi w:val="0"/>
            <w:jc w:val="start"/>
            <w:rPr/>
          </w:pPr>
          <w:hyperlink w:anchor="__RefHeading___Toc1283_2295379900">
            <w:r>
              <w:rPr>
                <w:rStyle w:val="Czeindeksu"/>
              </w:rPr>
              <w:t>Wymagania niefunkcjonalne</w:t>
              <w:tab/>
              <w:t>10</w:t>
            </w:r>
          </w:hyperlink>
        </w:p>
        <w:p>
          <w:pPr>
            <w:pStyle w:val="Spistreci1"/>
            <w:bidi w:val="0"/>
            <w:jc w:val="start"/>
            <w:rPr/>
          </w:pPr>
          <w:hyperlink w:anchor="__RefHeading___Toc1285_2295379900">
            <w:r>
              <w:rPr>
                <w:rStyle w:val="Czeindeksu"/>
              </w:rPr>
              <w:t>Prototypy komponentów</w:t>
              <w:tab/>
              <w:t>11</w:t>
            </w:r>
          </w:hyperlink>
        </w:p>
        <w:p>
          <w:pPr>
            <w:pStyle w:val="Spistreci1"/>
            <w:bidi w:val="0"/>
            <w:jc w:val="start"/>
            <w:rPr/>
          </w:pPr>
          <w:hyperlink w:anchor="__RefHeading___Toc1287_2295379900">
            <w:r>
              <w:rPr>
                <w:rStyle w:val="Czeindeksu"/>
              </w:rPr>
              <w:t>Aplikacja testująca</w:t>
              <w:tab/>
              <w:t>12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Tretekstu"/>
        <w:bidi w:val="0"/>
        <w:jc w:val="start"/>
        <w:rPr/>
      </w:pPr>
      <w:r>
        <w:rPr/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Nagwek1"/>
        <w:bidi w:val="0"/>
        <w:jc w:val="start"/>
        <w:rPr/>
      </w:pPr>
      <w:bookmarkStart w:id="0" w:name="__RefHeading___Toc1277_2295379900"/>
      <w:bookmarkEnd w:id="0"/>
      <w:r>
        <w:rPr/>
        <w:t>Cel projektu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both"/>
        <w:rPr/>
      </w:pPr>
      <w:r>
        <w:rPr/>
        <w:t>Celem projektu jest stworzenie kalkulatora figur płaskich wykorzystując technologię Java Beans. Projekt ma pomóc w poznaniu owej technologii i pomóc w jej praktycznym wykorzystaniu.</w:t>
      </w:r>
      <w:r>
        <w:br w:type="page"/>
      </w:r>
    </w:p>
    <w:p>
      <w:pPr>
        <w:pStyle w:val="Nagwek1"/>
        <w:bidi w:val="0"/>
        <w:jc w:val="start"/>
        <w:rPr/>
      </w:pPr>
      <w:bookmarkStart w:id="1" w:name="__RefHeading___Toc1279_2295379900"/>
      <w:bookmarkEnd w:id="1"/>
      <w:r>
        <w:rPr/>
        <w:t>Wykorzystane technologie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W niniejszym projekcie wykorzystano następujące technologie oraz narzędzia:</w:t>
      </w:r>
    </w:p>
    <w:p>
      <w:pPr>
        <w:pStyle w:val="Tretekstu"/>
        <w:numPr>
          <w:ilvl w:val="0"/>
          <w:numId w:val="2"/>
        </w:numPr>
        <w:bidi w:val="0"/>
        <w:jc w:val="start"/>
        <w:rPr/>
      </w:pPr>
      <w:r>
        <w:rPr/>
        <w:t>Język programowania Java w tym biblioteki Swing oraz AWT</w:t>
      </w:r>
    </w:p>
    <w:p>
      <w:pPr>
        <w:pStyle w:val="Tretekstu"/>
        <w:numPr>
          <w:ilvl w:val="0"/>
          <w:numId w:val="2"/>
        </w:numPr>
        <w:bidi w:val="0"/>
        <w:jc w:val="start"/>
        <w:rPr/>
      </w:pPr>
      <w:r>
        <w:rPr/>
        <w:t>Technologię komponentową Java Beans</w:t>
      </w:r>
    </w:p>
    <w:p>
      <w:pPr>
        <w:pStyle w:val="Tretekstu"/>
        <w:numPr>
          <w:ilvl w:val="0"/>
          <w:numId w:val="2"/>
        </w:numPr>
        <w:bidi w:val="0"/>
        <w:jc w:val="start"/>
        <w:rPr/>
      </w:pPr>
      <w:r>
        <w:rPr/>
        <w:t>Zintegrowane środowisko programistyczne Intellij Idea</w:t>
      </w:r>
    </w:p>
    <w:p>
      <w:pPr>
        <w:pStyle w:val="Tretekstu"/>
        <w:numPr>
          <w:ilvl w:val="0"/>
          <w:numId w:val="2"/>
        </w:numPr>
        <w:bidi w:val="0"/>
        <w:jc w:val="start"/>
        <w:rPr/>
      </w:pPr>
      <w:r>
        <w:rPr/>
        <w:t>System kontroli wersji git</w:t>
      </w:r>
    </w:p>
    <w:p>
      <w:pPr>
        <w:pStyle w:val="Tretekstu"/>
        <w:numPr>
          <w:ilvl w:val="0"/>
          <w:numId w:val="2"/>
        </w:numPr>
        <w:bidi w:val="0"/>
        <w:jc w:val="start"/>
        <w:rPr/>
      </w:pPr>
      <w:r>
        <w:rPr/>
        <w:t>Program do tworzenia prototypów interfejsu GUI Pencil</w:t>
      </w:r>
      <w:r>
        <w:br w:type="page"/>
      </w:r>
    </w:p>
    <w:p>
      <w:pPr>
        <w:pStyle w:val="Nagwek1"/>
        <w:bidi w:val="0"/>
        <w:jc w:val="start"/>
        <w:rPr/>
      </w:pPr>
      <w:bookmarkStart w:id="2" w:name="__RefHeading___Toc1281_2295379900"/>
      <w:bookmarkEnd w:id="2"/>
      <w:r>
        <w:rPr/>
        <w:t>Wymagania funkcjonalne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both"/>
        <w:rPr/>
      </w:pPr>
      <w:r>
        <w:rPr/>
        <w:t>Wymagania funkcjonalne dotyczące poszczególnych komponentów oraz aplikacji testującej omówionej w dalszej części sprawozdania zostały przedstawione za pomocą formularzy na dalszych stronach.</w:t>
      </w:r>
      <w:r>
        <w:br w:type="page"/>
      </w:r>
    </w:p>
    <w:p>
      <w:pPr>
        <w:pStyle w:val="Tretekstu"/>
        <w:bidi w:val="0"/>
        <w:jc w:val="both"/>
        <w:rPr/>
      </w:pPr>
      <w:r>
        <w:rPr/>
      </w:r>
    </w:p>
    <w:p>
      <w:pPr>
        <w:pStyle w:val="Nagwek2"/>
        <w:bidi w:val="0"/>
        <w:jc w:val="start"/>
        <w:rPr/>
      </w:pPr>
      <w:bookmarkStart w:id="3" w:name="__RefHeading___Toc1296_2295379900"/>
      <w:bookmarkEnd w:id="3"/>
      <w:r>
        <w:rPr/>
        <w:t>Obliczanie pola figury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both"/>
        <w:rPr/>
      </w:pPr>
      <w:r>
        <w:rPr>
          <w:b/>
          <w:bCs/>
        </w:rPr>
        <w:t>Nazwa funkcji:</w:t>
      </w:r>
      <w:r>
        <w:rPr/>
        <w:t xml:space="preserve"> Oblicz pole</w:t>
      </w:r>
    </w:p>
    <w:p>
      <w:pPr>
        <w:pStyle w:val="Tretekstu"/>
        <w:bidi w:val="0"/>
        <w:jc w:val="both"/>
        <w:rPr/>
      </w:pPr>
      <w:r>
        <w:rPr>
          <w:b/>
          <w:bCs/>
        </w:rPr>
        <w:t>Opis:</w:t>
      </w:r>
      <w:r>
        <w:rPr/>
        <w:t xml:space="preserve"> Oblicza pole figury na podstawie danych podanych przez użytkownika, w wypadku komponentów, których wielkości nie zawsze są jednoznaczne, użytkownik ma możliwość wyboru wielkości, na podstawie której obliczany jest wynik. 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Dane wejściowe: </w:t>
      </w:r>
      <w:r>
        <w:rPr>
          <w:b w:val="false"/>
          <w:bCs w:val="false"/>
        </w:rPr>
        <w:t>W zależności od komponentu, wielkość określająca parametry umożliwiające obliczanie pola (np. długość podstawy)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Źródło danych wejściowych: </w:t>
      </w:r>
      <w:r>
        <w:rPr>
          <w:b w:val="false"/>
          <w:bCs w:val="false"/>
        </w:rPr>
        <w:t>Wielkości pochodzą z pól tekstowych zawartych w interfejsie GUI poszczególnych komponentów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Dane wyjściowe: </w:t>
      </w:r>
      <w:r>
        <w:rPr>
          <w:b w:val="false"/>
          <w:bCs w:val="false"/>
        </w:rPr>
        <w:t xml:space="preserve">Pole figury 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Przeznaczenie: </w:t>
      </w:r>
      <w:r>
        <w:rPr>
          <w:b w:val="false"/>
          <w:bCs w:val="false"/>
        </w:rPr>
        <w:t>Obliczenia. Wyniki obliczeń są wyświetlane na ekranie.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Wymaga: </w:t>
      </w:r>
      <w:r>
        <w:rPr>
          <w:b w:val="false"/>
          <w:bCs w:val="false"/>
        </w:rPr>
        <w:t>Podanie liczb, aby program mógł przeprowadzić obliczenia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Efekty uboczne: </w:t>
      </w:r>
      <w:r>
        <w:rPr>
          <w:b w:val="false"/>
          <w:bCs w:val="false"/>
        </w:rPr>
        <w:t>Nie ma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Uwagi: </w:t>
      </w:r>
      <w:r>
        <w:rPr>
          <w:b w:val="false"/>
          <w:bCs w:val="false"/>
        </w:rPr>
        <w:t>Wynik jest zwracany jako wartość zmiennoprzecinkowa, w celu zwiększenia dokładności obliczeń</w:t>
      </w:r>
      <w:r>
        <w:br w:type="page"/>
      </w:r>
    </w:p>
    <w:p>
      <w:pPr>
        <w:pStyle w:val="Nagwek2"/>
        <w:bidi w:val="0"/>
        <w:jc w:val="start"/>
        <w:rPr/>
      </w:pPr>
      <w:bookmarkStart w:id="4" w:name="__RefHeading___Toc1298_2295379900"/>
      <w:bookmarkEnd w:id="4"/>
      <w:r>
        <w:rPr/>
        <w:t>Obliczanie obwodu figury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both"/>
        <w:rPr/>
      </w:pPr>
      <w:r>
        <w:rPr>
          <w:b/>
          <w:bCs/>
        </w:rPr>
        <w:t>Nazwa funkcji:</w:t>
      </w:r>
      <w:r>
        <w:rPr/>
        <w:t xml:space="preserve"> Oblicz obwód</w:t>
      </w:r>
    </w:p>
    <w:p>
      <w:pPr>
        <w:pStyle w:val="Tretekstu"/>
        <w:bidi w:val="0"/>
        <w:jc w:val="both"/>
        <w:rPr/>
      </w:pPr>
      <w:r>
        <w:rPr>
          <w:b/>
          <w:bCs/>
        </w:rPr>
        <w:t>Opis:</w:t>
      </w:r>
      <w:r>
        <w:rPr/>
        <w:t xml:space="preserve"> Oblicza obwód figury na podstawie danych podanych przez użytkownika, w wypadku komponentów, których wielkości nie zawsze są jednoznaczne, użytkownik ma możliwość wyboru wielkości, na podstawie której obliczany jest wynik. 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Dane wejściowe: </w:t>
      </w:r>
      <w:r>
        <w:rPr>
          <w:b w:val="false"/>
          <w:bCs w:val="false"/>
        </w:rPr>
        <w:t>W zależności od komponentu, wielkość określająca parametry umożliwiające obliczanie obwodu (np. długość podstawy)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Źródło danych wejściowych: </w:t>
      </w:r>
      <w:r>
        <w:rPr>
          <w:b w:val="false"/>
          <w:bCs w:val="false"/>
        </w:rPr>
        <w:t>Wielkości pochodzą z pól tekstowych zawartych w interfejsie GUI poszczególnych komponentów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Dane wyjściowe:</w:t>
      </w:r>
      <w:r>
        <w:rPr>
          <w:b w:val="false"/>
          <w:bCs w:val="false"/>
        </w:rPr>
        <w:t xml:space="preserve"> Obwód figury 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Przeznaczenie: </w:t>
      </w:r>
      <w:r>
        <w:rPr>
          <w:b w:val="false"/>
          <w:bCs w:val="false"/>
        </w:rPr>
        <w:t>Obliczenia. Wyniki obliczeń są wyświetlane na ekranie.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Wymaga: </w:t>
      </w:r>
      <w:r>
        <w:rPr>
          <w:b w:val="false"/>
          <w:bCs w:val="false"/>
        </w:rPr>
        <w:t>Podanie liczb, aby program mógł przeprowadzić obliczenia.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Efekty uboczne: </w:t>
      </w:r>
      <w:r>
        <w:rPr>
          <w:b w:val="false"/>
          <w:bCs w:val="false"/>
        </w:rPr>
        <w:t>Nie ma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Uwagi:</w:t>
      </w:r>
      <w:r>
        <w:rPr>
          <w:b w:val="false"/>
          <w:bCs w:val="false"/>
        </w:rPr>
        <w:t xml:space="preserve"> Wynik jest zwracany jako wartość zmiennoprzecinkowa, w celu zwiększenia dokładności obliczeń</w:t>
      </w:r>
      <w:r>
        <w:br w:type="page"/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agwek2"/>
        <w:bidi w:val="0"/>
        <w:jc w:val="start"/>
        <w:rPr/>
      </w:pPr>
      <w:bookmarkStart w:id="5" w:name="__RefHeading___Toc1300_2295379900"/>
      <w:bookmarkEnd w:id="5"/>
      <w:r>
        <w:rPr/>
        <w:t>Zapis danych do pliku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Nazwa funkcji: </w:t>
      </w:r>
      <w:r>
        <w:rPr>
          <w:b w:val="false"/>
          <w:bCs w:val="false"/>
        </w:rPr>
        <w:t>Zapisz dane do pliku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Opis:</w:t>
      </w:r>
      <w:r>
        <w:rPr>
          <w:b w:val="false"/>
          <w:bCs w:val="false"/>
        </w:rPr>
        <w:t xml:space="preserve"> Zapisuje dane wejściowe do pliku wskazanego przez użytkownika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Dane wejściowe:</w:t>
      </w:r>
      <w:r>
        <w:rPr>
          <w:b w:val="false"/>
          <w:bCs w:val="false"/>
        </w:rPr>
        <w:t xml:space="preserve"> Wielkości określające daną figurę, ścieżka do pliku, w którym program ma zapisać dane.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Źródło danych wejściowych: </w:t>
      </w:r>
      <w:r>
        <w:rPr>
          <w:b w:val="false"/>
          <w:bCs w:val="false"/>
        </w:rPr>
        <w:t>Wielkości określające figury pobierane są na podstawie danych wprowadzonych w pola tekstowe przez użytkownika. Ścieżka do pliku docelowego może być wpisana do pola tekstowego, bądź wybrana za pomocą wyniku z okna JFileChooser.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Dane wyjściowe:</w:t>
      </w:r>
      <w:r>
        <w:rPr>
          <w:b w:val="false"/>
          <w:bCs w:val="false"/>
        </w:rPr>
        <w:t xml:space="preserve"> Plik zawierający parametry wejściowe figury, umożliwiające odtworzenie wyników obliczeń.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Przenaczenie: </w:t>
      </w:r>
      <w:r>
        <w:rPr>
          <w:b w:val="false"/>
          <w:bCs w:val="false"/>
        </w:rPr>
        <w:t>Historia obliczeń.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Wymaga: </w:t>
      </w:r>
      <w:r>
        <w:rPr>
          <w:b w:val="false"/>
          <w:bCs w:val="false"/>
        </w:rPr>
        <w:t>Podstawą zapisu do pliku jest podanie ścieżki docelowej oraz parametrów umożliwiających zapis.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Efekty uboczne:</w:t>
      </w:r>
      <w:r>
        <w:rPr>
          <w:b w:val="false"/>
          <w:bCs w:val="false"/>
        </w:rPr>
        <w:t xml:space="preserve"> Brak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Uwagi:</w:t>
      </w:r>
      <w:r>
        <w:rPr>
          <w:b w:val="false"/>
          <w:bCs w:val="false"/>
        </w:rPr>
        <w:t xml:space="preserve"> W systemach Unixowych należy posiadać uprawnienia, aby zapisać plik w niektórych katalogach. </w:t>
      </w:r>
      <w:r>
        <w:rPr>
          <w:b w:val="false"/>
          <w:bCs w:val="false"/>
        </w:rPr>
        <w:t>Program zapisuje dane w formacie XML.</w:t>
      </w:r>
      <w:r>
        <w:br w:type="page"/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agwek2"/>
        <w:bidi w:val="0"/>
        <w:jc w:val="start"/>
        <w:rPr/>
      </w:pPr>
      <w:bookmarkStart w:id="6" w:name="__RefHeading___Toc1302_2295379900"/>
      <w:bookmarkEnd w:id="6"/>
      <w:r>
        <w:rPr/>
        <w:t>Odczyt danych z pliku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Nazwa funkcji: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Odczytaj</w:t>
      </w:r>
      <w:r>
        <w:rPr>
          <w:b w:val="false"/>
          <w:bCs w:val="false"/>
        </w:rPr>
        <w:t xml:space="preserve"> dane 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 xml:space="preserve"> pliku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Opis: </w:t>
      </w:r>
      <w:r>
        <w:rPr>
          <w:b w:val="false"/>
          <w:bCs w:val="false"/>
        </w:rPr>
        <w:t>Odczyt</w:t>
      </w:r>
      <w:r>
        <w:rPr>
          <w:b w:val="false"/>
          <w:bCs w:val="false"/>
        </w:rPr>
        <w:t xml:space="preserve">uje dane wejściowe 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 xml:space="preserve"> pliku wskazanego przez użytkownika, </w:t>
      </w:r>
      <w:r>
        <w:rPr>
          <w:b w:val="false"/>
          <w:bCs w:val="false"/>
        </w:rPr>
        <w:t>a następnie wypełnia pola z parametrami opisującymi figurę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Dane wejściowe: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Ś</w:t>
      </w:r>
      <w:r>
        <w:rPr>
          <w:b w:val="false"/>
          <w:bCs w:val="false"/>
        </w:rPr>
        <w:t xml:space="preserve">cieżka do pliku </w:t>
      </w:r>
      <w:r>
        <w:rPr>
          <w:b w:val="false"/>
          <w:bCs w:val="false"/>
        </w:rPr>
        <w:t>XML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 xml:space="preserve"> któr</w:t>
      </w:r>
      <w:r>
        <w:rPr>
          <w:b w:val="false"/>
          <w:bCs w:val="false"/>
        </w:rPr>
        <w:t>ego</w:t>
      </w:r>
      <w:r>
        <w:rPr>
          <w:b w:val="false"/>
          <w:bCs w:val="false"/>
        </w:rPr>
        <w:t xml:space="preserve"> program ma </w:t>
      </w:r>
      <w:r>
        <w:rPr>
          <w:b w:val="false"/>
          <w:bCs w:val="false"/>
        </w:rPr>
        <w:t>odczyt</w:t>
      </w:r>
      <w:r>
        <w:rPr>
          <w:b w:val="false"/>
          <w:bCs w:val="false"/>
        </w:rPr>
        <w:t>ać dane.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Źródło danych wejściowych: </w:t>
      </w:r>
      <w:r>
        <w:rPr>
          <w:b w:val="false"/>
          <w:bCs w:val="false"/>
        </w:rPr>
        <w:t>Ścieżka do pliku docelowego może być wpisana do pola tekstowego, bądź wybrana za pomocą wyniku z okna JFileChooser.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Dane wyjściowe: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Parametry wejściowe figur umożliwiające odtworzenie obliczeń.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Przenaczenie: </w:t>
      </w:r>
      <w:r>
        <w:rPr>
          <w:b w:val="false"/>
          <w:bCs w:val="false"/>
        </w:rPr>
        <w:t xml:space="preserve">Historia obliczeń. </w:t>
      </w:r>
      <w:r>
        <w:rPr>
          <w:b w:val="false"/>
          <w:bCs w:val="false"/>
        </w:rPr>
        <w:t>Przeprowadzanie obliczeń z pliku.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 xml:space="preserve">Wymaga: </w:t>
      </w:r>
      <w:r>
        <w:rPr>
          <w:b w:val="false"/>
          <w:bCs w:val="false"/>
        </w:rPr>
        <w:t xml:space="preserve">Podstawą </w:t>
      </w:r>
      <w:r>
        <w:rPr>
          <w:b w:val="false"/>
          <w:bCs w:val="false"/>
        </w:rPr>
        <w:t>odczytu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 xml:space="preserve"> pliku jest podanie ścieżki docelowej.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Efekty uboczne:</w:t>
      </w:r>
      <w:r>
        <w:rPr>
          <w:b w:val="false"/>
          <w:bCs w:val="false"/>
        </w:rPr>
        <w:t xml:space="preserve"> Brak</w:t>
      </w:r>
    </w:p>
    <w:p>
      <w:pPr>
        <w:pStyle w:val="Tretekstu"/>
        <w:bidi w:val="0"/>
        <w:jc w:val="both"/>
        <w:rPr>
          <w:b/>
          <w:b/>
          <w:bCs/>
        </w:rPr>
      </w:pPr>
      <w:r>
        <w:rPr>
          <w:b/>
          <w:bCs/>
        </w:rPr>
        <w:t>Uwagi:</w:t>
      </w:r>
      <w:r>
        <w:rPr>
          <w:b w:val="false"/>
          <w:bCs w:val="false"/>
        </w:rPr>
        <w:t xml:space="preserve"> W systemach Unixowych należy posiadać uprawnienia, aby </w:t>
      </w:r>
      <w:r>
        <w:rPr>
          <w:b w:val="false"/>
          <w:bCs w:val="false"/>
        </w:rPr>
        <w:t>odczytać</w:t>
      </w:r>
      <w:r>
        <w:rPr>
          <w:b w:val="false"/>
          <w:bCs w:val="false"/>
        </w:rPr>
        <w:t xml:space="preserve"> plik w niektórych katalogach. </w:t>
      </w:r>
      <w:r>
        <w:rPr>
          <w:b w:val="false"/>
          <w:bCs w:val="false"/>
        </w:rPr>
        <w:t>Plik wejściowy musi być zapisany w formacie obsługiwanym przez program.</w:t>
      </w:r>
      <w:r>
        <w:br w:type="page"/>
      </w:r>
    </w:p>
    <w:p>
      <w:pPr>
        <w:pStyle w:val="Nagwek1"/>
        <w:bidi w:val="0"/>
        <w:jc w:val="start"/>
        <w:rPr/>
      </w:pPr>
      <w:bookmarkStart w:id="7" w:name="__RefHeading___Toc1283_2295379900"/>
      <w:bookmarkEnd w:id="7"/>
      <w:r>
        <w:rPr/>
        <w:t>Wymagania niefunkcjonalne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numPr>
          <w:ilvl w:val="0"/>
          <w:numId w:val="3"/>
        </w:numPr>
        <w:bidi w:val="0"/>
        <w:jc w:val="both"/>
        <w:rPr/>
      </w:pPr>
      <w:r>
        <w:rPr/>
        <w:t>Interfejs każdego z komponentów powinien być czytelny i nieskomplikowany</w:t>
      </w:r>
    </w:p>
    <w:p>
      <w:pPr>
        <w:pStyle w:val="Tretekstu"/>
        <w:numPr>
          <w:ilvl w:val="0"/>
          <w:numId w:val="3"/>
        </w:numPr>
        <w:bidi w:val="0"/>
        <w:jc w:val="both"/>
        <w:rPr/>
      </w:pPr>
      <w:r>
        <w:rPr/>
        <w:t>Aplikacja testowa powinna być dostępna na różnych systemach operacyjnych</w:t>
      </w:r>
    </w:p>
    <w:p>
      <w:pPr>
        <w:pStyle w:val="Tretekstu"/>
        <w:numPr>
          <w:ilvl w:val="0"/>
          <w:numId w:val="3"/>
        </w:numPr>
        <w:bidi w:val="0"/>
        <w:jc w:val="both"/>
        <w:rPr/>
      </w:pPr>
      <w:r>
        <w:rPr/>
        <w:t>Aplikacja powinna mieć możliwość przechowywania danych obliczeń</w:t>
      </w:r>
    </w:p>
    <w:p>
      <w:pPr>
        <w:pStyle w:val="Tretekstu"/>
        <w:numPr>
          <w:ilvl w:val="0"/>
          <w:numId w:val="3"/>
        </w:numPr>
        <w:bidi w:val="0"/>
        <w:jc w:val="both"/>
        <w:rPr/>
      </w:pPr>
      <w:r>
        <w:rPr/>
        <w:t xml:space="preserve">Każda operacja powinna być w oddzielnym widoku </w:t>
      </w:r>
    </w:p>
    <w:p>
      <w:pPr>
        <w:pStyle w:val="Tretekstu"/>
        <w:numPr>
          <w:ilvl w:val="0"/>
          <w:numId w:val="3"/>
        </w:numPr>
        <w:bidi w:val="0"/>
        <w:jc w:val="both"/>
        <w:rPr/>
      </w:pPr>
      <w:r>
        <w:rPr/>
        <w:t>Aplikacja powinna być uniwersalna (Posługiwać się znanymi większości osób wielkościami, umożliwiającymi wykonywanie operacji)</w:t>
      </w:r>
    </w:p>
    <w:p>
      <w:pPr>
        <w:pStyle w:val="Tretekstu"/>
        <w:numPr>
          <w:ilvl w:val="0"/>
          <w:numId w:val="3"/>
        </w:numPr>
        <w:bidi w:val="0"/>
        <w:jc w:val="both"/>
        <w:rPr/>
      </w:pPr>
      <w:r>
        <w:rPr/>
        <w:t>Uruchomienie aplikacji powinno się odbywać w taki sam sposób niezależnie od środowiska, w którym jest uruchamiana.</w:t>
      </w:r>
      <w:r>
        <w:br w:type="page"/>
      </w:r>
    </w:p>
    <w:p>
      <w:pPr>
        <w:pStyle w:val="Nagwek1"/>
        <w:bidi w:val="0"/>
        <w:jc w:val="start"/>
        <w:rPr/>
      </w:pPr>
      <w:bookmarkStart w:id="8" w:name="__RefHeading___Toc1285_2295379900"/>
      <w:bookmarkEnd w:id="8"/>
      <w:r>
        <w:rPr/>
        <w:t>Prototypy komponentów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both"/>
        <w:rPr/>
      </w:pPr>
      <w:r>
        <w:rPr/>
        <w:t xml:space="preserve">Prototypy komponentów zostały zaprojektowane przy pomocy programu Pencil. Poniżej zrzuty ekranu interfejsów GUI. </w:t>
      </w:r>
      <w:r>
        <w:rPr/>
        <w:t>Każdy z komponentów posiada klasę (model danych), która umożliwia łatwą implementację funkcjonalności dla aplikacji.</w:t>
      </w:r>
      <w:r>
        <w:br w:type="page"/>
      </w:r>
    </w:p>
    <w:p>
      <w:pPr>
        <w:pStyle w:val="Nagwek2"/>
        <w:bidi w:val="0"/>
        <w:jc w:val="start"/>
        <w:rPr/>
      </w:pPr>
      <w:r>
        <w:rPr/>
        <w:t>SquareBean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 xml:space="preserve">Komponent umożliwiający obliczanie pola i obwodu kwadratu. 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Skład pakietu zawierającego komponent: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Square</w:t>
      </w:r>
      <w:r>
        <w:rPr/>
        <w:t xml:space="preserve"> – Klasa kwadratu, umożliwiająca przeprowadzanie obliczeń, serializację oraz posiadająca parametry figury. Implementuje interfejs Serializable.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SquareBeanEvent</w:t>
      </w:r>
      <w:r>
        <w:rPr/>
        <w:t xml:space="preserve"> – Klasa dziedzicząca po EventObject. Umożliwia komunikację między klasami Square oraz SquareBeanPanel, za pomocą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SquareBeanEventListener</w:t>
      </w:r>
      <w:r>
        <w:rPr/>
        <w:t xml:space="preserve"> – Interfejs umożliwający implementacje obsługi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SquareBeanPanel</w:t>
      </w:r>
      <w:r>
        <w:rPr/>
        <w:t xml:space="preserve"> – Klasa dziedzicząca po JPanel zawierająca implementację interfejsu GUI komponentu.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5515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1605280</wp:posOffset>
                </wp:positionH>
                <wp:positionV relativeFrom="paragraph">
                  <wp:posOffset>180975</wp:posOffset>
                </wp:positionV>
                <wp:extent cx="3369310" cy="581025"/>
                <wp:effectExtent l="0" t="0" r="0" b="0"/>
                <wp:wrapNone/>
                <wp:docPr id="2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520" cy="58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1 Zrzut ekranu prototypu komponentu SquareBean.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Kształt1" stroked="f" style="position:absolute;margin-left:126.4pt;margin-top:14.25pt;width:265.2pt;height:45.6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1 Zrzut ekranu prototypu komponentu SquareBean.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retekstu"/>
        <w:bidi w:val="0"/>
        <w:jc w:val="start"/>
        <w:rPr/>
      </w:pPr>
      <w:r>
        <w:rPr/>
      </w:r>
      <w:r>
        <w:br w:type="page"/>
      </w:r>
    </w:p>
    <w:p>
      <w:pPr>
        <w:pStyle w:val="Nagwek2"/>
        <w:bidi w:val="0"/>
        <w:jc w:val="start"/>
        <w:rPr/>
      </w:pPr>
      <w:r>
        <w:rPr/>
        <w:t>CircleBean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 xml:space="preserve">Komponent umożliwiający obliczanie pola i obwodu </w:t>
      </w:r>
      <w:r>
        <w:rPr/>
        <w:t>koła i okręgu</w:t>
      </w:r>
      <w:r>
        <w:rPr/>
        <w:t xml:space="preserve">. 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Skład pakietu zawierającego komponent: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Circle</w:t>
      </w:r>
      <w:r>
        <w:rPr/>
        <w:t xml:space="preserve"> </w:t>
      </w:r>
      <w:r>
        <w:rPr/>
        <w:t xml:space="preserve">– Klasa </w:t>
      </w:r>
      <w:r>
        <w:rPr/>
        <w:t>koła</w:t>
      </w:r>
      <w:r>
        <w:rPr/>
        <w:t>, umożliwiająca przeprowadzanie obliczeń, serializację oraz posiadająca parametry figury. Implementuje interfejs Serializable.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Circle</w:t>
      </w:r>
      <w:r>
        <w:rPr>
          <w:b/>
          <w:bCs/>
        </w:rPr>
        <w:t>BeanEvent</w:t>
      </w:r>
      <w:r>
        <w:rPr/>
        <w:t xml:space="preserve"> – Klasa dziedzicząca po EventObject. Umożliwia komunikację między klasami </w:t>
      </w:r>
      <w:r>
        <w:rPr>
          <w:b w:val="false"/>
          <w:bCs w:val="false"/>
        </w:rPr>
        <w:t>Circle</w:t>
      </w:r>
      <w:r>
        <w:rPr>
          <w:b/>
          <w:bCs/>
        </w:rPr>
        <w:t xml:space="preserve"> </w:t>
      </w:r>
      <w:r>
        <w:rPr/>
        <w:t xml:space="preserve">oraz </w:t>
      </w:r>
      <w:r>
        <w:rPr>
          <w:b w:val="false"/>
          <w:bCs w:val="false"/>
        </w:rPr>
        <w:t>Circle</w:t>
      </w:r>
      <w:r>
        <w:rPr/>
        <w:t>BeanPanel, za pomocą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Circle</w:t>
      </w:r>
      <w:r>
        <w:rPr>
          <w:b/>
          <w:bCs/>
        </w:rPr>
        <w:t>BeanEventListener</w:t>
      </w:r>
      <w:r>
        <w:rPr/>
        <w:t xml:space="preserve"> – Interfejs umożliwający implementacje obsługi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Circle</w:t>
      </w:r>
      <w:r>
        <w:rPr>
          <w:b/>
          <w:bCs/>
        </w:rPr>
        <w:t>BeanPanel</w:t>
      </w:r>
      <w:r>
        <w:rPr/>
        <w:t xml:space="preserve"> – Klasa dziedzicząca po JPanel zawierająca implementację interfejsu GUI komponentu.</w:t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-78105</wp:posOffset>
            </wp:positionH>
            <wp:positionV relativeFrom="paragraph">
              <wp:posOffset>1896745</wp:posOffset>
            </wp:positionV>
            <wp:extent cx="6120130" cy="2825115"/>
            <wp:effectExtent l="0" t="0" r="0" b="0"/>
            <wp:wrapSquare wrapText="largest"/>
            <wp:docPr id="3" name="Obraz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1336675</wp:posOffset>
                </wp:positionH>
                <wp:positionV relativeFrom="paragraph">
                  <wp:posOffset>83820</wp:posOffset>
                </wp:positionV>
                <wp:extent cx="3533775" cy="632460"/>
                <wp:effectExtent l="0" t="0" r="0" b="0"/>
                <wp:wrapNone/>
                <wp:docPr id="4" name="Kształt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040" cy="63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2 Zrzut ekranu prototypu komponentu CircleBean.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2" stroked="f" style="position:absolute;margin-left:105.25pt;margin-top:6.6pt;width:278.15pt;height:49.7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2 Zrzut ekranu prototypu komponentu CircleBean.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Nagwek2"/>
        <w:bidi w:val="0"/>
        <w:jc w:val="start"/>
        <w:rPr/>
      </w:pPr>
      <w:r>
        <w:rPr/>
        <w:t>TriangleBean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 xml:space="preserve">Komponent umożliwiający obliczanie pola i obwodu </w:t>
      </w:r>
      <w:r>
        <w:rPr/>
        <w:t>koła i okręgu</w:t>
      </w:r>
      <w:r>
        <w:rPr/>
        <w:t xml:space="preserve">. 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Skład pakietu zawierającego komponent: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Triangle</w:t>
      </w:r>
      <w:r>
        <w:rPr/>
        <w:t xml:space="preserve"> </w:t>
      </w:r>
      <w:r>
        <w:rPr/>
        <w:t xml:space="preserve">– Klasa </w:t>
      </w:r>
      <w:r>
        <w:rPr/>
        <w:t>trójkąta</w:t>
      </w:r>
      <w:r>
        <w:rPr/>
        <w:t>, umożliwiająca przeprowadzanie obliczeń, serializację oraz posiadająca parametry figury. Implementuje interfejs Serializable.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Triangle</w:t>
      </w:r>
      <w:r>
        <w:rPr>
          <w:b/>
          <w:bCs/>
        </w:rPr>
        <w:t>BeanEvent</w:t>
      </w:r>
      <w:r>
        <w:rPr/>
        <w:t xml:space="preserve"> – Klasa dziedzicząca po EventObject. Umożliwia komunikację między klasami </w:t>
      </w:r>
      <w:r>
        <w:rPr>
          <w:b w:val="false"/>
          <w:bCs w:val="false"/>
        </w:rPr>
        <w:t>Triangle</w:t>
      </w:r>
      <w:r>
        <w:rPr>
          <w:b/>
          <w:bCs/>
        </w:rPr>
        <w:t xml:space="preserve"> </w:t>
      </w:r>
      <w:r>
        <w:rPr/>
        <w:t xml:space="preserve">oraz </w:t>
      </w:r>
      <w:r>
        <w:rPr>
          <w:b w:val="false"/>
          <w:bCs w:val="false"/>
        </w:rPr>
        <w:t>Triangle</w:t>
      </w:r>
      <w:r>
        <w:rPr/>
        <w:t>BeanPanel, za pomocą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Triangle</w:t>
      </w:r>
      <w:r>
        <w:rPr>
          <w:b/>
          <w:bCs/>
        </w:rPr>
        <w:t>BeanEventListener</w:t>
      </w:r>
      <w:r>
        <w:rPr/>
        <w:t xml:space="preserve"> – Interfejs umożliwający implementacje obsługi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Triangle</w:t>
      </w:r>
      <w:r>
        <w:rPr>
          <w:b/>
          <w:bCs/>
        </w:rPr>
        <w:t>BeanPanel</w:t>
      </w:r>
      <w:r>
        <w:rPr/>
        <w:t xml:space="preserve"> – Klasa dziedzicząca po JPanel zawierająca implementację interfejsu GUI komponentu.</w:t>
      </w:r>
      <w:r>
        <w:br w:type="page"/>
      </w:r>
    </w:p>
    <w:p>
      <w:pPr>
        <w:pStyle w:val="Tretekstu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2940"/>
            <wp:effectExtent l="0" t="0" r="0" b="0"/>
            <wp:wrapSquare wrapText="largest"/>
            <wp:docPr id="5" name="Obraz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1405890</wp:posOffset>
                </wp:positionH>
                <wp:positionV relativeFrom="paragraph">
                  <wp:posOffset>10795</wp:posOffset>
                </wp:positionV>
                <wp:extent cx="3169920" cy="685165"/>
                <wp:effectExtent l="0" t="0" r="0" b="0"/>
                <wp:wrapNone/>
                <wp:docPr id="6" name="Kształt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440" cy="68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3 Zrzut ekranu prototypu komponentu TriangleBean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3" stroked="f" style="position:absolute;margin-left:110.7pt;margin-top:0.85pt;width:249.5pt;height:53.8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3 Zrzut ekranu prototypu komponentu TriangleBean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Nagwek2"/>
        <w:bidi w:val="0"/>
        <w:jc w:val="start"/>
        <w:rPr/>
      </w:pPr>
      <w:r>
        <w:rPr/>
        <w:t>ParallelogramBean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 xml:space="preserve">Komponent umożliwiający obliczanie pola i obwodu </w:t>
      </w:r>
      <w:r>
        <w:rPr/>
        <w:t>równoległoboku</w:t>
      </w:r>
      <w:r>
        <w:rPr/>
        <w:t xml:space="preserve"> 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Skład pakietu zawierającego komponent: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Parallelogram</w:t>
      </w:r>
      <w:r>
        <w:rPr/>
        <w:t xml:space="preserve"> </w:t>
      </w:r>
      <w:r>
        <w:rPr/>
        <w:t xml:space="preserve">– Klasa </w:t>
      </w:r>
      <w:r>
        <w:rPr/>
        <w:t>trójkąta</w:t>
      </w:r>
      <w:r>
        <w:rPr/>
        <w:t>, umożliwiająca przeprowadzanie obliczeń, serializację oraz posiadająca parametry figury. Implementuje interfejs Serializable.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Parallelogram</w:t>
      </w:r>
      <w:r>
        <w:rPr>
          <w:b/>
          <w:bCs/>
        </w:rPr>
        <w:t>BeanEvent</w:t>
      </w:r>
      <w:r>
        <w:rPr/>
        <w:t xml:space="preserve"> – Klasa dziedzicząca po EventObject. Umożliwia komunikację między klasami </w:t>
      </w:r>
      <w:r>
        <w:rPr>
          <w:b w:val="false"/>
          <w:bCs w:val="false"/>
        </w:rPr>
        <w:t>Parallelogram</w:t>
      </w:r>
      <w:r>
        <w:rPr>
          <w:b/>
          <w:bCs/>
        </w:rPr>
        <w:t xml:space="preserve"> </w:t>
      </w:r>
      <w:r>
        <w:rPr/>
        <w:t xml:space="preserve">oraz </w:t>
      </w:r>
      <w:r>
        <w:rPr>
          <w:b w:val="false"/>
          <w:bCs w:val="false"/>
        </w:rPr>
        <w:t>Parallelogram</w:t>
      </w:r>
      <w:r>
        <w:rPr/>
        <w:t>BeanPanel, za pomocą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Parallelogram</w:t>
      </w:r>
      <w:r>
        <w:rPr>
          <w:b/>
          <w:bCs/>
        </w:rPr>
        <w:t>BeanEventListener</w:t>
      </w:r>
      <w:r>
        <w:rPr/>
        <w:t xml:space="preserve"> – Interfejs umożliwający implementacje obsługi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Parallelogram</w:t>
      </w:r>
      <w:r>
        <w:rPr>
          <w:b/>
          <w:bCs/>
        </w:rPr>
        <w:t>BeanPanel</w:t>
      </w:r>
      <w:r>
        <w:rPr/>
        <w:t xml:space="preserve"> – Klasa dziedzicząca po JPanel zawierająca implementację interfejsu GUI komponentu.</w:t>
      </w:r>
      <w:r>
        <w:br w:type="page"/>
      </w:r>
    </w:p>
    <w:p>
      <w:pPr>
        <w:pStyle w:val="Nagwek2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1657350</wp:posOffset>
                </wp:positionH>
                <wp:positionV relativeFrom="paragraph">
                  <wp:posOffset>5009515</wp:posOffset>
                </wp:positionV>
                <wp:extent cx="3031490" cy="771525"/>
                <wp:effectExtent l="0" t="0" r="0" b="0"/>
                <wp:wrapNone/>
                <wp:docPr id="7" name="Kształt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40" cy="77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4 Zrzut ekranu prototypu komponentu ParallelogramBean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4" stroked="f" style="position:absolute;margin-left:130.5pt;margin-top:394.45pt;width:238.6pt;height:60.6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4 Zrzut ekranu prototypu komponentu ParallelogramBean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78105</wp:posOffset>
            </wp:positionH>
            <wp:positionV relativeFrom="paragraph">
              <wp:posOffset>117475</wp:posOffset>
            </wp:positionV>
            <wp:extent cx="6120130" cy="4594225"/>
            <wp:effectExtent l="0" t="0" r="0" b="0"/>
            <wp:wrapSquare wrapText="largest"/>
            <wp:docPr id="8" name="Obraz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Nagwek2"/>
        <w:bidi w:val="0"/>
        <w:jc w:val="start"/>
        <w:rPr/>
      </w:pPr>
      <w:r>
        <w:rPr/>
        <w:t>DiamondBean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 xml:space="preserve">Komponent umożliwiający obliczanie pola i obwodu </w:t>
      </w:r>
      <w:r>
        <w:rPr/>
        <w:t>rombu.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Skład pakietu zawierającego komponent: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Diamond</w:t>
      </w:r>
      <w:r>
        <w:rPr/>
        <w:t xml:space="preserve"> </w:t>
      </w:r>
      <w:r>
        <w:rPr/>
        <w:t xml:space="preserve">– Klasa </w:t>
      </w:r>
      <w:r>
        <w:rPr/>
        <w:t>trójkąta</w:t>
      </w:r>
      <w:r>
        <w:rPr/>
        <w:t>, umożliwiająca przeprowadzanie obliczeń, serializację oraz posiadająca parametry figury. Implementuje interfejs Serializable.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Diamond</w:t>
      </w:r>
      <w:r>
        <w:rPr>
          <w:b/>
          <w:bCs/>
        </w:rPr>
        <w:t>BeanEvent</w:t>
      </w:r>
      <w:r>
        <w:rPr/>
        <w:t xml:space="preserve"> – Klasa dziedzicząca po EventObject. Umożliwia komunikację między klasami </w:t>
      </w:r>
      <w:r>
        <w:rPr>
          <w:b w:val="false"/>
          <w:bCs w:val="false"/>
        </w:rPr>
        <w:t>Diamond</w:t>
      </w:r>
      <w:r>
        <w:rPr>
          <w:b/>
          <w:bCs/>
        </w:rPr>
        <w:t xml:space="preserve"> </w:t>
      </w:r>
      <w:r>
        <w:rPr/>
        <w:t xml:space="preserve">oraz </w:t>
      </w:r>
      <w:r>
        <w:rPr>
          <w:b w:val="false"/>
          <w:bCs w:val="false"/>
        </w:rPr>
        <w:t>Diamond</w:t>
      </w:r>
      <w:r>
        <w:rPr/>
        <w:t>BeanPanel, za pomocą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Diamond</w:t>
      </w:r>
      <w:r>
        <w:rPr>
          <w:b/>
          <w:bCs/>
        </w:rPr>
        <w:t>BeanEventListener</w:t>
      </w:r>
      <w:r>
        <w:rPr/>
        <w:t xml:space="preserve"> – Interfejs umożliwający implementacje obsługi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Diamond</w:t>
      </w:r>
      <w:r>
        <w:rPr>
          <w:b/>
          <w:bCs/>
        </w:rPr>
        <w:t>BeanPanel</w:t>
      </w:r>
      <w:r>
        <w:rPr/>
        <w:t xml:space="preserve"> – Klasa dziedzicząca po JPanel zawierająca implementację interfejsu GUI komponentu.</w:t>
      </w:r>
      <w:r>
        <w:br w:type="page"/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1155065</wp:posOffset>
                </wp:positionH>
                <wp:positionV relativeFrom="paragraph">
                  <wp:posOffset>4877435</wp:posOffset>
                </wp:positionV>
                <wp:extent cx="4165600" cy="598170"/>
                <wp:effectExtent l="0" t="0" r="0" b="0"/>
                <wp:wrapNone/>
                <wp:docPr id="9" name="Kształt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840" cy="59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5 Zrzut ekranu prototypu interfejsu komponentu DiamondBean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5" stroked="f" style="position:absolute;margin-left:90.95pt;margin-top:384.05pt;width:327.9pt;height:47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5 Zrzut ekranu prototypu interfejsu komponentu DiamondBean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155575</wp:posOffset>
            </wp:positionH>
            <wp:positionV relativeFrom="paragraph">
              <wp:posOffset>542925</wp:posOffset>
            </wp:positionV>
            <wp:extent cx="6120130" cy="3783330"/>
            <wp:effectExtent l="0" t="0" r="0" b="0"/>
            <wp:wrapSquare wrapText="largest"/>
            <wp:docPr id="10" name="Obraz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agwek2"/>
        <w:bidi w:val="0"/>
        <w:jc w:val="start"/>
        <w:rPr/>
      </w:pPr>
      <w:r>
        <w:rPr/>
        <w:t>TrapezeBean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 xml:space="preserve">Komponent umożliwiający obliczanie pola i obwodu </w:t>
      </w:r>
      <w:r>
        <w:rPr/>
        <w:t>trapezu.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start"/>
        <w:rPr/>
      </w:pPr>
      <w:r>
        <w:rPr/>
        <w:t>Skład pakietu zawierającego komponent: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Trapeze</w:t>
      </w:r>
      <w:r>
        <w:rPr/>
        <w:t xml:space="preserve"> </w:t>
      </w:r>
      <w:r>
        <w:rPr/>
        <w:t xml:space="preserve">– Klasa </w:t>
      </w:r>
      <w:r>
        <w:rPr/>
        <w:t>trójkąta</w:t>
      </w:r>
      <w:r>
        <w:rPr/>
        <w:t>, umożliwiająca przeprowadzanie obliczeń, serializację oraz posiadająca parametry figury. Implementuje interfejs Serializable.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Trapeze</w:t>
      </w:r>
      <w:r>
        <w:rPr>
          <w:b/>
          <w:bCs/>
        </w:rPr>
        <w:t>BeanEvent</w:t>
      </w:r>
      <w:r>
        <w:rPr/>
        <w:t xml:space="preserve"> – Klasa dziedzicząca po EventObject. Umożliwia komunikację między klasami </w:t>
      </w:r>
      <w:r>
        <w:rPr>
          <w:b w:val="false"/>
          <w:bCs w:val="false"/>
        </w:rPr>
        <w:t>Trapeze</w:t>
      </w:r>
      <w:r>
        <w:rPr>
          <w:b w:val="false"/>
          <w:bCs w:val="false"/>
        </w:rPr>
        <w:t xml:space="preserve"> </w:t>
      </w:r>
      <w:r>
        <w:rPr/>
        <w:t xml:space="preserve">oraz </w:t>
      </w:r>
      <w:r>
        <w:rPr>
          <w:b w:val="false"/>
          <w:bCs w:val="false"/>
        </w:rPr>
        <w:t>Trapeze</w:t>
      </w:r>
      <w:r>
        <w:rPr/>
        <w:t>BeanPanel, za pomocą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Trapeze</w:t>
      </w:r>
      <w:r>
        <w:rPr>
          <w:b/>
          <w:bCs/>
        </w:rPr>
        <w:t>BeanEventListener</w:t>
      </w:r>
      <w:r>
        <w:rPr/>
        <w:t xml:space="preserve"> – Interfejs umożliwający implementacje obsługi zdarzeń.</w:t>
      </w:r>
    </w:p>
    <w:p>
      <w:pPr>
        <w:pStyle w:val="Tretekstu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Trapeze</w:t>
      </w:r>
      <w:r>
        <w:rPr>
          <w:b/>
          <w:bCs/>
        </w:rPr>
        <w:t>BeanPanel</w:t>
      </w:r>
      <w:r>
        <w:rPr/>
        <w:t xml:space="preserve"> – Klasa dziedzicząca po JPanel zawierająca implementację interfejsu GUI komponentu.</w:t>
      </w:r>
      <w:r>
        <w:br w:type="page"/>
      </w:r>
    </w:p>
    <w:p>
      <w:pPr>
        <w:pStyle w:val="Nagwek2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1362710</wp:posOffset>
                </wp:positionH>
                <wp:positionV relativeFrom="paragraph">
                  <wp:posOffset>4959350</wp:posOffset>
                </wp:positionV>
                <wp:extent cx="3637280" cy="606425"/>
                <wp:effectExtent l="0" t="0" r="0" b="0"/>
                <wp:wrapNone/>
                <wp:docPr id="11" name="Kształt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720" cy="60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6 Zrzut ekranu prototypu komponentu TrapezeBean.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6" stroked="f" style="position:absolute;margin-left:107.3pt;margin-top:390.5pt;width:286.3pt;height:47.6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6 Zrzut ekranu prototypu komponentu TrapezeBean.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0255"/>
            <wp:effectExtent l="0" t="0" r="0" b="0"/>
            <wp:wrapSquare wrapText="largest"/>
            <wp:docPr id="12" name="Obraz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agwek1"/>
        <w:bidi w:val="0"/>
        <w:jc w:val="start"/>
        <w:rPr/>
      </w:pPr>
      <w:bookmarkStart w:id="9" w:name="__RefHeading___Toc1287_2295379900"/>
      <w:bookmarkEnd w:id="9"/>
      <w:r>
        <w:rPr/>
        <w:t xml:space="preserve">Aplikacja testująca </w:t>
      </w:r>
    </w:p>
    <w:p>
      <w:pPr>
        <w:pStyle w:val="Tretekstu"/>
        <w:bidi w:val="0"/>
        <w:jc w:val="start"/>
        <w:rPr/>
      </w:pPr>
      <w:r>
        <w:rPr/>
      </w:r>
    </w:p>
    <w:p>
      <w:pPr>
        <w:pStyle w:val="Tretekstu"/>
        <w:bidi w:val="0"/>
        <w:jc w:val="both"/>
        <w:rPr/>
      </w:pPr>
      <w:r>
        <w:rPr/>
        <w:t xml:space="preserve">Aplikacja testująca została stworzona w celu wykorzystania wcześniej omawianych komponentów w praktyce. Została stworzona w oparciu o wzorzec projektowy MVC. Składa się z okna głównego (klasa MainWindow, która dziedziczy po klasie JFrame), która posiada widok kart, które zawierają interfejsy graficzne oraz funkcjonalność poszczególnych Beanów. Pozwala na szybkie obliczanie pól i obwodów figur płaskich, na podstawie podanych przez użytkownika danych. Wynik obliczeń jest wyświetlany po naciśnięciu przycisku „Oblicz” w oknie w formie podobnej do kontrolki MsgBox popularnej w technologiach firmy Microsoft. Dzięki mechanizmowi serializacji możliwe jest również przechowywanie danych wejściowych w pliku, a także ich przechowywanie na wypadek takiej potrzeby ze strony użytkownika. </w:t>
      </w:r>
    </w:p>
    <w:p>
      <w:pPr>
        <w:pStyle w:val="Tretekstu"/>
        <w:bidi w:val="0"/>
        <w:jc w:val="both"/>
        <w:rPr/>
      </w:pPr>
      <w:r>
        <w:rPr/>
        <w:t>Poniżej przykładowe zrzuty ekranu obrazujące działanie aplikacji. Aplikacja dostępna jest pod linkiem do repozytorium na stronie github.com</w:t>
      </w:r>
      <w:r>
        <w:br w:type="page"/>
      </w:r>
    </w:p>
    <w:p>
      <w:pPr>
        <w:pStyle w:val="Tretekstu"/>
        <w:bidi w:val="0"/>
        <w:jc w:val="both"/>
        <w:rPr/>
      </w:pPr>
      <w:r>
        <w:rPr/>
      </w:r>
    </w:p>
    <w:p>
      <w:pPr>
        <w:pStyle w:val="Tretekstu"/>
        <w:bidi w:val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1163955</wp:posOffset>
                </wp:positionH>
                <wp:positionV relativeFrom="paragraph">
                  <wp:posOffset>5083175</wp:posOffset>
                </wp:positionV>
                <wp:extent cx="4070350" cy="494030"/>
                <wp:effectExtent l="0" t="0" r="0" b="0"/>
                <wp:wrapNone/>
                <wp:docPr id="13" name="Kształt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00" cy="49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Rys. 7 Okno główne aplikacji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7" stroked="f" style="position:absolute;margin-left:91.65pt;margin-top:400.25pt;width:320.4pt;height:38.8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Rys. 7 Okno główne aplikacji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78105</wp:posOffset>
            </wp:positionH>
            <wp:positionV relativeFrom="paragraph">
              <wp:posOffset>-20955</wp:posOffset>
            </wp:positionV>
            <wp:extent cx="6120130" cy="4609465"/>
            <wp:effectExtent l="0" t="0" r="0" b="0"/>
            <wp:wrapSquare wrapText="largest"/>
            <wp:docPr id="14" name="Obraz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retekstu"/>
        <w:bidi w:val="0"/>
        <w:jc w:val="both"/>
        <w:rPr/>
      </w:pPr>
      <w:r>
        <w:rPr/>
      </w:r>
    </w:p>
    <w:p>
      <w:pPr>
        <w:pStyle w:val="Tretekstu"/>
        <w:bidi w:val="0"/>
        <w:jc w:val="both"/>
        <w:rPr/>
      </w:pPr>
      <w:r>
        <w:rPr/>
        <w:t xml:space="preserve">Jak widać na powyższym zrzucie ekranu interfejs jest dość intuicyjny. Pola tekstowe są duże, a przyciski rozmieszczone równomiernie co pozwala na szybką obsługę. Kolejny zrzut ekranu przedstawia efekt obliczeń. </w:t>
      </w:r>
    </w:p>
    <w:p>
      <w:pPr>
        <w:pStyle w:val="Tretekstu"/>
        <w:bidi w:val="0"/>
        <w:jc w:val="both"/>
        <w:rPr/>
      </w:pPr>
      <w:r>
        <w:rPr/>
      </w:r>
    </w:p>
    <w:p>
      <w:pPr>
        <w:pStyle w:val="Tretekstu"/>
        <w:bidi w:val="0"/>
        <w:spacing w:before="0" w:after="14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7400"/>
            <wp:effectExtent l="0" t="0" r="0" b="0"/>
            <wp:wrapSquare wrapText="largest"/>
            <wp:docPr id="15" name="Obraz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bidi w:val="0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Nagwek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Nagwekindeksu">
    <w:name w:val="Index Heading"/>
    <w:basedOn w:val="Nagwek"/>
    <w:pPr>
      <w:suppressLineNumbers/>
      <w:ind w:start="0" w:hanging="0"/>
    </w:pPr>
    <w:rPr>
      <w:b/>
      <w:bCs/>
      <w:sz w:val="32"/>
      <w:szCs w:val="32"/>
    </w:rPr>
  </w:style>
  <w:style w:type="paragraph" w:styleId="Nagwekspisutreci">
    <w:name w:val="TOA Heading"/>
    <w:basedOn w:val="Nagwekindeksu"/>
    <w:pPr>
      <w:suppressLineNumbers/>
      <w:ind w:start="0" w:hanging="0"/>
    </w:pPr>
    <w:rPr>
      <w:b/>
      <w:bCs/>
      <w:sz w:val="32"/>
      <w:szCs w:val="32"/>
    </w:rPr>
  </w:style>
  <w:style w:type="paragraph" w:styleId="Spistreci1">
    <w:name w:val="TOC 1"/>
    <w:basedOn w:val="Indeks"/>
    <w:pPr>
      <w:tabs>
        <w:tab w:val="clear" w:pos="709"/>
        <w:tab w:val="right" w:pos="9638" w:leader="dot"/>
      </w:tabs>
      <w:ind w:start="0" w:hanging="0"/>
    </w:pPr>
    <w:rPr/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Gwkaistopka"/>
    <w:pPr>
      <w:suppressLineNumbers/>
    </w:pPr>
    <w:rPr/>
  </w:style>
  <w:style w:type="paragraph" w:styleId="Spistreci2">
    <w:name w:val="TOC 2"/>
    <w:basedOn w:val="Indeks"/>
    <w:pPr>
      <w:tabs>
        <w:tab w:val="clear" w:pos="709"/>
        <w:tab w:val="right" w:pos="9638" w:leader="dot"/>
      </w:tabs>
      <w:ind w:star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LibreOffice/7.0.4.2$Windows_X86_64 LibreOffice_project/dcf040e67528d9187c66b2379df5ea4407429775</Application>
  <AppVersion>15.0000</AppVersion>
  <Pages>26</Pages>
  <Words>1197</Words>
  <Characters>8780</Characters>
  <CharactersWithSpaces>9856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2021-09-02T18:14:53Z</dcterms:created>
  <dc:creator/>
  <dc:description/>
  <dc:language>pl-PL</dc:language>
  <cp:lastModifiedBy/>
  <dcterms:modified xsi:type="dcterms:W3CDTF">2021-09-02T19:51:18Z</dcterms:modified>
  <cp:revision>14</cp:revision>
  <dc:subject/>
  <dc:title/>
</cp:coreProperties>
</file>