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commentRangeStart w:id="0"/>
    <w:p>
      <w:pPr>
        <w:pStyle w:val="z6pb8u"/>
        <w:snapToGrid/>
        <w:spacing w:before="0" w:after="240" w:line="240"/>
        <w:ind w:left="0" w:right="0" w:hanging="0"/>
        <w:jc w:val="left"/>
        <w:rPr/>
      </w:pPr>
      <w:r>
        <w:rPr>
          <w:rFonts w:ascii="Hiragino Sans GB" w:hAnsi="Hiragino Sans GB" w:eastAsia="Hiragino Sans GB" w:cs="Hiragino Sans GB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一、核心价值主张</w:t>
      </w:r>
    </w:p>
    <w:p>
      <w:pPr>
        <w:numPr>
          <w:ilvl w:val="0"/>
          <w:numId w:val="1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产品定位</w:t>
      </w:r>
    </w:p>
    <w:p>
      <w:pPr>
        <w:numPr>
          <w:ilvl w:val="1"/>
          <w:numId w:val="1"/>
        </w:numPr>
        <w:snapToGrid/>
        <w:spacing w:before="120" w:after="120" w:line="240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一款结合任务管理与情绪支持的个人成长助手</w:t>
      </w:r>
    </w:p>
    <w:p>
      <w:pPr>
        <w:numPr>
          <w:ilvl w:val="1"/>
          <w:numId w:val="1"/>
        </w:numPr>
        <w:pBdr>
          <w:bottom/>
        </w:pBdr>
        <w:snapToGrid/>
        <w:spacing w:before="120" w:after="120" w:line="240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核心理念：遵循用户自然节律，以身心健康为前提，用低压力、友好的方式帮助用户实现想做的事</w:t>
      </w:r>
    </w:p>
    <w:p>
      <w:pPr>
        <w:numPr>
          <w:ilvl w:val="1"/>
          <w:numId w:val="1"/>
        </w:numPr>
        <w:pBdr/>
        <w:snapToGrid/>
        <w:spacing w:before="120" w:after="120" w:line="240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核心用户：有自我探索需求的用户，关注包括但不限于女性ADHD在内的神经多样性人群需求</w:t>
      </w:r>
    </w:p>
    <w:p>
      <w:pPr>
        <w:numPr>
          <w:ilvl w:val="1"/>
          <w:numId w:val="1"/>
        </w:numPr>
        <w:snapToGrid/>
        <w:spacing w:before="120" w:after="120" w:line="240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形态：BOT+web页面➡️iOS App+watch app+web端</w:t>
      </w:r>
    </w:p>
    <w:p>
      <w:pPr>
        <w:numPr>
          <w:ilvl w:val="0"/>
          <w:numId w:val="1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差异化特点</w:t>
      </w:r>
    </w:p>
    <w:p>
      <w:pPr>
        <w:numPr>
          <w:ilvl w:val="1"/>
          <w:numId w:val="1"/>
        </w:numPr>
        <w:snapToGrid/>
        <w:spacing w:before="120" w:after="120" w:line="240"/>
        <w:jc w:val="left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结合情绪状态的任务管理系统</w:t>
      </w:r>
    </w:p>
    <w:p>
      <w:pPr>
        <w:numPr>
          <w:ilvl w:val="1"/>
          <w:numId w:val="1"/>
        </w:numPr>
        <w:snapToGrid/>
        <w:spacing w:before="120" w:after="120" w:line="240"/>
        <w:jc w:val="left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航海主题的任务完成记录（票根/邮戳收集）</w:t>
      </w:r>
    </w:p>
    <w:p>
      <w:pPr>
        <w:numPr>
          <w:ilvl w:val="1"/>
          <w:numId w:val="1"/>
        </w:numPr>
        <w:snapToGrid/>
        <w:spacing w:before="120" w:after="120" w:line="240"/>
        <w:jc w:val="left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轻量级对话式交互</w:t>
      </w:r>
    </w:p>
    <w:p>
      <w:pPr>
        <w:numPr>
          <w:ilvl w:val="1"/>
          <w:numId w:val="1"/>
        </w:numPr>
        <w:pBdr/>
        <w:snapToGrid/>
        <w:spacing w:before="120" w:after="120" w:line="240"/>
        <w:jc w:val="left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AI驱动的个性化支持（后续关注生理数据）</w:t>
      </w:r>
    </w:p>
    <w:p>
      <w:pPr>
        <w:numPr>
          <w:ilvl w:val="0"/>
          <w:numId w:val="1"/>
        </w:numPr>
        <w:snapToGrid/>
        <w:spacing w:before="120" w:after="120" w:line="240"/>
        <w:ind/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核心价值维度</w:t>
      </w:r>
    </w:p>
    <w:p>
      <w:pPr>
        <w:pStyle w:val="ablt93"/>
        <w:numPr>
          <w:ilvl w:val="1"/>
          <w:numId w:val="1"/>
        </w:numPr>
        <w:rPr/>
      </w:pPr>
      <w:r>
        <w:rPr/>
        <w:t>主体性塑造</w:t>
      </w:r>
    </w:p>
    <w:p>
      <w:pPr>
        <w:numPr>
          <w:ilvl w:val="2"/>
          <w:numId w:val="1"/>
        </w:numPr>
        <w:snapToGrid/>
        <w:spacing w:before="120" w:after="120" w:line="240"/>
        <w:jc w:val="left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用户是航行的主导者</w:t>
      </w:r>
    </w:p>
    <w:p>
      <w:pPr>
        <w:numPr>
          <w:ilvl w:val="2"/>
          <w:numId w:val="1"/>
        </w:numPr>
        <w:snapToGrid/>
        <w:spacing w:before="120" w:after="120" w:line="240"/>
        <w:jc w:val="left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强调自主选择和决策</w:t>
      </w:r>
    </w:p>
    <w:p>
      <w:pPr>
        <w:numPr>
          <w:ilvl w:val="2"/>
          <w:numId w:val="1"/>
        </w:numPr>
        <w:snapToGrid/>
        <w:spacing w:before="120" w:after="120" w:line="240"/>
        <w:jc w:val="left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培养对时间的感知能力</w:t>
      </w:r>
    </w:p>
    <w:p>
      <w:pPr>
        <w:pStyle w:val="ablt93"/>
        <w:numPr>
          <w:ilvl w:val="1"/>
          <w:numId w:val="1"/>
        </w:numPr>
        <w:rPr/>
      </w:pPr>
      <w:r>
        <w:rPr/>
        <w:t>情绪共处</w:t>
      </w:r>
    </w:p>
    <w:p>
      <w:pPr>
        <w:numPr>
          <w:ilvl w:val="2"/>
          <w:numId w:val="1"/>
        </w:numPr>
        <w:snapToGrid/>
        <w:spacing w:before="120" w:after="120" w:line="240"/>
        <w:jc w:val="left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不与情绪对抗，而是学会接纳</w:t>
      </w:r>
    </w:p>
    <w:p>
      <w:pPr>
        <w:numPr>
          <w:ilvl w:val="2"/>
          <w:numId w:val="1"/>
        </w:numPr>
        <w:snapToGrid/>
        <w:spacing w:before="120" w:after="120" w:line="240"/>
        <w:jc w:val="left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平衡"掌控"与"接纳"两个维度</w:t>
      </w:r>
    </w:p>
    <w:p>
      <w:pPr>
        <w:numPr>
          <w:ilvl w:val="2"/>
          <w:numId w:val="1"/>
        </w:numPr>
        <w:snapToGrid/>
        <w:spacing w:before="120" w:after="120" w:line="240"/>
        <w:jc w:val="left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温和的引导而非强制监督</w:t>
      </w:r>
    </w:p>
    <w:p>
      <w:pPr>
        <w:pStyle w:val="ablt93"/>
        <w:numPr>
          <w:ilvl w:val="1"/>
          <w:numId w:val="1"/>
        </w:numPr>
        <w:rPr/>
      </w:pPr>
      <w:r>
        <w:rPr/>
        <w:t>赋能成长</w:t>
      </w:r>
    </w:p>
    <w:p>
      <w:pPr>
        <w:numPr>
          <w:ilvl w:val="2"/>
          <w:numId w:val="1"/>
        </w:numPr>
        <w:snapToGrid/>
        <w:spacing w:before="120" w:after="120" w:line="240"/>
        <w:jc w:val="left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帮助发掘内在动力</w:t>
      </w:r>
    </w:p>
    <w:p>
      <w:pPr>
        <w:numPr>
          <w:ilvl w:val="2"/>
          <w:numId w:val="1"/>
        </w:numPr>
        <w:snapToGrid/>
        <w:spacing w:before="120" w:after="120" w:line="240"/>
        <w:jc w:val="left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提供知识和技能支持</w:t>
      </w:r>
    </w:p>
    <w:p>
      <w:pPr>
        <w:numPr>
          <w:ilvl w:val="2"/>
          <w:numId w:val="1"/>
        </w:numPr>
        <w:pBdr>
          <w:bottom/>
        </w:pBdr>
        <w:snapToGrid/>
        <w:spacing w:before="120" w:after="120" w:line="240"/>
        <w:jc w:val="left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建立健康的自我认知</w:t>
      </w:r>
      <w:commentRangeEnd w:id="0"/>
      <w:r>
        <w:rPr/>
        <w:commentReference w:id="0"/>
      </w:r>
    </w:p>
    <w:p>
      <w:pPr>
        <w:pStyle w:val="o0pp26"/>
        <w:numPr>
          <w:ilvl w:val="0"/>
          <w:numId w:val="2"/>
        </w:numPr>
        <w:pBdr/>
        <w:snapToGrid/>
        <w:spacing w:before="0" w:after="240" w:line="240"/>
        <w:jc w:val="left"/>
        <w:rPr>
          <w:rFonts w:ascii="Hiragino Sans GB" w:hAnsi="Hiragino Sans GB" w:eastAsia="Hiragino Sans GB" w:cs="Hiragino Sans GB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产品设计框架</w:t>
      </w:r>
    </w:p>
    <w:p>
      <w:pPr>
        <w:pStyle w:val="iar1j4"/>
        <w:snapToGrid/>
        <w:spacing w:before="0" w:after="240" w:line="240"/>
        <w:ind w:left="0" w:right="0" w:hanging="0"/>
        <w:jc w:val="left"/>
        <w:rPr/>
      </w:pPr>
      <w:r>
        <w:rPr>
          <w:rFonts w:ascii="Hiragino Sans GB" w:hAnsi="Hiragino Sans GB" w:eastAsia="Hiragino Sans GB" w:cs="Hiragino Sans GB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核心概念：航海日志</w:t>
      </w:r>
    </w:p>
    <w:p>
      <w:pPr>
        <w:snapToGrid/>
        <w:spacing w:before="120" w:after="120" w:line="240"/>
        <w:ind w:left="440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基础设定：在时间之海上航行</w:t>
      </w:r>
    </w:p>
    <w:p>
      <w:pPr>
        <w:snapToGrid/>
        <w:spacing w:before="120" w:after="120" w:line="240"/>
        <w:ind w:left="440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用户角色：掌舵者（主导航行的人）</w:t>
      </w:r>
    </w:p>
    <w:p>
      <w:pPr>
        <w:snapToGrid/>
        <w:spacing w:before="120" w:after="120" w:line="240"/>
        <w:ind w:left="440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AI角色：航海助手（copilot）</w:t>
      </w:r>
    </w:p>
    <w:p>
      <w:pPr>
        <w:snapToGrid/>
        <w:spacing w:before="120" w:after="120" w:line="240"/>
        <w:ind w:left="440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设计理念：轻量化、简洁、富有诗意</w:t>
      </w:r>
    </w:p>
    <w:p>
      <w:pPr>
        <w:snapToGrid/>
        <w:spacing w:before="120" w:after="120" w:line="240"/>
        <w:ind w:left="0"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交互方式</w:t>
      </w:r>
    </w:p>
    <w:p>
      <w:pPr>
        <w:snapToGrid/>
        <w:spacing w:before="120" w:after="120" w:line="240"/>
        <w:ind w:left="440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主要入口：企业微信bot</w:t>
      </w:r>
    </w:p>
    <w:p>
      <w:pPr>
        <w:snapToGrid/>
        <w:spacing w:before="120" w:after="120" w:line="240"/>
        <w:ind w:left="440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辅助界面：H5轻量级页面</w:t>
      </w:r>
    </w:p>
    <w:p>
      <w:pPr>
        <w:snapToGrid/>
        <w:spacing w:before="120" w:after="120" w:line="240"/>
        <w:ind w:left="440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交互特点：对话为主，页面展示为辅</w:t>
      </w:r>
    </w:p>
    <w:p>
      <w:pPr>
        <w:snapToGrid/>
        <w:spacing w:before="120" w:after="120" w:line="240"/>
        <w:ind w:left="0"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核心系统</w:t>
      </w:r>
    </w:p>
    <w:p>
      <w:pPr>
        <w:snapToGrid/>
        <w:spacing w:before="120" w:after="120" w:line="240"/>
        <w:ind w:left="440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基础任务管理系统</w:t>
      </w:r>
    </w:p>
    <w:p>
      <w:pPr>
        <w:snapToGrid/>
        <w:spacing w:before="120" w:after="120" w:line="240"/>
        <w:ind w:left="440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简单版Memory系统（记录用户偏好和行为）</w:t>
      </w:r>
    </w:p>
    <w:p>
      <w:pPr>
        <w:snapToGrid/>
        <w:spacing w:before="120" w:after="120" w:line="240"/>
        <w:ind w:left="440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基础AI对话能力</w:t>
      </w:r>
    </w:p>
    <w:p>
      <w:pPr>
        <w:snapToGrid/>
        <w:spacing w:before="120" w:after="120" w:line="240"/>
        <w:ind w:left="440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任务完成=盖章，每日或系列任务完成=票根收集</w:t>
      </w:r>
    </w:p>
    <w:p>
      <w:pPr>
        <w:pStyle w:val="ecdax2"/>
        <w:snapToGrid/>
        <w:spacing w:before="0" w:after="240" w:line="240"/>
        <w:ind w:left="0" w:right="0" w:hanging="0"/>
        <w:jc w:val="left"/>
        <w:rPr/>
      </w:pPr>
      <w:r>
        <w:rPr>
          <w:rFonts w:ascii="Hiragino Sans GB" w:hAnsi="Hiragino Sans GB" w:eastAsia="Hiragino Sans GB" w:cs="Hiragino Sans GB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三、页面组成</w:t>
      </w:r>
    </w:p>
    <w:p>
      <w:pPr>
        <w:numPr>
          <w:ilvl w:val="0"/>
          <w:numId w:val="3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首页（Home）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rFonts w:ascii="Helvetica Neue" w:hAnsi="Helvetica Neue" w:eastAsia="Helvetica Neue" w:cs="Helvetica Neue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今日任务概览（航线规划）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rFonts w:ascii="Helvetica Neue" w:hAnsi="Helvetica Neue" w:eastAsia="Helvetica Neue" w:cs="Helvetica Neue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最近收集的票根/邮戳展示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rFonts w:ascii="Helvetica Neue" w:hAnsi="Helvetica Neue" w:eastAsia="Helvetica Neue" w:cs="Helvetica Neue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快速添加任务入口</w:t>
      </w:r>
    </w:p>
    <w:p>
      <w:pPr>
        <w:numPr>
          <w:ilvl w:val="1"/>
          <w:numId w:val="3"/>
        </w:numPr>
        <w:snapToGrid/>
        <w:spacing w:before="120" w:after="120" w:line="240"/>
        <w:ind/>
        <w:rPr/>
      </w:pPr>
      <w:r>
        <w:rPr>
          <w:rFonts w:ascii="Helvetica Neue" w:hAnsi="Helvetica Neue" w:eastAsia="Helvetica Neue" w:cs="Helvetica Neue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专注模式入口（启航入口）</w:t>
      </w:r>
    </w:p>
    <w:p>
      <w:pPr>
        <w:numPr>
          <w:ilvl w:val="0"/>
          <w:numId w:val="3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任务管理页（Tasks）</w:t>
      </w:r>
    </w:p>
    <w:p>
      <w:pPr>
        <w:numPr>
          <w:ilvl w:val="1"/>
          <w:numId w:val="3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任务列表视图</w:t>
      </w:r>
    </w:p>
    <w:p>
      <w:pPr>
        <w:numPr>
          <w:ilvl w:val="1"/>
          <w:numId w:val="3"/>
        </w:numPr>
        <w:pBdr/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任务事项</w:t>
      </w:r>
    </w:p>
    <w:p>
      <w:pPr>
        <w:numPr>
          <w:ilvl w:val="2"/>
          <w:numId w:val="3"/>
        </w:numPr>
        <w:pBdr/>
        <w:snapToGrid/>
        <w:spacing w:before="120" w:after="120" w:line="240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任务内容</w:t>
      </w:r>
    </w:p>
    <w:p>
      <w:pPr>
        <w:numPr>
          <w:ilvl w:val="2"/>
          <w:numId w:val="3"/>
        </w:numPr>
        <w:pBdr/>
        <w:snapToGrid/>
        <w:spacing w:before="120" w:after="120" w:line="240"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任务性质</w:t>
      </w:r>
    </w:p>
    <w:p>
      <w:pPr>
        <w:numPr>
          <w:ilvl w:val="3"/>
          <w:numId w:val="3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例行 Routine</w:t>
      </w:r>
    </w:p>
    <w:p>
      <w:pPr>
        <w:numPr>
          <w:ilvl w:val="3"/>
          <w:numId w:val="3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杂务 Chore</w:t>
      </w:r>
    </w:p>
    <w:p>
      <w:pPr>
        <w:numPr>
          <w:ilvl w:val="3"/>
          <w:numId w:val="3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活动 Activity</w:t>
      </w:r>
    </w:p>
    <w:p>
      <w:pPr>
        <w:numPr>
          <w:ilvl w:val="3"/>
          <w:numId w:val="3"/>
        </w:numPr>
        <w:pBdr/>
        <w:snapToGrid/>
        <w:spacing w:before="120" w:after="120" w:line="240"/>
        <w:rPr>
          <w:strike w:val="false"/>
          <w:shd w:val="clear" w:color="auto" w:fill="auto"/>
        </w:rPr>
      </w:pPr>
      <w:r>
        <w:rPr>
          <w:b w:val="false"/>
          <w:i w:val="false"/>
          <w:strike w:val="false"/>
          <w:spacing w:val="0"/>
          <w:u w:val="none"/>
        </w:rPr>
        <w:t>想法仓库 Idea</w:t>
      </w:r>
    </w:p>
    <w:p>
      <w:pPr>
        <w:numPr>
          <w:ilvl w:val="2"/>
          <w:numId w:val="3"/>
        </w:numPr>
        <w:pBdr/>
        <w:snapToGrid/>
        <w:spacing w:before="120" w:after="120" w:line="240"/>
        <w:rPr>
          <w:strike w:val="false"/>
          <w:shd w:val="clear" w:color="auto" w:fill="auto"/>
        </w:rPr>
      </w:pPr>
      <w:r>
        <w:rPr>
          <w:strike w:val="false"/>
          <w:shd w:val="clear" w:color="auto" w:fill="auto"/>
        </w:rPr>
        <w:t>任务分类</w:t>
      </w:r>
    </w:p>
    <w:p>
      <w:pPr>
        <w:numPr>
          <w:ilvl w:val="3"/>
          <w:numId w:val="3"/>
        </w:numPr>
        <w:pBdr/>
        <w:snapToGrid/>
        <w:spacing w:before="120" w:after="120" w:line="240"/>
        <w:rPr>
          <w:strike w:val="false"/>
          <w:shd w:val="clear" w:color="auto" w:fill="auto"/>
        </w:rPr>
      </w:pPr>
      <w:r>
        <w:rPr>
          <w:strike w:val="false"/>
          <w:shd w:val="clear" w:color="auto" w:fill="auto"/>
        </w:rPr>
        <w:t>生活</w:t>
      </w:r>
    </w:p>
    <w:p>
      <w:pPr>
        <w:numPr>
          <w:ilvl w:val="3"/>
          <w:numId w:val="3"/>
        </w:numPr>
        <w:pBdr/>
        <w:snapToGrid/>
        <w:spacing w:before="120" w:after="120" w:line="240"/>
        <w:rPr>
          <w:strike w:val="false"/>
          <w:shd w:val="clear" w:color="auto" w:fill="auto"/>
        </w:rPr>
      </w:pPr>
      <w:r>
        <w:rPr>
          <w:strike w:val="false"/>
          <w:shd w:val="clear" w:color="auto" w:fill="auto"/>
        </w:rPr>
        <w:t>学习</w:t>
      </w:r>
    </w:p>
    <w:p>
      <w:pPr>
        <w:numPr>
          <w:ilvl w:val="3"/>
          <w:numId w:val="3"/>
        </w:numPr>
        <w:pBdr/>
        <w:snapToGrid/>
        <w:spacing w:before="120" w:after="120" w:line="240"/>
        <w:rPr>
          <w:strike w:val="false"/>
          <w:shd w:val="clear" w:color="auto" w:fill="auto"/>
        </w:rPr>
      </w:pPr>
      <w:r>
        <w:rPr>
          <w:strike w:val="false"/>
          <w:shd w:val="clear" w:color="auto" w:fill="auto"/>
        </w:rPr>
        <w:t>工作</w:t>
      </w:r>
    </w:p>
    <w:p>
      <w:pPr>
        <w:numPr>
          <w:ilvl w:val="3"/>
          <w:numId w:val="3"/>
        </w:numPr>
        <w:pBdr/>
        <w:snapToGrid/>
        <w:spacing w:before="120" w:after="120" w:line="240"/>
        <w:rPr>
          <w:strike w:val="false"/>
          <w:shd w:val="clear" w:color="auto" w:fill="auto"/>
        </w:rPr>
      </w:pPr>
      <w:r>
        <w:rPr>
          <w:strike w:val="false"/>
          <w:shd w:val="clear" w:color="auto" w:fill="auto"/>
        </w:rPr>
        <w:t>健康</w:t>
      </w:r>
    </w:p>
    <w:p>
      <w:pPr>
        <w:numPr>
          <w:ilvl w:val="3"/>
          <w:numId w:val="3"/>
        </w:numPr>
        <w:pBdr/>
        <w:snapToGrid/>
        <w:spacing w:before="120" w:after="120" w:line="240"/>
        <w:rPr>
          <w:strike w:val="false"/>
          <w:shd w:val="clear" w:color="auto" w:fill="auto"/>
        </w:rPr>
      </w:pPr>
      <w:r>
        <w:rPr>
          <w:strike w:val="false"/>
          <w:shd w:val="clear" w:color="auto" w:fill="auto"/>
        </w:rPr>
        <w:t>娱乐</w:t>
      </w:r>
    </w:p>
    <w:p>
      <w:pPr>
        <w:numPr>
          <w:ilvl w:val="2"/>
          <w:numId w:val="3"/>
        </w:numPr>
        <w:pBdr/>
        <w:snapToGrid/>
        <w:spacing w:before="120" w:after="120" w:line="240"/>
        <w:rPr>
          <w:strike w:val="false"/>
          <w:shd w:val="clear" w:color="auto" w:fill="auto"/>
        </w:rPr>
      </w:pPr>
      <w:r>
        <w:rPr>
          <w:strike w:val="false"/>
          <w:shd w:val="clear" w:color="auto" w:fill="auto"/>
        </w:rPr>
        <w:t>重复</w:t>
      </w:r>
    </w:p>
    <w:p>
      <w:pPr>
        <w:numPr>
          <w:ilvl w:val="2"/>
          <w:numId w:val="3"/>
        </w:numPr>
        <w:pBdr/>
        <w:snapToGrid/>
        <w:spacing w:before="120" w:after="120" w:line="240"/>
        <w:rPr>
          <w:strike w:val="false"/>
          <w:shd w:val="clear" w:color="auto" w:fill="auto"/>
        </w:rPr>
      </w:pPr>
      <w:r>
        <w:rPr>
          <w:strike w:val="false"/>
          <w:shd w:val="clear" w:color="auto" w:fill="auto"/>
        </w:rPr>
        <w:t>优先级（根据任务内容自动生成，可手动修改）</w:t>
      </w:r>
    </w:p>
    <w:p>
      <w:pPr>
        <w:numPr>
          <w:ilvl w:val="2"/>
          <w:numId w:val="3"/>
        </w:numPr>
        <w:pBdr/>
        <w:snapToGrid/>
        <w:spacing w:before="120" w:after="120" w:line="240"/>
        <w:rPr>
          <w:strike w:val="false"/>
          <w:shd w:val="clear" w:color="auto" w:fill="auto"/>
        </w:rPr>
      </w:pPr>
      <w:r>
        <w:rPr>
          <w:strike w:val="false"/>
          <w:shd w:val="clear" w:color="auto" w:fill="auto"/>
        </w:rPr>
        <w:t>日期</w:t>
      </w:r>
    </w:p>
    <w:p>
      <w:pPr>
        <w:numPr>
          <w:ilvl w:val="2"/>
          <w:numId w:val="3"/>
        </w:numPr>
        <w:pBdr>
          <w:bottom/>
        </w:pBdr>
        <w:snapToGrid/>
        <w:spacing w:before="120" w:after="120" w:line="240"/>
        <w:rPr>
          <w:strike w:val="false"/>
          <w:shd w:val="clear" w:color="auto" w:fill="auto"/>
        </w:rPr>
      </w:pPr>
      <w:r>
        <w:rPr>
          <w:strike w:val="false"/>
          <w:shd w:val="clear" w:color="auto" w:fill="auto"/>
        </w:rPr>
        <w:t>估时（根据任务内容自动生成，可手动修改）</w:t>
      </w:r>
    </w:p>
    <w:p>
      <w:pPr>
        <w:numPr>
          <w:ilvl w:val="2"/>
          <w:numId w:val="3"/>
        </w:numPr>
        <w:pBdr/>
        <w:snapToGrid/>
        <w:spacing w:before="120" w:after="120" w:line="240"/>
        <w:rPr>
          <w:strike w:val="false"/>
          <w:shd w:val="clear" w:color="auto" w:fill="auto"/>
        </w:rPr>
      </w:pPr>
      <w:r>
        <w:rPr>
          <w:strike w:val="false"/>
          <w:shd w:val="clear" w:color="auto" w:fill="auto"/>
        </w:rPr>
        <w:t>图标（根据任务内容自动生成，可手动修改）</w:t>
      </w:r>
    </w:p>
    <w:p>
      <w:pPr>
        <w:numPr>
          <w:ilvl w:val="2"/>
          <w:numId w:val="3"/>
        </w:numPr>
        <w:pBdr>
          <w:bottom/>
        </w:pBdr>
        <w:snapToGrid/>
        <w:spacing w:before="120" w:after="120" w:line="240"/>
        <w:rPr>
          <w:strike w:val="false"/>
          <w:shd w:val="clear" w:color="auto" w:fill="auto"/>
        </w:rPr>
      </w:pPr>
      <w:r>
        <w:rPr>
          <w:strike w:val="false"/>
          <w:shd w:val="clear" w:color="auto" w:fill="auto"/>
        </w:rPr>
        <w:t>子任务（可通过点击AI生成按钮生成，可手动修改）</w:t>
      </w:r>
    </w:p>
    <w:p>
      <w:pPr>
        <w:numPr>
          <w:ilvl w:val="1"/>
          <w:numId w:val="3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基础的任务编辑功能</w:t>
      </w:r>
    </w:p>
    <w:p>
      <w:pPr>
        <w:numPr>
          <w:ilvl w:val="1"/>
          <w:numId w:val="3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完成任务盖章功能</w:t>
      </w:r>
    </w:p>
    <w:p>
      <w:pPr>
        <w:numPr>
          <w:ilvl w:val="0"/>
          <w:numId w:val="3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专注模式页（Focus）</w:t>
      </w:r>
    </w:p>
    <w:p>
      <w:pPr>
        <w:numPr>
          <w:ilvl w:val="1"/>
          <w:numId w:val="3"/>
        </w:numPr>
        <w:snapToGrid/>
        <w:spacing w:line="240"/>
        <w:rPr/>
      </w:pPr>
      <w:r>
        <w:rPr>
          <w:rFonts w:ascii="Helvetica Neue" w:hAnsi="Helvetica Neue" w:eastAsia="Helvetica Neue" w:cs="Helvetica Neue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简约的计时器</w:t>
      </w:r>
    </w:p>
    <w:p>
      <w:pPr>
        <w:numPr>
          <w:ilvl w:val="1"/>
          <w:numId w:val="3"/>
        </w:numPr>
        <w:snapToGrid/>
        <w:spacing w:line="240"/>
        <w:rPr/>
      </w:pPr>
      <w:r>
        <w:rPr>
          <w:rFonts w:ascii="Helvetica Neue" w:hAnsi="Helvetica Neue" w:eastAsia="Helvetica Neue" w:cs="Helvetica Neue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基础的船只航行动画</w:t>
      </w:r>
    </w:p>
    <w:p>
      <w:pPr>
        <w:numPr>
          <w:ilvl w:val="1"/>
          <w:numId w:val="3"/>
        </w:numPr>
        <w:snapToGrid/>
        <w:spacing w:line="240"/>
        <w:rPr/>
      </w:pPr>
      <w:r>
        <w:rPr>
          <w:rFonts w:ascii="Helvetica Neue" w:hAnsi="Helvetica Neue" w:eastAsia="Helvetica Neue" w:cs="Helvetica Neue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简单的海洋背景效果</w:t>
      </w:r>
    </w:p>
    <w:p>
      <w:pPr>
        <w:numPr>
          <w:ilvl w:val="1"/>
          <w:numId w:val="3"/>
        </w:numPr>
        <w:pBdr/>
        <w:snapToGrid/>
        <w:spacing w:before="120" w:after="120" w:line="240"/>
        <w:rPr/>
      </w:pPr>
      <w:r>
        <w:rPr>
          <w:rFonts w:ascii="Helvetica Neue" w:hAnsi="Helvetica Neue" w:eastAsia="Helvetica Neue" w:cs="Helvetica Neue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最小化的干扰元素</w:t>
      </w:r>
    </w:p>
    <w:p>
      <w:pPr>
        <w:numPr>
          <w:ilvl w:val="0"/>
          <w:numId w:val="3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票根收藏页（Collection）</w:t>
      </w:r>
    </w:p>
    <w:p>
      <w:pPr>
        <w:numPr>
          <w:ilvl w:val="1"/>
          <w:numId w:val="3"/>
        </w:numPr>
        <w:snapToGrid/>
        <w:spacing w:line="240"/>
        <w:rPr>
          <w:b w:val="false"/>
        </w:rPr>
      </w:pPr>
      <w:r>
        <w:rPr>
          <w:rFonts w:ascii="Helvetica Neue" w:hAnsi="Helvetica Neue" w:eastAsia="Helvetica Neue" w:cs="Helvetica Neue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票根/邮戳展示墙</w:t>
      </w:r>
    </w:p>
    <w:p>
      <w:pPr>
        <w:numPr>
          <w:ilvl w:val="1"/>
          <w:numId w:val="3"/>
        </w:numPr>
        <w:snapToGrid/>
        <w:spacing w:line="240"/>
        <w:rPr>
          <w:b w:val="false"/>
        </w:rPr>
      </w:pPr>
      <w:r>
        <w:rPr>
          <w:rFonts w:ascii="Helvetica Neue" w:hAnsi="Helvetica Neue" w:eastAsia="Helvetica Neue" w:cs="Helvetica Neue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基础的票根查看功能</w:t>
      </w:r>
    </w:p>
    <w:p>
      <w:pPr>
        <w:numPr>
          <w:ilvl w:val="1"/>
          <w:numId w:val="3"/>
        </w:numPr>
        <w:snapToGrid/>
        <w:spacing w:line="240"/>
        <w:rPr>
          <w:b w:val="false"/>
        </w:rPr>
      </w:pPr>
      <w:r>
        <w:rPr>
          <w:rFonts w:ascii="Helvetica Neue" w:hAnsi="Helvetica Neue" w:eastAsia="Helvetica Neue" w:cs="Helvetica Neue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简单的时间线展示</w:t>
      </w:r>
    </w:p>
    <w:p>
      <w:pPr>
        <w:numPr>
          <w:ilvl w:val="1"/>
          <w:numId w:val="3"/>
        </w:numPr>
        <w:pBdr/>
        <w:snapToGrid/>
        <w:spacing w:before="120" w:after="120" w:line="240"/>
        <w:rPr>
          <w:b w:val="false"/>
        </w:rPr>
      </w:pPr>
      <w:r>
        <w:rPr>
          <w:rFonts w:ascii="Helvetica Neue" w:hAnsi="Helvetica Neue" w:eastAsia="Helvetica Neue" w:cs="Helvetica Neue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航海日志记录</w:t>
      </w:r>
    </w:p>
    <w:p>
      <w:pPr>
        <w:numPr>
          <w:ilvl w:val="0"/>
          <w:numId w:val="3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设置页（Settings）</w:t>
      </w:r>
    </w:p>
    <w:p>
      <w:pPr>
        <w:numPr>
          <w:ilvl w:val="1"/>
          <w:numId w:val="3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基础用户设置</w:t>
      </w:r>
    </w:p>
    <w:p>
      <w:pPr>
        <w:numPr>
          <w:ilvl w:val="1"/>
          <w:numId w:val="3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提醒方式设置</w:t>
      </w:r>
    </w:p>
    <w:p>
      <w:pPr>
        <w:numPr>
          <w:ilvl w:val="1"/>
          <w:numId w:val="3"/>
        </w:numPr>
        <w:pBdr/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AI助手风格选择</w:t>
      </w:r>
    </w:p>
    <w:p>
      <w:pPr>
        <w:numPr>
          <w:ilvl w:val="1"/>
          <w:numId w:val="4"/>
        </w:numPr>
        <w:pBdr>
          <w:bottom/>
        </w:pBd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简单的主题设置</w:t>
      </w:r>
    </w:p>
    <w:p>
      <w:pPr>
        <w:pStyle w:val="6005pi"/>
        <w:snapToGrid/>
        <w:spacing w:before="0" w:after="240" w:line="240"/>
        <w:ind w:left="0" w:right="0" w:hanging="0"/>
        <w:jc w:val="left"/>
        <w:rPr/>
      </w:pPr>
      <w:r>
        <w:rPr>
          <w:rFonts w:ascii="Hiragino Sans GB" w:hAnsi="Hiragino Sans GB" w:eastAsia="Hiragino Sans GB" w:cs="Hiragino Sans GB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四、用户主要流程</w:t>
      </w:r>
    </w:p>
    <w:p>
      <w:pPr>
        <w:pStyle w:val="tqf2si"/>
        <w:numPr>
          <w:ilvl w:val="1"/>
          <w:numId w:val="5"/>
        </w:numPr>
        <w:rPr/>
      </w:pPr>
      <w:r>
        <w:rPr/>
        <w:t>日常任务管理</w:t>
      </w:r>
    </w:p>
    <w:p>
      <w:pPr>
        <w:pStyle w:val="pitqm6"/>
        <w:rPr/>
      </w:pPr>
      <w:r>
        <w:rPr/>
        <w:t>添加任务</w:t>
      </w:r>
    </w:p>
    <w:p>
      <w:pPr>
        <w:snapToGrid/>
        <w:spacing w:before="120" w:after="120" w:line="240"/>
        <w:ind w:left="0"/>
        <w:jc w:val="left"/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通过对话添加（主要方式）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用户发起：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直接与bot对话描述任务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转发相关聊天记录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语音输入任务</w:t>
      </w:r>
    </w:p>
    <w:p>
      <w:pPr>
        <w:ind w:left="0"/>
        <w:rPr/>
      </w:pP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bot响应：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提取任务信息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确认任务细节（时间/优先级）</w:t>
      </w:r>
    </w:p>
    <w:p>
      <w:pPr>
        <w:pBdr>
          <w:bottom/>
        </w:pBd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返回任务创建确认</w:t>
      </w:r>
    </w:p>
    <w:p>
      <w:pPr>
        <w:pBdr>
          <w:bottom/>
        </w:pBdr>
        <w:snapToGrid/>
        <w:spacing w:before="120" w:after="120" w:line="240"/>
        <w:ind w:left="0"/>
        <w:jc w:val="left"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通过H5页面添加（补充方式）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点击快速添加按钮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填写任务表单（标题必填，截止时间/优先级可选）→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确认创建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显示添加成功反馈</w:t>
      </w:r>
    </w:p>
    <w:p>
      <w:pPr>
        <w:snapToGrid/>
        <w:spacing w:before="0" w:after="0" w:line="348"/>
        <w:ind w:left="0"/>
        <w:jc w:val="left"/>
        <w:rPr/>
      </w:pPr>
    </w:p>
    <w:p>
      <w:pPr>
        <w:pStyle w:val="pitqm6"/>
        <w:rPr/>
      </w:pPr>
      <w:r>
        <w:rPr/>
        <w:t>完成任务</w:t>
      </w:r>
    </w:p>
    <w:p>
      <w:pPr>
        <w:pBdr>
          <w:bottom/>
        </w:pBdr>
        <w:snapToGrid/>
        <w:spacing w:before="120" w:after="120" w:line="240"/>
        <w:ind w:left="0"/>
        <w:jc w:val="left"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直接完成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在任务列表中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点击完成按钮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触发盖章效果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显示完成反馈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任务移至已完成列表</w:t>
      </w:r>
    </w:p>
    <w:p>
      <w:pPr>
        <w:pBdr/>
        <w:snapToGrid/>
        <w:spacing w:before="120" w:after="120" w:line="240"/>
        <w:ind w:left="0"/>
        <w:jc w:val="left"/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</w:p>
    <w:p>
      <w:pPr>
        <w:pBdr>
          <w:bottom/>
        </w:pBdr>
        <w:snapToGrid/>
        <w:spacing w:before="120" w:after="120" w:line="240"/>
        <w:ind w:left="0"/>
        <w:jc w:val="left"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通过专注模式完成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选择任务进入专注模式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开始专注计时（显示船只航行动画）→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完成专注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确认任务完成状态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生成带专注时长的特殊票根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显示完成反馈</w:t>
      </w:r>
    </w:p>
    <w:p>
      <w:pPr>
        <w:snapToGrid/>
        <w:spacing w:before="0" w:after="0" w:line="348"/>
        <w:ind w:left="0"/>
        <w:jc w:val="left"/>
        <w:rPr/>
      </w:pPr>
    </w:p>
    <w:p>
      <w:pPr>
        <w:pBdr>
          <w:bottom/>
        </w:pBdr>
        <w:snapToGrid/>
        <w:spacing w:before="120" w:after="120" w:line="240"/>
        <w:ind w:left="0"/>
        <w:jc w:val="left"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通过对话完成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用户告知bot完成任务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bot确认具体任务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更新任务状态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盖章效果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返回完成反馈</w:t>
      </w:r>
    </w:p>
    <w:p>
      <w:pPr>
        <w:snapToGrid/>
        <w:spacing w:before="0" w:after="0" w:line="348"/>
        <w:ind w:left="0"/>
        <w:jc w:val="left"/>
        <w:rPr/>
      </w:pPr>
    </w:p>
    <w:p>
      <w:pPr>
        <w:pStyle w:val="pitqm6"/>
        <w:rPr/>
      </w:pPr>
      <w:r>
        <w:rPr/>
        <w:t>查看任务</w:t>
      </w:r>
    </w:p>
    <w:p>
      <w:pPr>
        <w:pBdr>
          <w:bottom/>
        </w:pBdr>
        <w:snapToGrid/>
        <w:spacing w:before="120" w:after="120" w:line="240"/>
        <w:ind w:left="0"/>
        <w:jc w:val="left"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查看任务列表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进入H5任务页面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默认展示待办任务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可切换查看：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今日待办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所有待办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已完成任务</w:t>
      </w:r>
    </w:p>
    <w:p>
      <w:pPr>
        <w:snapToGrid/>
        <w:spacing w:before="0" w:after="0" w:line="348"/>
        <w:ind w:left="0"/>
        <w:jc w:val="left"/>
        <w:rPr/>
      </w:pPr>
    </w:p>
    <w:p>
      <w:pPr>
        <w:pBdr>
          <w:bottom/>
        </w:pBdr>
        <w:snapToGrid/>
        <w:spacing w:before="120" w:after="120" w:line="240"/>
        <w:ind w:left="0"/>
        <w:jc w:val="left"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查看任务详情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点击任务项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展开任务详情卡片：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任务描述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截止时间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优先级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相关记录（如专注记录）</w:t>
      </w:r>
    </w:p>
    <w:p>
      <w:pPr>
        <w:snapToGrid/>
        <w:spacing w:before="0" w:after="0" w:line="348"/>
        <w:ind w:left="0"/>
        <w:jc w:val="left"/>
        <w:rPr/>
      </w:pPr>
    </w:p>
    <w:p>
      <w:pPr>
        <w:snapToGrid/>
        <w:spacing w:before="120" w:after="120" w:line="240"/>
        <w:ind w:left="0"/>
        <w:jc w:val="left"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通过对话查询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向bot询问任务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bot可回复：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今日待办清单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特定任务状态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B31D28"/>
          <w:spacing w:val="0"/>
          <w:sz w:val="20"/>
          <w:u w:val="none"/>
          <w:shd w:val="clear" w:color="auto" w:fill="auto"/>
        </w:rPr>
        <w:t>- 待办统计信息</w:t>
      </w:r>
    </w:p>
    <w:p>
      <w:pPr>
        <w:snapToGrid/>
        <w:spacing w:before="0" w:after="0" w:line="348"/>
        <w:ind w:left="0"/>
        <w:jc w:val="left"/>
        <w:rPr/>
      </w:pPr>
    </w:p>
    <w:p>
      <w:pPr>
        <w:pStyle w:val="pitqm6"/>
        <w:rPr/>
      </w:pPr>
      <w:r>
        <w:rPr/>
        <w:t>删除任务流程</w:t>
      </w:r>
    </w:p>
    <w:p>
      <w:pPr>
        <w:pBdr>
          <w:bottom/>
        </w:pBdr>
        <w:snapToGrid/>
        <w:spacing w:before="120" w:after="120" w:line="240"/>
        <w:ind w:left="0"/>
        <w:jc w:val="left"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通过H5页面删除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长按任务项/点击任务操作菜单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选择删除选项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弹出删除确认框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确认删除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显示删除成功反馈</w:t>
      </w:r>
    </w:p>
    <w:p>
      <w:pPr>
        <w:snapToGrid/>
        <w:spacing w:before="0" w:after="0" w:line="348"/>
        <w:ind w:left="0"/>
        <w:jc w:val="left"/>
        <w:rPr/>
      </w:pPr>
    </w:p>
    <w:p>
      <w:pPr>
        <w:pBdr>
          <w:bottom/>
        </w:pBdr>
        <w:snapToGrid/>
        <w:spacing w:before="120" w:after="120" w:line="240"/>
        <w:ind w:left="0"/>
        <w:jc w:val="left"/>
        <w:rPr/>
      </w:pPr>
      <w:r>
        <w:rPr>
          <w:rFonts w:ascii="Hiragino Sans GB" w:hAnsi="Hiragino Sans GB" w:eastAsia="Hiragino Sans GB" w:cs="Hiragino Sans GB"/>
          <w:b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通过对话删除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用户提出删除请求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bot确认具体任务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请求用户确认删除 →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执行删除操作 →</w:t>
      </w:r>
    </w:p>
    <w:p>
      <w:pPr>
        <w:snapToGrid/>
        <w:spacing w:before="0" w:after="0" w:line="348"/>
        <w:ind w:left="0"/>
        <w:jc w:val="left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返回删除确认</w:t>
      </w:r>
    </w:p>
    <w:p>
      <w:pPr>
        <w:snapToGrid/>
        <w:spacing w:before="0" w:after="0" w:line="348"/>
        <w:ind w:left="0"/>
        <w:jc w:val="left"/>
        <w:rPr/>
      </w:pPr>
    </w:p>
    <w:p>
      <w:pPr>
        <w:pStyle w:val="tqf2si"/>
        <w:numPr>
          <w:ilvl w:val="1"/>
          <w:numId w:val="5"/>
        </w:numPr>
        <w:rPr/>
      </w:pPr>
      <w:r>
        <w:rPr/>
        <w:t>每日开启</w:t>
      </w:r>
    </w:p>
    <w:p>
      <w:pPr>
        <w:pBdr/>
        <w:snapToGrid/>
        <w:spacing w:before="120" w:after="120" w:line="240"/>
        <w:ind w:left="0"/>
        <w:rPr>
          <w:rFonts w:ascii="ui-monospace" w:hAnsi="ui-monospace" w:eastAsia="ui-monospace" w:cs="ui-monospace"/>
          <w:b w:val="false"/>
          <w:i w:val="false"/>
          <w:strike w:val="false"/>
          <w:color w:val="262626"/>
          <w:spacing w:val="0"/>
          <w:sz w:val="20"/>
          <w:u w:val="none"/>
          <w:shd w:val="clear" w:color="auto" w:fill="FAFAFA"/>
        </w:rPr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262626"/>
          <w:spacing w:val="0"/>
          <w:sz w:val="20"/>
          <w:u w:val="none"/>
          <w:shd w:val="clear" w:color="auto" w:fill="FAFAFA"/>
        </w:rPr>
        <w:t>Bot定时发起早间问候 → 确认今日三要事 → 生成今日票根模板 → 开始一天</w:t>
      </w:r>
    </w:p>
    <w:p>
      <w:pPr>
        <w:pBdr/>
        <w:snapToGrid/>
        <w:spacing w:before="120" w:after="120" w:line="240"/>
        <w:ind w:left="0"/>
        <w:rPr/>
      </w:pPr>
    </w:p>
    <w:p>
      <w:pPr>
        <w:pStyle w:val="tqf2si"/>
        <w:numPr>
          <w:ilvl w:val="1"/>
          <w:numId w:val="5"/>
        </w:numPr>
        <w:rPr/>
      </w:pPr>
      <w:r>
        <w:rPr/>
        <w:t>每日回顾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每日定时bot主动询问今日总结 → 生成每日票根 → 存入收藏页</w:t>
      </w:r>
    </w:p>
    <w:p>
      <w:pPr>
        <w:snapToGrid/>
        <w:spacing w:before="0" w:after="0" w:line="348"/>
        <w:ind w:left="0"/>
        <w:jc w:val="left"/>
        <w:rPr/>
      </w:pPr>
    </w:p>
    <w:p>
      <w:pPr>
        <w:pStyle w:val="tqf2si"/>
        <w:numPr>
          <w:ilvl w:val="1"/>
          <w:numId w:val="5"/>
        </w:numPr>
        <w:rPr/>
      </w:pPr>
      <w:r>
        <w:rPr/>
        <w:t>专注工作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选择待完成任务 → 进入专注模式 → 开始计时（简单船只动画） → 完成后获得盖章</w:t>
      </w:r>
    </w:p>
    <w:p>
      <w:pPr>
        <w:snapToGrid/>
        <w:spacing w:before="0" w:after="0" w:line="348"/>
        <w:ind w:left="0"/>
        <w:jc w:val="left"/>
        <w:rPr/>
      </w:pPr>
    </w:p>
    <w:p>
      <w:pPr>
        <w:pStyle w:val="tqf2si"/>
        <w:numPr>
          <w:ilvl w:val="1"/>
          <w:numId w:val="5"/>
        </w:numPr>
        <w:rPr/>
      </w:pPr>
      <w:r>
        <w:rPr/>
        <w:t>状态记录 非任务对话</w:t>
      </w:r>
    </w:p>
    <w:p>
      <w:pPr>
        <w:ind w:left="0"/>
        <w:rPr/>
      </w:pPr>
      <w:r>
        <w:rPr>
          <w:rFonts w:ascii="ui-monospace" w:hAnsi="ui-monospace" w:eastAsia="ui-monospace" w:cs="ui-monospace"/>
          <w:b w:val="false"/>
          <w:i w:val="false"/>
          <w:strike w:val="false"/>
          <w:color w:val="auto"/>
          <w:spacing w:val="0"/>
          <w:sz w:val="20"/>
          <w:u w:val="none"/>
          <w:shd w:val="clear" w:color="auto" w:fill="auto"/>
        </w:rPr>
        <w:t>bot询问状态（待细化：是否需要？定时or不定时？可开启？） → 用户自然语言回复 → AI根据状态调整建议和任务</w:t>
      </w:r>
    </w:p>
    <w:p>
      <w:pPr>
        <w:pBdr/>
        <w:snapToGrid/>
        <w:spacing w:before="0" w:after="0" w:line="348"/>
        <w:ind w:left="0"/>
        <w:jc w:val="left"/>
        <w:rPr/>
      </w:pPr>
    </w:p>
    <w:p>
      <w:pPr>
        <w:pBdr/>
        <w:snapToGrid/>
        <w:spacing w:before="0" w:after="0" w:line="348"/>
        <w:ind w:left="0"/>
        <w:jc w:val="left"/>
        <w:rPr/>
      </w:pPr>
      <w:r>
        <w:rPr>
          <w:rStyle w:val="vzd7zw"/>
          <w:color/>
        </w:rPr>
        <w:fldChar w:fldCharType="begin"/>
      </w:r>
      <w:r>
        <w:rPr>
          <w:rStyle w:val="vzd7zw"/>
          <w:color/>
        </w:rPr>
        <w:instrText>HYPERLINK https://doc.weixin.qq.com/doc/w3_AbMAiQZ7AEscvb3cwhyTHavcHnDtf?scode=ALwA2wdjAFwtWBFScoAbMAiQZ7AEs docLink \tdft Doc \tdfe 0 \tdfid i.1970326387022780.1688855421618611_w3.7414927496QGm \tdlt inline \tdlf FromPaste \tdtf 1 \l \tdsub docLink \tdkey pa1jha</w:instrText>
      </w:r>
      <w:r>
        <w:rPr>
          <w:rStyle w:val="vzd7zw"/>
          <w:color/>
        </w:rPr>
        <w:fldChar w:fldCharType="separate"/>
      </w:r>
      <w:r>
        <w:rPr>
          <w:rStyle w:val="vzd7zw"/>
          <w:color/>
        </w:rPr>
        <w:t>AI交互节点</w:t>
      </w:r>
      <w:r>
        <w:rPr>
          <w:rStyle w:val="vzd7zw"/>
          <w:color/>
        </w:rPr>
        <w:fldChar w:fldCharType="end"/>
      </w:r>
    </w:p>
    <w:p>
      <w:pPr>
        <w:snapToGrid/>
        <w:spacing w:before="0" w:after="0" w:line="348"/>
        <w:ind w:left="0"/>
        <w:jc w:val="left"/>
        <w:rPr/>
      </w:pPr>
    </w:p>
    <w:p>
      <w:pPr>
        <w:pStyle w:val="6c7fs3"/>
        <w:snapToGrid/>
        <w:spacing w:before="0" w:after="240" w:line="240"/>
        <w:ind w:left="0" w:right="0" w:hanging="0"/>
        <w:jc w:val="left"/>
        <w:rPr/>
      </w:pPr>
      <w:r>
        <w:rPr>
          <w:rFonts w:ascii="Hiragino Sans GB" w:hAnsi="Hiragino Sans GB" w:eastAsia="Hiragino Sans GB" w:cs="Hiragino Sans GB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五、MVP版本范围限制</w:t>
      </w:r>
    </w:p>
    <w:p>
      <w:pPr>
        <w:pStyle w:val="hl4cog"/>
        <w:snapToGrid/>
        <w:spacing w:before="0" w:after="240" w:line="240"/>
        <w:ind w:left="0" w:right="0" w:hanging="0"/>
        <w:jc w:val="left"/>
        <w:rPr/>
      </w:pPr>
      <w:r>
        <w:rPr>
          <w:rFonts w:ascii="Hiragino Sans GB" w:hAnsi="Hiragino Sans GB" w:eastAsia="Hiragino Sans GB" w:cs="Hiragino Sans GB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1. 视觉设计原则</w:t>
      </w:r>
    </w:p>
    <w:p>
      <w:pPr>
        <w:numPr>
          <w:ilvl w:val="0"/>
          <w:numId w:val="6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简约线条设计</w:t>
      </w:r>
    </w:p>
    <w:p>
      <w:pPr>
        <w:numPr>
          <w:ilvl w:val="0"/>
          <w:numId w:val="6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避免过度拟物</w:t>
      </w:r>
    </w:p>
    <w:p>
      <w:pPr>
        <w:numPr>
          <w:ilvl w:val="0"/>
          <w:numId w:val="6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注重流动感和节奏感</w:t>
      </w:r>
    </w:p>
    <w:p>
      <w:pPr>
        <w:numPr>
          <w:ilvl w:val="0"/>
          <w:numId w:val="6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海洋色系为主</w:t>
      </w:r>
    </w:p>
    <w:p>
      <w:pPr>
        <w:numPr>
          <w:ilvl w:val="0"/>
          <w:numId w:val="6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简单的动效</w:t>
      </w:r>
    </w:p>
    <w:p>
      <w:pPr>
        <w:pStyle w:val="hl4cog"/>
        <w:snapToGrid/>
        <w:spacing w:before="0" w:after="240" w:line="240"/>
        <w:ind w:left="0" w:right="0" w:hanging="0"/>
        <w:jc w:val="left"/>
        <w:rPr/>
      </w:pPr>
      <w:r>
        <w:rPr>
          <w:rFonts w:ascii="Hiragino Sans GB" w:hAnsi="Hiragino Sans GB" w:eastAsia="Hiragino Sans GB" w:cs="Hiragino Sans GB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2. 保留核心功能</w:t>
      </w:r>
    </w:p>
    <w:p>
      <w:pPr>
        <w:numPr>
          <w:ilvl w:val="0"/>
          <w:numId w:val="7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基础任务管理</w:t>
      </w:r>
    </w:p>
    <w:p>
      <w:pPr>
        <w:numPr>
          <w:ilvl w:val="0"/>
          <w:numId w:val="7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简单专注模式（航行）</w:t>
      </w:r>
    </w:p>
    <w:p>
      <w:pPr>
        <w:numPr>
          <w:ilvl w:val="0"/>
          <w:numId w:val="7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基础票根收集</w:t>
      </w:r>
    </w:p>
    <w:p>
      <w:pPr>
        <w:numPr>
          <w:ilvl w:val="0"/>
          <w:numId w:val="7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必要的AI对话能力</w:t>
      </w:r>
    </w:p>
    <w:p>
      <w:pPr>
        <w:pStyle w:val="hl4cog"/>
        <w:snapToGrid/>
        <w:spacing w:before="0" w:after="240" w:line="240"/>
        <w:ind w:left="0" w:right="0" w:hanging="0"/>
        <w:jc w:val="left"/>
        <w:rPr/>
      </w:pPr>
      <w:r>
        <w:rPr>
          <w:rFonts w:ascii="Hiragino Sans GB" w:hAnsi="Hiragino Sans GB" w:eastAsia="Hiragino Sans GB" w:cs="Hiragino Sans GB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3. 暂不开发功能</w:t>
      </w:r>
    </w:p>
    <w:p>
      <w:pPr>
        <w:numPr>
          <w:ilvl w:val="0"/>
          <w:numId w:val="8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复杂的游戏化元素</w:t>
      </w:r>
    </w:p>
    <w:p>
      <w:pPr>
        <w:numPr>
          <w:ilvl w:val="0"/>
          <w:numId w:val="8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高级数据分析</w:t>
      </w:r>
    </w:p>
    <w:p>
      <w:pPr>
        <w:numPr>
          <w:ilvl w:val="0"/>
          <w:numId w:val="8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社交功能</w:t>
      </w:r>
    </w:p>
    <w:p>
      <w:pPr>
        <w:numPr>
          <w:ilvl w:val="0"/>
          <w:numId w:val="8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复杂的自定义设置</w:t>
      </w:r>
    </w:p>
    <w:p>
      <w:pPr>
        <w:pStyle w:val="hl4cog"/>
        <w:snapToGrid/>
        <w:spacing w:before="0" w:after="240" w:line="240"/>
        <w:ind w:left="0" w:right="0" w:hanging="0"/>
        <w:jc w:val="left"/>
        <w:rPr/>
      </w:pPr>
      <w:r>
        <w:rPr>
          <w:rFonts w:ascii="Hiragino Sans GB" w:hAnsi="Hiragino Sans GB" w:eastAsia="Hiragino Sans GB" w:cs="Hiragino Sans GB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4. MVP定位</w:t>
      </w:r>
    </w:p>
    <w:p>
      <w:pPr>
        <w:numPr>
          <w:ilvl w:val="0"/>
          <w:numId w:val="9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实现核心价值，验证产品理念</w:t>
      </w:r>
    </w:p>
    <w:p>
      <w:pPr>
        <w:numPr>
          <w:ilvl w:val="0"/>
          <w:numId w:val="9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通过简单但完整的功能集合，帮助用户建立基本的任务管理习惯</w:t>
      </w:r>
    </w:p>
    <w:p>
      <w:pPr>
        <w:numPr>
          <w:ilvl w:val="0"/>
          <w:numId w:val="9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为后续迭代打好基础</w:t>
      </w:r>
    </w:p>
    <w:p>
      <w:pPr>
        <w:numPr>
          <w:ilvl w:val="0"/>
          <w:numId w:val="9"/>
        </w:numPr>
        <w:snapToGrid/>
        <w:spacing w:before="120" w:after="120" w:line="240"/>
        <w:ind/>
        <w:rPr/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保持产品的轻量感和简约性</w:t>
      </w:r>
    </w:p>
    <w:p>
      <w:pPr>
        <w:pBdr>
          <w:bottom/>
        </w:pBdr>
        <w:snapToGrid/>
        <w:spacing w:before="120" w:after="120" w:line="240"/>
        <w:ind w:left="0"/>
        <w:rPr/>
      </w:pPr>
    </w:p>
    <w:p>
      <w:pPr>
        <w:pBdr/>
        <w:snapToGrid/>
        <w:spacing w:before="0" w:after="0" w:line="240"/>
        <w:ind w:left="0" w:right="0" w:hanging="0"/>
        <w:jc w:val="left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MVP定位：实现核心价值，验证产品理念，为后续迭代打好基础</w:t>
      </w:r>
    </w:p>
    <w:p>
      <w:pPr>
        <w:pBdr/>
        <w:snapToGrid/>
        <w:spacing w:before="0" w:after="0" w:line="240"/>
        <w:ind w:left="0" w:right="0" w:hanging="0"/>
        <w:jc w:val="left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  <w:t>目标：通过简单但完整的功能集合，帮助用户建立基本的任务管理习惯，同时体验产品的特色。</w:t>
      </w:r>
    </w:p>
    <w:p>
      <w:pPr>
        <w:pBdr/>
        <w:snapToGrid/>
        <w:spacing w:before="0" w:after="0" w:line="240"/>
        <w:ind w:left="0" w:right="0" w:hanging="0"/>
        <w:jc w:val="left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</w:p>
    <w:p>
      <w:pPr>
        <w:pStyle w:val="z6pb8u"/>
        <w:pBdr>
          <w:bottom/>
        </w:pBdr>
        <w:rPr/>
      </w:pPr>
      <w:r>
        <w:rPr/>
        <w:t>切入用户场景</w:t>
      </w:r>
    </w:p>
    <w:p>
      <w:pPr>
        <w:numPr>
          <w:ilvl w:val="0"/>
          <w:numId w:val="10"/>
        </w:numPr>
        <w:snapToGrid/>
        <w:spacing w:line="240"/>
        <w:jc w:val="left"/>
        <w:rPr/>
      </w:pPr>
      <w:r>
        <w:rPr>
          <w:i w:val="false"/>
          <w:strike w:val="false"/>
          <w:color w:val="000000"/>
          <w:u w:val="none"/>
        </w:rPr>
        <w:t>常规</w:t>
      </w:r>
    </w:p>
    <w:p>
      <w:pPr>
        <w:numPr>
          <w:ilvl w:val="1"/>
          <w:numId w:val="10"/>
        </w:numPr>
        <w:snapToGrid/>
        <w:spacing w:line="240"/>
        <w:jc w:val="left"/>
        <w:rPr/>
      </w:pPr>
      <w:r>
        <w:rPr>
          <w:i w:val="false"/>
          <w:strike w:val="false"/>
          <w:color w:val="000000"/>
          <w:u w:val="none"/>
        </w:rPr>
        <w:t>每日/每周任务规划</w:t>
      </w:r>
    </w:p>
    <w:p>
      <w:pPr>
        <w:numPr>
          <w:ilvl w:val="1"/>
          <w:numId w:val="10"/>
        </w:numPr>
        <w:snapToGrid/>
        <w:spacing w:line="240"/>
        <w:jc w:val="left"/>
        <w:rPr/>
      </w:pPr>
      <w:r>
        <w:rPr>
          <w:i w:val="false"/>
          <w:strike w:val="false"/>
          <w:color w:val="000000"/>
          <w:u w:val="none"/>
        </w:rPr>
        <w:t>输入、分类、规划、变动执行决策</w:t>
      </w:r>
    </w:p>
    <w:p>
      <w:pPr>
        <w:numPr>
          <w:ilvl w:val="1"/>
          <w:numId w:val="10"/>
        </w:numPr>
        <w:snapToGrid/>
        <w:spacing w:line="240"/>
        <w:jc w:val="left"/>
        <w:rPr/>
      </w:pPr>
      <w:r>
        <w:rPr>
          <w:i w:val="false"/>
          <w:strike w:val="false"/>
          <w:color w:val="000000"/>
          <w:u w:val="none"/>
        </w:rPr>
        <w:t>根据当下的优先级推荐做什么事情每日/每周回顾</w:t>
      </w:r>
    </w:p>
    <w:p>
      <w:pPr>
        <w:numPr>
          <w:ilvl w:val="1"/>
          <w:numId w:val="10"/>
        </w:numPr>
        <w:snapToGrid/>
        <w:spacing w:line="240"/>
        <w:jc w:val="left"/>
        <w:rPr/>
      </w:pPr>
      <w:r>
        <w:rPr>
          <w:i w:val="false"/>
          <w:strike w:val="false"/>
          <w:color w:val="000000"/>
          <w:u w:val="none"/>
        </w:rPr>
        <w:t>根据做了的事情，对比之前的规划进行回顾，没做的事情 调整预估和预期，作为之后规划的建议依据短期痛点和长期目标探索</w:t>
      </w:r>
    </w:p>
    <w:p>
      <w:pPr>
        <w:numPr>
          <w:ilvl w:val="0"/>
          <w:numId w:val="10"/>
        </w:numPr>
        <w:snapToGrid/>
        <w:spacing w:line="240"/>
        <w:jc w:val="left"/>
        <w:rPr/>
      </w:pPr>
      <w:r>
        <w:rPr>
          <w:i w:val="false"/>
          <w:strike w:val="false"/>
          <w:color w:val="000000"/>
          <w:u w:val="none"/>
        </w:rPr>
        <w:t>和用户进行探索，了解短期痛点（项目、工作、学业、等）和长期目标（身心健康）事件应对</w:t>
      </w:r>
    </w:p>
    <w:p>
      <w:pPr>
        <w:numPr>
          <w:ilvl w:val="1"/>
          <w:numId w:val="10"/>
        </w:numPr>
        <w:snapToGrid/>
        <w:spacing w:line="240"/>
        <w:jc w:val="left"/>
        <w:rPr/>
      </w:pPr>
      <w:r>
        <w:rPr>
          <w:i w:val="false"/>
          <w:strike w:val="false"/>
          <w:color w:val="000000"/>
          <w:u w:val="none"/>
        </w:rPr>
        <w:t>拖延/启动困难</w:t>
      </w:r>
    </w:p>
    <w:p>
      <w:pPr>
        <w:numPr>
          <w:ilvl w:val="2"/>
          <w:numId w:val="10"/>
        </w:numPr>
        <w:snapToGrid/>
        <w:spacing w:line="240"/>
        <w:jc w:val="left"/>
        <w:rPr/>
      </w:pPr>
      <w:r>
        <w:rPr>
          <w:i w:val="false"/>
          <w:strike w:val="false"/>
          <w:color w:val="000000"/>
          <w:u w:val="none"/>
        </w:rPr>
        <w:t>比如我每次开始任务的启动困难</w:t>
      </w:r>
    </w:p>
    <w:p>
      <w:pPr>
        <w:numPr>
          <w:ilvl w:val="1"/>
          <w:numId w:val="10"/>
        </w:numPr>
        <w:snapToGrid/>
        <w:spacing w:line="240"/>
        <w:jc w:val="left"/>
        <w:rPr/>
      </w:pPr>
      <w:r>
        <w:rPr>
          <w:i w:val="false"/>
          <w:strike w:val="false"/>
          <w:color w:val="000000"/>
          <w:u w:val="none"/>
        </w:rPr>
        <w:t>晚睡</w:t>
      </w:r>
    </w:p>
    <w:p>
      <w:pPr>
        <w:numPr>
          <w:ilvl w:val="2"/>
          <w:numId w:val="10"/>
        </w:numPr>
        <w:snapToGrid/>
        <w:spacing w:line="240"/>
        <w:jc w:val="left"/>
        <w:rPr/>
      </w:pPr>
      <w:r>
        <w:rPr>
          <w:i w:val="false"/>
          <w:strike w:val="false"/>
          <w:color w:val="000000"/>
          <w:u w:val="none"/>
        </w:rPr>
        <w:t>挖掘原因、探索可改善路径、自洽接纳（参考暂停实验室）</w:t>
      </w:r>
    </w:p>
    <w:p>
      <w:pPr>
        <w:pBdr/>
        <w:snapToGrid/>
        <w:spacing w:before="0" w:after="0" w:line="240"/>
        <w:ind w:left="0" w:right="0" w:hanging="0"/>
        <w:jc w:val="left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i w:val="false"/>
          <w:strike w:val="false"/>
          <w:color w:val="000000"/>
          <w:u w:val="none"/>
        </w:rPr>
        <w:t> </w:t>
      </w:r>
    </w:p>
    <w:p>
      <w:pPr>
        <w:pBdr/>
        <w:snapToGrid/>
        <w:spacing w:before="0" w:after="0" w:line="240"/>
        <w:ind w:left="0" w:right="0" w:hanging="0"/>
        <w:jc w:val="left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  <w:r>
        <w:rPr>
          <w:rStyle w:val="vzd7zw"/>
          <w:color/>
        </w:rPr>
        <w:fldChar w:fldCharType="begin"/>
      </w:r>
      <w:r>
        <w:rPr>
          <w:rStyle w:val="vzd7zw"/>
          <w:color/>
        </w:rPr>
        <w:instrText>HYPERLINK https://doc.weixin.qq.com/doc/w3_AbMAiQZ7AEsEMn4B5AQQS05vpWFpG?scode=ALwA2wdjAFwfnSZtfsAbMAiQZ7AEs docLink \tdft Doc \tdfe 0 \tdfid i.1970326387022780.1688855421618611_w3.741496073dOfY \tdlt inline \tdlf FromPaste \tdtf 1 \l \tdsub docLink \tdkey els8hh</w:instrText>
      </w:r>
      <w:r>
        <w:rPr>
          <w:rStyle w:val="vzd7zw"/>
          <w:color/>
        </w:rPr>
        <w:fldChar w:fldCharType="separate"/>
      </w:r>
      <w:r>
        <w:rPr>
          <w:rStyle w:val="vzd7zw"/>
          <w:color/>
        </w:rPr>
        <w:t>切入场景user journey</w:t>
      </w:r>
      <w:r>
        <w:rPr>
          <w:rStyle w:val="vzd7zw"/>
          <w:color/>
        </w:rPr>
        <w:fldChar w:fldCharType="end"/>
      </w:r>
    </w:p>
    <w:p>
      <w:pPr>
        <w:pBdr/>
        <w:snapToGrid/>
        <w:spacing w:before="0" w:after="0" w:line="240"/>
        <w:ind w:left="0" w:right="0" w:hanging="0"/>
        <w:jc w:val="left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</w:p>
    <w:p>
      <w:pPr>
        <w:pBdr/>
        <w:snapToGrid/>
        <w:spacing w:before="0" w:after="0" w:line="240"/>
        <w:ind w:left="0" w:right="0" w:hanging="0"/>
        <w:jc w:val="left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</w:p>
    <w:p>
      <w:pPr>
        <w:pBdr/>
        <w:snapToGrid/>
        <w:spacing w:before="0" w:after="0" w:line="240"/>
        <w:ind w:left="0" w:right="0" w:hanging="0"/>
        <w:jc w:val="left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</w:p>
    <w:p>
      <w:pPr>
        <w:pBdr/>
        <w:snapToGrid/>
        <w:spacing w:before="0" w:after="0" w:line="240"/>
        <w:ind w:left="0" w:right="0" w:hanging="0"/>
        <w:jc w:val="left"/>
        <w:rPr>
          <w:rFonts w:ascii="Hiragino Sans GB" w:hAnsi="Hiragino Sans GB" w:eastAsia="Hiragino Sans GB" w:cs="Hiragino Sans GB"/>
          <w:b w:val="false"/>
          <w:i w:val="false"/>
          <w:strike w:val="false"/>
          <w:color w:val="262626"/>
          <w:spacing w:val="0"/>
          <w:sz w:val="24"/>
          <w:u w:val="none"/>
          <w:shd w:val="clear" w:color="auto" w:fill="FFFFFF"/>
        </w:rPr>
      </w:pPr>
    </w:p>
    <w:p>
      <w:pPr>
        <w:pBdr/>
        <w:snapToGrid/>
        <w:spacing w:before="0" w:after="0" w:line="240"/>
        <w:ind w:left="0" w:right="0" w:hanging="0"/>
        <w:jc w:val="left"/>
        <w:rPr/>
      </w:pPr>
      <w:r>
        <w:rPr/>
        <w:t>下一版本重点：决策区</w:t>
      </w:r>
    </w:p>
    <w:p>
      <w:pPr>
        <w:pBdr/>
        <w:snapToGrid/>
        <w:spacing w:before="0" w:after="0" w:line="240"/>
        <w:ind w:left="0" w:right="0" w:hanging="0"/>
        <w:jc w:val="left"/>
        <w:rPr/>
      </w:pPr>
      <w:r>
        <w:rPr/>
        <w:t>以后需考虑：</w:t>
      </w:r>
    </w:p>
    <w:p>
      <w:pPr>
        <w:pBdr/>
        <w:snapToGrid/>
        <w:spacing w:before="0" w:after="0" w:line="240"/>
        <w:ind w:left="0" w:right="0" w:firstLineChars="200"/>
        <w:jc w:val="left"/>
        <w:rPr/>
      </w:pPr>
      <w:r>
        <w:rPr/>
        <w:t>快速导入已有待办设置（可通过接口或截图识别）</w:t>
      </w:r>
    </w:p>
    <w:p>
      <w:pPr>
        <w:snapToGrid/>
        <w:spacing w:before="0" w:after="0" w:line="240"/>
        <w:ind w:left="0" w:right="0" w:firstLineChars="200"/>
        <w:jc w:val="left"/>
        <w:rPr/>
      </w:pPr>
      <w:r>
        <w:rPr/>
        <w:t>信息修正</w:t>
      </w: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Momoko🍑" w:date="2025-03-11T06:03:10Z" w:initials="">
    <w:p>
      <w:pPr>
        <w:rPr/>
      </w:pPr>
      <w:r>
        <w:rPr/>
        <w:t>### **MindPilot 核心价值主张**  #### **1. 产品定位**  - **结合任务管理与情绪支持的个人成长助手**，帮助用户在自然节律下找到适合自己的节奏。  - **核心目标**：以低压力、友好的方式，帮助用户建立日常规律，提高任务完成度，同时关注自身情绪变化。  - **核心用户**：有自我探索需求的用户，特别是 ADHD 群体（包括但不限于女性 ADHD）。  #### **2. 差异化特点**  - **结合情绪状态的任务管理系统**：通过“海洋潮汐”隐喻，帮助用户觉察能量波动，并合理安排任务。  - **航海主题的任务完成记录**：用户可以通过“票根/邮戳收集”积累成就，增强任务完成的仪式感与动力。  - **轻量级对话式交互**：降低操作门槛，使用户能以自然、轻松的方式完成任务规划和情绪记录。  - **AI 驱动的个性化支持**：基于用户习惯和情绪状态，提供适应性建议，优化任务安排，提升执行力。  #### **3. 核心价值维度**  - **主体性塑造**：    - 用户是航行的主导者，拥有完整的自主选择权。    - 通过个性化航行模式，引导用户培养对时间的感知能力。  - **情绪共处**：    - 不与情绪对抗，而是通过“捞鱼”等趣味方式记录状态，鼓励觉察与接纳。    - 平衡“掌控”与“接纳”两个维度，帮助用户找到适合自己的节奏。    - 采用温和的引导方式，避免强制性干预，让用户在轻松的氛围中完成任务。  - **赋能成长**：    - 帮助用户发掘内在动力，减少拖延，提升执行力。    - 结合知识探索，提供 ADHD 相关科普、时间管理技巧等，支持用户自我提升。    - 通过正向反馈机制，建立健康的自我认知，减少因任务未完成带来的自责感。  MindPilot 通过游戏化、视觉隐喻和 AI 辅助，为 ADHD 用户提供低压力、高支持的任务管理体验，帮助他们在时间的海洋中找到属于自己的航线。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2">
    <w:lvl w:ilvl="7">
      <w:start w:val="1"/>
      <w:numFmt w:val="decimal"/>
      <w:lvlText w:val="%8、"/>
      <w:lvlJc w:val="left"/>
      <w:pPr>
        <w:ind w:left="34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  <w:lvl w:ilvl="0">
      <w:start w:val="2"/>
      <w:numFmt w:val="chineseCountingThousand"/>
      <w:lvlText w:val="%1、"/>
      <w:lvlJc w:val="left"/>
      <w:pPr>
        <w:ind w:left="462" w:hanging="462"/>
      </w:pPr>
      <w:rPr/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1">
      <w:start w:val="1"/>
      <w:numFmt w:val="decimal"/>
      <w:lvlText w:val="%2、"/>
      <w:lvlJc w:val="left"/>
      <w:pPr>
        <w:ind w:left="776" w:hanging="336"/>
      </w:pPr>
    </w:lvl>
  </w:abstractNum>
  <w:abstractNum w:abstractNumId="3">
    <w:lvl w:ilvl="7">
      <w:start w:val="1"/>
      <w:numFmt w:val="lowerLetter"/>
      <w:lvlText w:val="%8."/>
      <w:pPr>
        <w:ind w:left="0" w:leftChars="1400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pPr>
        <w:ind w:left="336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pPr>
        <w:ind w:left="0" w:leftChars="1000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pPr>
        <w:ind w:left="0" w:leftChars="200" w:hanging="336"/>
      </w:pPr>
      <w:rPr>
        <w:rFonts w:hint="default" w:ascii="" w:hAnsi="" w:eastAsia="" w:cs=""/>
      </w:rPr>
    </w:lvl>
    <w:lvl w:ilvl="6">
      <w:start w:val="1"/>
      <w:numFmt w:val="decimal"/>
      <w:lvlText w:val="%7."/>
      <w:pPr>
        <w:ind w:left="336" w:leftChars="1200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pPr>
        <w:ind w:left="0" w:leftChars="800" w:hanging="336"/>
      </w:pPr>
      <w:rPr>
        <w:rFonts w:hint="default" w:ascii="" w:hAnsi="" w:eastAsia="" w:cs=""/>
      </w:rPr>
    </w:lvl>
    <w:lvl w:ilvl="8">
      <w:start w:val="1"/>
      <w:numFmt w:val="lowerRoman"/>
      <w:lvlText w:val="%9."/>
      <w:pPr>
        <w:ind w:left="0" w:leftChars="1600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pPr>
        <w:ind w:left="0" w:leftChars="400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pPr>
        <w:ind w:left="336" w:leftChars="600" w:hanging="336"/>
      </w:pPr>
      <w:rPr>
        <w:rFonts w:hint="default" w:ascii="" w:hAnsi="" w:eastAsia="" w:cs=""/>
      </w:rPr>
    </w:lvl>
  </w:abstractNum>
  <w:abstractNum w:abstractNumId="4">
    <w:lvl w:ilvl="3">
      <w:start w:val="1"/>
      <w:numFmt w:val="bullet"/>
      <w:lvlText w:val=""/>
      <w:pPr>
        <w:ind w:leftChars="602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2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 w:left="440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Chars="100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2" w:hanging="336"/>
      </w:pPr>
      <w:rPr>
        <w:rFonts w:hint="default" w:ascii="wingdings" w:hAnsi="wingdings" w:eastAsia="wingdings" w:cs="wingdings"/>
      </w:rPr>
    </w:lvl>
  </w:abstractNum>
  <w:abstractNum w:abstractNumId="5">
    <w:lvl w:ilvl="1">
      <w:start w:val="1"/>
      <w:numFmt w:val="lowerLetter"/>
      <w:lvlText w:val="%2."/>
      <w:pPr>
        <w:ind w:leftChars="200" w:hanging="336"/>
      </w:pPr>
    </w:lvl>
    <w:lvl w:ilvl="0">
      <w:start w:val="1"/>
      <w:numFmt w:val="decimal"/>
      <w:lvlText w:val="%1."/>
      <w:pPr>
        <w:ind/>
      </w:pPr>
      <w:rPr/>
    </w:lvl>
    <w:lvl w:ilvl="5">
      <w:start w:val="1"/>
      <w:numFmt w:val="lowerRoman"/>
      <w:lvlText w:val="%6."/>
      <w:pPr>
        <w:ind w:leftChars="10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6">
      <w:start w:val="1"/>
      <w:numFmt w:val="decimal"/>
      <w:lvlText w:val="%7."/>
      <w:pPr>
        <w:ind w:leftChars="1200" w:hanging="0"/>
      </w:pPr>
    </w:lvl>
    <w:lvl w:ilvl="3">
      <w:start w:val="1"/>
      <w:numFmt w:val="decimal"/>
      <w:lvlText w:val="%4."/>
      <w:pPr>
        <w:ind w:leftChars="600" w:hanging="0"/>
      </w:pPr>
    </w:lvl>
    <w:lvl w:ilvl="7">
      <w:start w:val="1"/>
      <w:numFmt w:val="lowerLetter"/>
      <w:lvlText w:val="%8."/>
      <w:pPr>
        <w:ind w:leftChars="14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8">
      <w:start w:val="1"/>
      <w:numFmt w:val="lowerRoman"/>
      <w:lvlText w:val="%9."/>
      <w:pPr>
        <w:ind w:leftChars="1600" w:hanging="336"/>
      </w:pPr>
    </w:lvl>
  </w:abstractNum>
  <w:abstractNum w:abstractNumId="6">
    <w:lvl w:ilvl="8">
      <w:start w:val="1"/>
      <w:numFmt w:val="bullet"/>
      <w:lvlText w:val=""/>
      <w:pPr>
        <w:ind w:leftChars="160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 w:left="440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2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2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2" w:hanging="336"/>
      </w:pPr>
      <w:rPr>
        <w:rFonts w:hint="default" w:ascii="wingdings" w:hAnsi="wingdings" w:eastAsia="wingdings" w:cs="wingdings"/>
      </w:rPr>
    </w:lvl>
  </w:abstractNum>
  <w:abstractNum w:abstractNumId="7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8">
    <w:lvl w:ilvl="2">
      <w:start w:val="1"/>
      <w:numFmt w:val="bullet"/>
      <w:lvlText w:val=""/>
      <w:pPr>
        <w:ind w:leftChars="40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2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 w:left="440"/>
      </w:pPr>
      <w:rPr>
        <w:rFonts w:hint="default" w:ascii="wingdings" w:hAnsi="wingdings" w:eastAsia="wingdings" w:cs="wingdings"/>
        <w:u/>
      </w:rPr>
    </w:lvl>
    <w:lvl w:ilvl="8">
      <w:start w:val="1"/>
      <w:numFmt w:val="bullet"/>
      <w:lvlText w:val=""/>
      <w:pPr>
        <w:ind w:leftChars="160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2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2" w:hanging="336"/>
      </w:pPr>
      <w:rPr>
        <w:rFonts w:hint="default" w:ascii="wingdings" w:hAnsi="wingdings" w:eastAsia="wingdings" w:cs="wingdings"/>
      </w:rPr>
    </w:lvl>
  </w:abstractNum>
  <w:abstractNum w:abstractNumId="9">
    <w:lvl w:ilvl="2">
      <w:start w:val="1"/>
      <w:numFmt w:val="lowerRoman"/>
      <w:lvlText w:val="%3."/>
      <w:pPr>
        <w:ind w:leftChars="4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3">
      <w:start w:val="1"/>
      <w:numFmt w:val="decimal"/>
      <w:lvlText w:val="%4."/>
      <w:pPr>
        <w:ind w:leftChars="600" w:hanging="0"/>
      </w:pPr>
    </w:lvl>
    <w:lvl w:ilvl="8">
      <w:start w:val="1"/>
      <w:numFmt w:val="lowerRoman"/>
      <w:lvlText w:val="%9."/>
      <w:pPr>
        <w:ind w:leftChars="1600" w:hanging="336"/>
      </w:pPr>
    </w:lvl>
    <w:lvl w:ilvl="6">
      <w:start w:val="1"/>
      <w:numFmt w:val="decimal"/>
      <w:lvlText w:val="%7."/>
      <w:pPr>
        <w:ind w:leftChars="1200" w:hanging="0"/>
      </w:pPr>
    </w:lvl>
    <w:lvl w:ilvl="0">
      <w:start w:val="1"/>
      <w:numFmt w:val="decimal"/>
      <w:lvlText w:val="%1."/>
      <w:pPr>
        <w:ind/>
      </w:pPr>
      <w:rPr/>
    </w:lvl>
    <w:lvl w:ilvl="4">
      <w:start w:val="1"/>
      <w:numFmt w:val="lowerLetter"/>
      <w:lvlText w:val="%5."/>
      <w:pPr>
        <w:ind w:leftChars="800" w:hanging="336"/>
      </w:pPr>
    </w:lvl>
  </w:abstractNum>
  <w:abstractNum w:abstractNumId="10">
    <w:lvl w:ilvl="2">
      <w:start w:val="1"/>
      <w:numFmt w:val="bullet"/>
      <w:lvlText w:val=""/>
      <w:pPr>
        <w:ind w:leftChars="40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2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 w:left="440"/>
      </w:pPr>
      <w:rPr>
        <w:rFonts w:hint="default" w:ascii="wingdings" w:hAnsi="wingdings" w:eastAsia="wingdings" w:cs="wingdings"/>
        <w:u/>
      </w:rPr>
    </w:lvl>
    <w:lvl w:ilvl="8">
      <w:start w:val="1"/>
      <w:numFmt w:val="bullet"/>
      <w:lvlText w:val=""/>
      <w:pPr>
        <w:ind w:leftChars="160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2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2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Chars="802" w:hanging="336"/>
      </w:pPr>
      <w:rPr>
        <w:rFonts w:hint="default" w:ascii="wingdings" w:hAnsi="wingdings" w:eastAsia="wingdings" w:cs="wingdings"/>
      </w:rPr>
    </w:lvl>
  </w:abstractNum>
  <w:num w:numId="8">
    <w:abstractNumId w:val="10"/>
  </w:num>
  <w:num w:numId="2">
    <w:abstractNumId w:val="2"/>
  </w:num>
  <w:num w:numId="4">
    <w:abstractNumId w:val="1"/>
  </w:num>
  <w:num w:numId="10">
    <w:abstractNumId w:val="7"/>
  </w:num>
  <w:num w:numId="9">
    <w:abstractNumId w:val="4"/>
  </w:num>
  <w:num w:numId="7">
    <w:abstractNumId w:val="6"/>
  </w:num>
  <w:num w:numId="3">
    <w:abstractNumId w:val="5"/>
  </w:num>
  <w:num w:numId="5">
    <w:abstractNumId w:val="3"/>
  </w:num>
  <w:num w:numId="1">
    <w:abstractNumId w:val="9"/>
  </w:num>
  <w:num w:numId="6">
    <w:abstractNumId w:val="8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o0pp26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pp757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z6pb8u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pitqm6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jl0cza" w:default="true">
    <w:name w:val="Default Paragraph Font"/>
    <w:basedOn w:val=""/>
    <w:next w:val=""/>
    <w:uiPriority w:val="1"/>
    <w:semiHidden/>
    <w:unhideWhenUsed/>
  </w:style>
  <w:style w:type="paragraph" w:styleId="iar1j4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xbomhs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tqf2si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ecdax2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insb5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hl4cog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6005p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crgu7u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vzd7zw">
    <w:name w:val="Hyperlink"/>
    <w:basedOn w:val="jl0cza"/>
    <w:next w:val=""/>
    <w:uiPriority w:val="99"/>
    <w:unhideWhenUsed/>
    <w:rPr>
      <w:color w:val="1E6FFF" w:themeColor="hyperlink"/>
      <w:u w:val="single"/>
    </w:rPr>
  </w:style>
  <w:style w:type="paragraph" w:styleId="go9vh2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6c7fs3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comments" Target="comments.xml" /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2025-03-17T22:14:24Z</dcterms:created>
  <dcterms:modified xsi:type="dcterms:W3CDTF">2025-03-17T22:14:24Z</dcterms:modified>
</cp:coreProperties>
</file>