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6F8D" w14:textId="47504659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&lt;</w:t>
      </w:r>
      <w:r w:rsidR="00F6548D">
        <w:rPr>
          <w:rFonts w:ascii="Arial" w:hAnsi="Arial"/>
        </w:rPr>
        <w:t>H</w:t>
      </w:r>
      <w:r w:rsidR="00F6548D">
        <w:rPr>
          <w:rFonts w:ascii="Arial" w:hAnsi="Arial" w:hint="eastAsia"/>
        </w:rPr>
        <w:t>ive</w:t>
      </w:r>
      <w:r w:rsidR="00F6548D">
        <w:rPr>
          <w:rFonts w:ascii="Arial" w:hAnsi="Arial" w:hint="eastAsia"/>
        </w:rPr>
        <w:t>反模式检测与修复</w:t>
      </w:r>
      <w:r w:rsidR="00ED452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C994AC3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1FD6132D" w14:textId="77777777" w:rsidR="00F10521" w:rsidRDefault="00F10521">
      <w:pPr>
        <w:pStyle w:val="a4"/>
        <w:jc w:val="right"/>
        <w:rPr>
          <w:rFonts w:hint="eastAsia"/>
        </w:rPr>
      </w:pPr>
    </w:p>
    <w:p w14:paraId="72AA7465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04038BC" w14:textId="77777777" w:rsidR="00F10521" w:rsidRDefault="00F10521">
      <w:pPr>
        <w:pStyle w:val="a4"/>
        <w:rPr>
          <w:sz w:val="28"/>
        </w:rPr>
      </w:pPr>
    </w:p>
    <w:p w14:paraId="0ACD4976" w14:textId="77777777" w:rsidR="00F10521" w:rsidRDefault="00F10521"/>
    <w:p w14:paraId="0087DA1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C62387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585783BA" w14:textId="77777777">
        <w:tc>
          <w:tcPr>
            <w:tcW w:w="2304" w:type="dxa"/>
          </w:tcPr>
          <w:p w14:paraId="2A4DF253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B5617F9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0E2595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6893233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5AC4FD85" w14:textId="77777777">
        <w:tc>
          <w:tcPr>
            <w:tcW w:w="2304" w:type="dxa"/>
          </w:tcPr>
          <w:p w14:paraId="30655A8F" w14:textId="67CBF244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156D">
              <w:rPr>
                <w:rFonts w:hint="eastAsia"/>
              </w:rPr>
              <w:t>29</w:t>
            </w:r>
            <w:r>
              <w:rPr>
                <w:rFonts w:ascii="Times New Roman"/>
              </w:rPr>
              <w:t>/</w:t>
            </w:r>
            <w:r w:rsidR="0000179F">
              <w:rPr>
                <w:rFonts w:hint="eastAsia"/>
              </w:rPr>
              <w:t>1</w:t>
            </w:r>
            <w:r w:rsidR="0072156D">
              <w:rPr>
                <w:rFonts w:hint="eastAsia"/>
              </w:rPr>
              <w:t>1</w:t>
            </w:r>
            <w:r>
              <w:rPr>
                <w:rFonts w:ascii="Times New Roman"/>
              </w:rPr>
              <w:t>/</w:t>
            </w:r>
            <w:r w:rsidR="0000179F">
              <w:rPr>
                <w:rFonts w:hint="eastAsia"/>
              </w:rPr>
              <w:t>2</w:t>
            </w:r>
            <w:r w:rsidR="0000179F"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B4FEE53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0179F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00179F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476BFD8" w14:textId="233759CC" w:rsidR="00F10521" w:rsidRDefault="0072156D">
            <w:pPr>
              <w:pStyle w:val="Tabletext"/>
            </w:pPr>
            <w:r>
              <w:rPr>
                <w:rFonts w:hint="eastAsia"/>
              </w:rPr>
              <w:t>测试评估报告1.0</w:t>
            </w:r>
          </w:p>
        </w:tc>
        <w:tc>
          <w:tcPr>
            <w:tcW w:w="2304" w:type="dxa"/>
          </w:tcPr>
          <w:p w14:paraId="5AAA8534" w14:textId="2281EE9E" w:rsidR="00F10521" w:rsidRDefault="0072156D">
            <w:pPr>
              <w:pStyle w:val="Tabletext"/>
            </w:pPr>
            <w:r>
              <w:rPr>
                <w:rFonts w:hint="eastAsia"/>
              </w:rPr>
              <w:t>任姚丹珺、贾兴国</w:t>
            </w:r>
          </w:p>
        </w:tc>
      </w:tr>
      <w:tr w:rsidR="00F10521" w14:paraId="73CDF565" w14:textId="77777777">
        <w:tc>
          <w:tcPr>
            <w:tcW w:w="2304" w:type="dxa"/>
          </w:tcPr>
          <w:p w14:paraId="523ECB28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4E04905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021B558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836A7BE" w14:textId="77777777" w:rsidR="00F10521" w:rsidRDefault="00F10521">
            <w:pPr>
              <w:pStyle w:val="Tabletext"/>
            </w:pPr>
          </w:p>
        </w:tc>
      </w:tr>
      <w:tr w:rsidR="00F10521" w14:paraId="10DD0E61" w14:textId="77777777">
        <w:tc>
          <w:tcPr>
            <w:tcW w:w="2304" w:type="dxa"/>
          </w:tcPr>
          <w:p w14:paraId="3F4C0792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2CB4AD2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C0251E0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700BD451" w14:textId="77777777" w:rsidR="00F10521" w:rsidRDefault="00F10521">
            <w:pPr>
              <w:pStyle w:val="Tabletext"/>
            </w:pPr>
          </w:p>
        </w:tc>
      </w:tr>
      <w:tr w:rsidR="00F10521" w14:paraId="72457C52" w14:textId="77777777">
        <w:tc>
          <w:tcPr>
            <w:tcW w:w="2304" w:type="dxa"/>
          </w:tcPr>
          <w:p w14:paraId="0B7D68E5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52DE1DF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C3F0932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09508D32" w14:textId="77777777" w:rsidR="00F10521" w:rsidRDefault="00F10521">
            <w:pPr>
              <w:pStyle w:val="Tabletext"/>
            </w:pPr>
          </w:p>
        </w:tc>
      </w:tr>
    </w:tbl>
    <w:p w14:paraId="6EBF48BA" w14:textId="77777777" w:rsidR="00F10521" w:rsidRDefault="00F10521"/>
    <w:p w14:paraId="3B55F9FD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C642078" w14:textId="77777777" w:rsidR="001646E0" w:rsidRPr="00335B5B" w:rsidRDefault="00F10521">
      <w:pPr>
        <w:pStyle w:val="TOC1"/>
        <w:tabs>
          <w:tab w:val="left" w:pos="432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646E0">
        <w:rPr>
          <w:noProof/>
        </w:rPr>
        <w:t>1.</w:t>
      </w:r>
      <w:r w:rsidR="001646E0"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 w:rsidR="001646E0">
        <w:rPr>
          <w:noProof/>
        </w:rPr>
        <w:t>简介</w:t>
      </w:r>
      <w:r w:rsidR="001646E0">
        <w:rPr>
          <w:noProof/>
        </w:rPr>
        <w:tab/>
      </w:r>
      <w:r w:rsidR="001646E0">
        <w:rPr>
          <w:noProof/>
        </w:rPr>
        <w:fldChar w:fldCharType="begin"/>
      </w:r>
      <w:r w:rsidR="001646E0">
        <w:rPr>
          <w:noProof/>
        </w:rPr>
        <w:instrText xml:space="preserve"> PAGEREF _Toc29146422 \h </w:instrText>
      </w:r>
      <w:r w:rsidR="001646E0">
        <w:rPr>
          <w:noProof/>
        </w:rPr>
      </w:r>
      <w:r w:rsidR="001646E0">
        <w:rPr>
          <w:noProof/>
        </w:rPr>
        <w:fldChar w:fldCharType="separate"/>
      </w:r>
      <w:r w:rsidR="001646E0">
        <w:rPr>
          <w:noProof/>
        </w:rPr>
        <w:t>4</w:t>
      </w:r>
      <w:r w:rsidR="001646E0">
        <w:rPr>
          <w:noProof/>
        </w:rPr>
        <w:fldChar w:fldCharType="end"/>
      </w:r>
    </w:p>
    <w:p w14:paraId="583E9953" w14:textId="77777777" w:rsidR="001646E0" w:rsidRPr="00335B5B" w:rsidRDefault="001646E0">
      <w:pPr>
        <w:pStyle w:val="TOC2"/>
        <w:tabs>
          <w:tab w:val="left" w:pos="1000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8CD732" w14:textId="77777777" w:rsidR="001646E0" w:rsidRPr="00335B5B" w:rsidRDefault="001646E0">
      <w:pPr>
        <w:pStyle w:val="TOC2"/>
        <w:tabs>
          <w:tab w:val="left" w:pos="1000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289565" w14:textId="77777777" w:rsidR="001646E0" w:rsidRPr="00335B5B" w:rsidRDefault="001646E0">
      <w:pPr>
        <w:pStyle w:val="TOC2"/>
        <w:tabs>
          <w:tab w:val="left" w:pos="1000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823D3" w14:textId="77777777" w:rsidR="001646E0" w:rsidRPr="00335B5B" w:rsidRDefault="001646E0">
      <w:pPr>
        <w:pStyle w:val="TOC2"/>
        <w:tabs>
          <w:tab w:val="left" w:pos="1000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833138" w14:textId="77777777" w:rsidR="001646E0" w:rsidRPr="00335B5B" w:rsidRDefault="001646E0">
      <w:pPr>
        <w:pStyle w:val="TOC2"/>
        <w:tabs>
          <w:tab w:val="left" w:pos="1000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03E378" w14:textId="77777777" w:rsidR="001646E0" w:rsidRPr="00335B5B" w:rsidRDefault="001646E0">
      <w:pPr>
        <w:pStyle w:val="TOC1"/>
        <w:tabs>
          <w:tab w:val="left" w:pos="432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3A6049" w14:textId="77777777" w:rsidR="001646E0" w:rsidRPr="00335B5B" w:rsidRDefault="001646E0">
      <w:pPr>
        <w:pStyle w:val="TOC1"/>
        <w:tabs>
          <w:tab w:val="left" w:pos="432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8CCDB9" w14:textId="77777777" w:rsidR="001646E0" w:rsidRPr="00335B5B" w:rsidRDefault="001646E0">
      <w:pPr>
        <w:pStyle w:val="TOC1"/>
        <w:tabs>
          <w:tab w:val="left" w:pos="432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BD200E" w14:textId="77777777" w:rsidR="001646E0" w:rsidRPr="00335B5B" w:rsidRDefault="001646E0">
      <w:pPr>
        <w:pStyle w:val="TOC1"/>
        <w:tabs>
          <w:tab w:val="left" w:pos="432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837780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18C4F1B" w14:textId="77777777" w:rsidR="00F10521" w:rsidRDefault="00F10521">
      <w:pPr>
        <w:pStyle w:val="1"/>
      </w:pPr>
      <w:bookmarkStart w:id="0" w:name="_Toc29146422"/>
      <w:r>
        <w:rPr>
          <w:rFonts w:hint="eastAsia"/>
        </w:rPr>
        <w:t>简介</w:t>
      </w:r>
      <w:bookmarkEnd w:id="0"/>
    </w:p>
    <w:p w14:paraId="1EC37DFA" w14:textId="77777777" w:rsidR="00F10521" w:rsidRDefault="00F10521" w:rsidP="00E52216">
      <w:pPr>
        <w:pStyle w:val="2"/>
      </w:pPr>
      <w:bookmarkStart w:id="1" w:name="_Toc29146423"/>
      <w:r>
        <w:rPr>
          <w:rFonts w:hint="eastAsia"/>
        </w:rPr>
        <w:t>目的</w:t>
      </w:r>
      <w:bookmarkEnd w:id="1"/>
    </w:p>
    <w:p w14:paraId="4CC49804" w14:textId="6549A66F" w:rsidR="00E52216" w:rsidRPr="00E52216" w:rsidRDefault="00E52216" w:rsidP="00E52216">
      <w:pPr>
        <w:ind w:left="720"/>
      </w:pPr>
      <w:r>
        <w:rPr>
          <w:rFonts w:hint="eastAsia"/>
        </w:rPr>
        <w:t>本测试报告用来阐述</w:t>
      </w:r>
      <w:r w:rsidR="00987EC7">
        <w:t>H</w:t>
      </w:r>
      <w:r w:rsidR="00987EC7">
        <w:rPr>
          <w:rFonts w:hint="eastAsia"/>
        </w:rPr>
        <w:t>ive反模式检测与修复系统</w:t>
      </w:r>
      <w:r>
        <w:rPr>
          <w:rFonts w:hint="eastAsia"/>
        </w:rPr>
        <w:t>的针对测试计划的测试结果</w:t>
      </w:r>
    </w:p>
    <w:p w14:paraId="2D08B423" w14:textId="77777777" w:rsidR="00F10521" w:rsidRDefault="00F10521">
      <w:pPr>
        <w:pStyle w:val="2"/>
      </w:pPr>
      <w:bookmarkStart w:id="2" w:name="_Toc29146424"/>
      <w:r>
        <w:rPr>
          <w:rFonts w:hint="eastAsia"/>
        </w:rPr>
        <w:t>范围</w:t>
      </w:r>
      <w:bookmarkEnd w:id="2"/>
    </w:p>
    <w:p w14:paraId="41F35EA8" w14:textId="39BDDB47" w:rsidR="000B5EAF" w:rsidRPr="000B5EAF" w:rsidRDefault="000B5EAF" w:rsidP="000B5EAF">
      <w:pPr>
        <w:ind w:left="720"/>
      </w:pPr>
      <w:r>
        <w:rPr>
          <w:rFonts w:hint="eastAsia"/>
        </w:rPr>
        <w:t>本测试评估报告仅针对</w:t>
      </w:r>
      <w:r w:rsidR="00987EC7">
        <w:t>H</w:t>
      </w:r>
      <w:r w:rsidR="00987EC7">
        <w:rPr>
          <w:rFonts w:hint="eastAsia"/>
        </w:rPr>
        <w:t>ive反模式检测与修复</w:t>
      </w:r>
      <w:r>
        <w:rPr>
          <w:rFonts w:hint="eastAsia"/>
        </w:rPr>
        <w:t>系统</w:t>
      </w:r>
    </w:p>
    <w:p w14:paraId="308338DC" w14:textId="77777777" w:rsidR="00F10521" w:rsidRDefault="00F10521">
      <w:pPr>
        <w:pStyle w:val="2"/>
      </w:pPr>
      <w:bookmarkStart w:id="3" w:name="_Toc29146425"/>
      <w:r>
        <w:rPr>
          <w:rFonts w:hint="eastAsia"/>
        </w:rPr>
        <w:t>定义、首字母缩写词和缩略语</w:t>
      </w:r>
      <w:bookmarkEnd w:id="3"/>
    </w:p>
    <w:p w14:paraId="352923FE" w14:textId="22C7F055" w:rsidR="00F96126" w:rsidRDefault="00EB31B1" w:rsidP="00BC2240">
      <w:pPr>
        <w:pStyle w:val="paragraph"/>
        <w:spacing w:before="0" w:beforeAutospacing="0" w:after="0" w:afterAutospacing="0"/>
        <w:ind w:firstLine="720"/>
        <w:rPr>
          <w:sz w:val="20"/>
          <w:szCs w:val="20"/>
        </w:rPr>
      </w:pPr>
      <w:r w:rsidRPr="00EB31B1">
        <w:rPr>
          <w:rFonts w:hint="eastAsia"/>
          <w:color w:val="000000"/>
          <w:sz w:val="20"/>
          <w:szCs w:val="20"/>
        </w:rPr>
        <w:t>Hive反模式检测与修复系统</w:t>
      </w:r>
      <w:r w:rsidR="00F96126">
        <w:rPr>
          <w:rFonts w:hint="eastAsia"/>
          <w:color w:val="000000"/>
          <w:sz w:val="20"/>
          <w:szCs w:val="20"/>
        </w:rPr>
        <w:t>：项目名称</w:t>
      </w:r>
    </w:p>
    <w:p w14:paraId="7A3C147B" w14:textId="4C053606" w:rsidR="00F96126" w:rsidRDefault="00BC2240" w:rsidP="00F96126">
      <w:pPr>
        <w:ind w:left="720"/>
      </w:pPr>
      <w:r>
        <w:rPr>
          <w:rFonts w:hint="eastAsia"/>
        </w:rPr>
        <w:t>静态检测：通过解析A</w:t>
      </w:r>
      <w:r>
        <w:t>ST</w:t>
      </w:r>
      <w:r w:rsidR="00DE3FD4">
        <w:rPr>
          <w:rFonts w:hint="eastAsia"/>
        </w:rPr>
        <w:t>抽象</w:t>
      </w:r>
      <w:r>
        <w:rPr>
          <w:rFonts w:hint="eastAsia"/>
        </w:rPr>
        <w:t>语法树，</w:t>
      </w:r>
      <w:r w:rsidR="00C61930" w:rsidRPr="00524D99">
        <w:rPr>
          <w:rFonts w:hint="eastAsia"/>
        </w:rPr>
        <w:t>用户可以通过自定义的</w:t>
      </w:r>
      <w:proofErr w:type="spellStart"/>
      <w:r w:rsidR="00DE3FD4">
        <w:rPr>
          <w:rFonts w:hint="eastAsia"/>
        </w:rPr>
        <w:t>Antlr</w:t>
      </w:r>
      <w:proofErr w:type="spellEnd"/>
      <w:r w:rsidR="00DE3FD4">
        <w:rPr>
          <w:rFonts w:hint="eastAsia"/>
        </w:rPr>
        <w:t>的</w:t>
      </w:r>
      <w:r w:rsidR="00C61930" w:rsidRPr="00524D99">
        <w:rPr>
          <w:rFonts w:hint="eastAsia"/>
        </w:rPr>
        <w:t>Listener类继承</w:t>
      </w:r>
      <w:proofErr w:type="spellStart"/>
      <w:r w:rsidR="00C61930" w:rsidRPr="00524D99">
        <w:rPr>
          <w:rFonts w:hint="eastAsia"/>
        </w:rPr>
        <w:t>BaseListener</w:t>
      </w:r>
      <w:proofErr w:type="spellEnd"/>
      <w:r w:rsidR="00C61930" w:rsidRPr="00524D99">
        <w:rPr>
          <w:rFonts w:hint="eastAsia"/>
        </w:rPr>
        <w:t>类，在监听器方法中编写规则来进行反模式的检测。</w:t>
      </w:r>
    </w:p>
    <w:p w14:paraId="7FF92920" w14:textId="4CA0557D" w:rsidR="00BC2240" w:rsidRDefault="00BC2240" w:rsidP="00F96126">
      <w:pPr>
        <w:ind w:left="720"/>
      </w:pPr>
      <w:r>
        <w:rPr>
          <w:rFonts w:hint="eastAsia"/>
        </w:rPr>
        <w:t>动态检测：</w:t>
      </w:r>
      <w:r w:rsidR="00C61930" w:rsidRPr="00C61930">
        <w:rPr>
          <w:rFonts w:hint="eastAsia"/>
        </w:rPr>
        <w:t>HiveQL经过Hive框架优化后生成一系列的Map</w:t>
      </w:r>
      <w:r w:rsidR="00C61930">
        <w:rPr>
          <w:rFonts w:hint="eastAsia"/>
        </w:rPr>
        <w:t>-</w:t>
      </w:r>
      <w:r w:rsidR="00C61930" w:rsidRPr="00C61930">
        <w:rPr>
          <w:rFonts w:hint="eastAsia"/>
        </w:rPr>
        <w:t>Reduce任务，由Hadoop进行资源分配和任务的执行。通过一定的规则，对运行时任务的运行时间，负载等日志信息进行分析来找出可能的反模式</w:t>
      </w:r>
    </w:p>
    <w:p w14:paraId="6DCE4AE7" w14:textId="0BFE6B8F" w:rsidR="006D2240" w:rsidRPr="00F96126" w:rsidRDefault="006D2240" w:rsidP="00F96126">
      <w:pPr>
        <w:ind w:left="720"/>
      </w:pPr>
      <w:r>
        <w:rPr>
          <w:rFonts w:hint="eastAsia"/>
        </w:rPr>
        <w:t>反模式：</w:t>
      </w:r>
      <w:r w:rsidRPr="006D2240">
        <w:rPr>
          <w:rFonts w:hint="eastAsia"/>
        </w:rPr>
        <w:t>指用来解决问题的带有共同性的不良方法。它们已经经过研究并分类，以防止日后重蹈覆辙，并能在研发尚未投产时辨认出来。</w:t>
      </w:r>
    </w:p>
    <w:p w14:paraId="6DEAB2BC" w14:textId="77777777" w:rsidR="00F10521" w:rsidRDefault="00F10521" w:rsidP="000F41ED">
      <w:pPr>
        <w:pStyle w:val="2"/>
      </w:pPr>
      <w:bookmarkStart w:id="4" w:name="_Toc29146426"/>
      <w:r>
        <w:rPr>
          <w:rFonts w:hint="eastAsia"/>
        </w:rPr>
        <w:t>参考资料</w:t>
      </w:r>
      <w:bookmarkEnd w:id="4"/>
    </w:p>
    <w:p w14:paraId="5FD7C078" w14:textId="77777777" w:rsidR="000F41ED" w:rsidRPr="000F41ED" w:rsidRDefault="000F41ED" w:rsidP="000F41ED">
      <w:pPr>
        <w:ind w:left="720"/>
      </w:pPr>
      <w:r>
        <w:rPr>
          <w:rFonts w:hint="eastAsia"/>
        </w:rPr>
        <w:t>无</w:t>
      </w:r>
    </w:p>
    <w:p w14:paraId="72FFA444" w14:textId="77777777" w:rsidR="00F10521" w:rsidRDefault="00F10521">
      <w:pPr>
        <w:pStyle w:val="2"/>
      </w:pPr>
      <w:bookmarkStart w:id="5" w:name="_Toc29146427"/>
      <w:r>
        <w:rPr>
          <w:rFonts w:hint="eastAsia"/>
        </w:rPr>
        <w:t>概述</w:t>
      </w:r>
      <w:bookmarkEnd w:id="5"/>
    </w:p>
    <w:p w14:paraId="544DBB63" w14:textId="77777777" w:rsidR="000F41ED" w:rsidRDefault="000F41ED" w:rsidP="000F41ED">
      <w:pPr>
        <w:ind w:left="720"/>
      </w:pPr>
      <w:r>
        <w:rPr>
          <w:rFonts w:hint="eastAsia"/>
        </w:rPr>
        <w:t>本报告主要用来展示测试结果</w:t>
      </w:r>
    </w:p>
    <w:p w14:paraId="451ABA61" w14:textId="77777777" w:rsidR="00E929D7" w:rsidRPr="000F41ED" w:rsidRDefault="00E929D7" w:rsidP="00E929D7">
      <w:r>
        <w:br w:type="page"/>
      </w:r>
    </w:p>
    <w:p w14:paraId="2D6CE6EB" w14:textId="77777777" w:rsidR="00F10521" w:rsidRDefault="00F10521">
      <w:pPr>
        <w:pStyle w:val="1"/>
      </w:pPr>
      <w:bookmarkStart w:id="6" w:name="_Toc29146428"/>
      <w:r>
        <w:rPr>
          <w:rFonts w:hint="eastAsia"/>
        </w:rPr>
        <w:t>测试结果摘要</w:t>
      </w:r>
      <w:bookmarkEnd w:id="6"/>
    </w:p>
    <w:p w14:paraId="6FCB5AC7" w14:textId="7DD4710C" w:rsidR="00ED452E" w:rsidRDefault="007D026B" w:rsidP="002652FD">
      <w:pPr>
        <w:rPr>
          <w:rFonts w:hint="eastAsia"/>
        </w:rPr>
      </w:pPr>
      <w:r>
        <w:rPr>
          <w:rFonts w:hint="eastAsia"/>
        </w:rPr>
        <w:t>功能测试：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5821AD7E" w14:textId="77777777" w:rsidTr="00376D25">
        <w:trPr>
          <w:cantSplit/>
        </w:trPr>
        <w:tc>
          <w:tcPr>
            <w:tcW w:w="2211" w:type="dxa"/>
          </w:tcPr>
          <w:p w14:paraId="676673EF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607A8A8A" w14:textId="17559C19" w:rsidR="00ED452E" w:rsidRPr="0059497A" w:rsidRDefault="002652FD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过多使用</w:t>
            </w:r>
            <w:r w:rsidR="007041B3">
              <w:rPr>
                <w:rFonts w:hint="eastAsia"/>
                <w:i w:val="0"/>
                <w:color w:val="auto"/>
              </w:rPr>
              <w:t>join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ED452E" w14:paraId="3ADDCEFE" w14:textId="77777777" w:rsidTr="00376D25">
        <w:trPr>
          <w:cantSplit/>
        </w:trPr>
        <w:tc>
          <w:tcPr>
            <w:tcW w:w="2211" w:type="dxa"/>
          </w:tcPr>
          <w:p w14:paraId="1F09A10E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F74473D" w14:textId="0FB29FBF" w:rsidR="00ED452E" w:rsidRPr="0059497A" w:rsidRDefault="002652FD" w:rsidP="00376D25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613FBA" w:rsidRPr="00613FBA">
              <w:rPr>
                <w:i w:val="0"/>
                <w:color w:val="auto"/>
              </w:rPr>
              <w:t>select t3.subname,t4.age from (select t1.subname,t2.age from t1 inner join t2 on t1.id = t2.id) as t3 inner join t4 on t4.name = t3.name;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ED452E" w14:paraId="746338D2" w14:textId="77777777" w:rsidTr="00376D25">
        <w:trPr>
          <w:cantSplit/>
        </w:trPr>
        <w:tc>
          <w:tcPr>
            <w:tcW w:w="2211" w:type="dxa"/>
          </w:tcPr>
          <w:p w14:paraId="6A5ACC53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385D7521" w14:textId="39A06DBC" w:rsidR="00ED452E" w:rsidRPr="0059497A" w:rsidRDefault="002652FD" w:rsidP="00376D25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613FBA">
              <w:rPr>
                <w:rFonts w:hint="eastAsia"/>
                <w:i w:val="0"/>
                <w:color w:val="auto"/>
              </w:rPr>
              <w:t>“过多使用</w:t>
            </w:r>
            <w:r w:rsidR="00613FBA">
              <w:rPr>
                <w:rFonts w:hint="eastAsia"/>
                <w:i w:val="0"/>
                <w:color w:val="auto"/>
              </w:rPr>
              <w:t>join</w:t>
            </w:r>
            <w:r w:rsidR="00613FBA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ED452E" w14:paraId="024A957A" w14:textId="77777777" w:rsidTr="00376D25">
        <w:trPr>
          <w:cantSplit/>
        </w:trPr>
        <w:tc>
          <w:tcPr>
            <w:tcW w:w="2211" w:type="dxa"/>
          </w:tcPr>
          <w:p w14:paraId="1D87B538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A3FF297" w14:textId="443FA215" w:rsidR="00ED452E" w:rsidRPr="0059497A" w:rsidRDefault="00613FBA" w:rsidP="00376D25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4E4836DF" w14:textId="472F3C9B" w:rsidR="00ED452E" w:rsidRDefault="00ED452E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D01C5D2" w14:textId="77777777" w:rsidTr="00CA0D96">
        <w:trPr>
          <w:cantSplit/>
        </w:trPr>
        <w:tc>
          <w:tcPr>
            <w:tcW w:w="2211" w:type="dxa"/>
          </w:tcPr>
          <w:p w14:paraId="5765BC0C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4EC017B" w14:textId="307C8BAA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在</w:t>
            </w:r>
            <w:r w:rsidR="007041B3">
              <w:rPr>
                <w:rFonts w:hint="eastAsia"/>
                <w:i w:val="0"/>
                <w:color w:val="auto"/>
              </w:rPr>
              <w:t>join</w:t>
            </w:r>
            <w:r w:rsidR="007041B3">
              <w:rPr>
                <w:rFonts w:hint="eastAsia"/>
                <w:i w:val="0"/>
                <w:color w:val="auto"/>
              </w:rPr>
              <w:t>或</w:t>
            </w:r>
            <w:r w:rsidR="007041B3">
              <w:rPr>
                <w:rFonts w:hint="eastAsia"/>
                <w:i w:val="0"/>
                <w:color w:val="auto"/>
              </w:rPr>
              <w:t>where</w:t>
            </w:r>
            <w:r w:rsidR="007041B3">
              <w:rPr>
                <w:rFonts w:hint="eastAsia"/>
                <w:i w:val="0"/>
                <w:color w:val="auto"/>
              </w:rPr>
              <w:t>子句中进行运算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50000264" w14:textId="77777777" w:rsidTr="00CA0D96">
        <w:trPr>
          <w:cantSplit/>
        </w:trPr>
        <w:tc>
          <w:tcPr>
            <w:tcW w:w="2211" w:type="dxa"/>
          </w:tcPr>
          <w:p w14:paraId="680EBFC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8DF77B4" w14:textId="4DB7EDCD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table1 as t1 join table2 as t2 on t1.col1 + 100 = t2.col2;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66D31AB7" w14:textId="77777777" w:rsidTr="00CA0D96">
        <w:trPr>
          <w:cantSplit/>
        </w:trPr>
        <w:tc>
          <w:tcPr>
            <w:tcW w:w="2211" w:type="dxa"/>
          </w:tcPr>
          <w:p w14:paraId="2B68938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5F0ED79" w14:textId="6E1264B4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“在</w:t>
            </w:r>
            <w:r w:rsidR="000750D0">
              <w:rPr>
                <w:rFonts w:hint="eastAsia"/>
                <w:i w:val="0"/>
                <w:color w:val="auto"/>
              </w:rPr>
              <w:t>join</w:t>
            </w:r>
            <w:r w:rsidR="000750D0">
              <w:rPr>
                <w:rFonts w:hint="eastAsia"/>
                <w:i w:val="0"/>
                <w:color w:val="auto"/>
              </w:rPr>
              <w:t>或</w:t>
            </w:r>
            <w:r w:rsidR="000750D0">
              <w:rPr>
                <w:rFonts w:hint="eastAsia"/>
                <w:i w:val="0"/>
                <w:color w:val="auto"/>
              </w:rPr>
              <w:t>where</w:t>
            </w:r>
            <w:r w:rsidR="000750D0">
              <w:rPr>
                <w:rFonts w:hint="eastAsia"/>
                <w:i w:val="0"/>
                <w:color w:val="auto"/>
              </w:rPr>
              <w:t>子句中进行运算”</w:t>
            </w:r>
          </w:p>
        </w:tc>
      </w:tr>
      <w:tr w:rsidR="002652FD" w14:paraId="793CC39A" w14:textId="77777777" w:rsidTr="00CA0D96">
        <w:trPr>
          <w:cantSplit/>
        </w:trPr>
        <w:tc>
          <w:tcPr>
            <w:tcW w:w="2211" w:type="dxa"/>
          </w:tcPr>
          <w:p w14:paraId="4BB4BD9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FD92A68" w14:textId="193A878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7A34D1E8" w14:textId="2B28D379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2FDB0A66" w14:textId="77777777" w:rsidTr="00CA0D96">
        <w:trPr>
          <w:cantSplit/>
        </w:trPr>
        <w:tc>
          <w:tcPr>
            <w:tcW w:w="2211" w:type="dxa"/>
          </w:tcPr>
          <w:p w14:paraId="7F02662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A14ED29" w14:textId="6BEA531A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使用</w:t>
            </w:r>
            <w:r w:rsidR="007041B3">
              <w:rPr>
                <w:rFonts w:hint="eastAsia"/>
                <w:i w:val="0"/>
                <w:color w:val="auto"/>
              </w:rPr>
              <w:t xml:space="preserve"> select</w:t>
            </w:r>
            <w:r w:rsidR="007041B3">
              <w:rPr>
                <w:i w:val="0"/>
                <w:color w:val="auto"/>
              </w:rPr>
              <w:t xml:space="preserve"> *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4E3CE2F" w14:textId="77777777" w:rsidTr="00CA0D96">
        <w:trPr>
          <w:cantSplit/>
        </w:trPr>
        <w:tc>
          <w:tcPr>
            <w:tcW w:w="2211" w:type="dxa"/>
          </w:tcPr>
          <w:p w14:paraId="012AAFF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DAE5AF2" w14:textId="269D248B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* from t1;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3D4C762" w14:textId="77777777" w:rsidTr="00CA0D96">
        <w:trPr>
          <w:cantSplit/>
        </w:trPr>
        <w:tc>
          <w:tcPr>
            <w:tcW w:w="2211" w:type="dxa"/>
          </w:tcPr>
          <w:p w14:paraId="32699EF7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190444EC" w14:textId="68C142B7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“使用</w:t>
            </w:r>
            <w:r w:rsidR="000750D0">
              <w:rPr>
                <w:rFonts w:hint="eastAsia"/>
                <w:i w:val="0"/>
                <w:color w:val="auto"/>
              </w:rPr>
              <w:t xml:space="preserve"> select</w:t>
            </w:r>
            <w:r w:rsidR="000750D0">
              <w:rPr>
                <w:i w:val="0"/>
                <w:color w:val="auto"/>
              </w:rPr>
              <w:t xml:space="preserve"> *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268E5B89" w14:textId="77777777" w:rsidTr="00CA0D96">
        <w:trPr>
          <w:cantSplit/>
        </w:trPr>
        <w:tc>
          <w:tcPr>
            <w:tcW w:w="2211" w:type="dxa"/>
          </w:tcPr>
          <w:p w14:paraId="24F1D68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CC04119" w14:textId="1DAAE0A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58458B6B" w14:textId="3E5A6F8F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02D3AE5" w14:textId="77777777" w:rsidTr="00CA0D96">
        <w:trPr>
          <w:cantSplit/>
        </w:trPr>
        <w:tc>
          <w:tcPr>
            <w:tcW w:w="2211" w:type="dxa"/>
          </w:tcPr>
          <w:p w14:paraId="188458E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2852EBCF" w14:textId="2A097FA0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使用</w:t>
            </w:r>
            <w:r w:rsidR="007041B3">
              <w:rPr>
                <w:rFonts w:hint="eastAsia"/>
                <w:i w:val="0"/>
                <w:color w:val="auto"/>
              </w:rPr>
              <w:t xml:space="preserve"> order</w:t>
            </w:r>
            <w:r w:rsidR="007041B3">
              <w:rPr>
                <w:i w:val="0"/>
                <w:color w:val="auto"/>
              </w:rPr>
              <w:t xml:space="preserve"> </w:t>
            </w:r>
            <w:r w:rsidR="007041B3">
              <w:rPr>
                <w:rFonts w:hint="eastAsia"/>
                <w:i w:val="0"/>
                <w:color w:val="auto"/>
              </w:rPr>
              <w:t>by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F401948" w14:textId="77777777" w:rsidTr="00CA0D96">
        <w:trPr>
          <w:cantSplit/>
        </w:trPr>
        <w:tc>
          <w:tcPr>
            <w:tcW w:w="2211" w:type="dxa"/>
          </w:tcPr>
          <w:p w14:paraId="32391CBD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4104551" w14:textId="6D1F68C8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* from t1 order by age;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0470B0BD" w14:textId="77777777" w:rsidTr="00CA0D96">
        <w:trPr>
          <w:cantSplit/>
        </w:trPr>
        <w:tc>
          <w:tcPr>
            <w:tcW w:w="2211" w:type="dxa"/>
          </w:tcPr>
          <w:p w14:paraId="2916A55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4D2C231" w14:textId="06CBC0ED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“使用</w:t>
            </w:r>
            <w:r w:rsidR="000750D0">
              <w:rPr>
                <w:rFonts w:hint="eastAsia"/>
                <w:i w:val="0"/>
                <w:color w:val="auto"/>
              </w:rPr>
              <w:t xml:space="preserve"> order</w:t>
            </w:r>
            <w:r w:rsidR="000750D0">
              <w:rPr>
                <w:i w:val="0"/>
                <w:color w:val="auto"/>
              </w:rPr>
              <w:t xml:space="preserve"> </w:t>
            </w:r>
            <w:r w:rsidR="000750D0">
              <w:rPr>
                <w:rFonts w:hint="eastAsia"/>
                <w:i w:val="0"/>
                <w:color w:val="auto"/>
              </w:rPr>
              <w:t>by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7AEA03AA" w14:textId="77777777" w:rsidTr="00CA0D96">
        <w:trPr>
          <w:cantSplit/>
        </w:trPr>
        <w:tc>
          <w:tcPr>
            <w:tcW w:w="2211" w:type="dxa"/>
          </w:tcPr>
          <w:p w14:paraId="7238FB7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0F138535" w14:textId="2B9AF6A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E76A428" w14:textId="7E9B808C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0116CD9E" w14:textId="77777777" w:rsidTr="00CA0D96">
        <w:trPr>
          <w:cantSplit/>
        </w:trPr>
        <w:tc>
          <w:tcPr>
            <w:tcW w:w="2211" w:type="dxa"/>
          </w:tcPr>
          <w:p w14:paraId="374C660B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8F383E0" w14:textId="30C0BA12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使用</w:t>
            </w:r>
            <w:r w:rsidR="007041B3" w:rsidRPr="007041B3">
              <w:rPr>
                <w:rFonts w:hint="eastAsia"/>
                <w:i w:val="0"/>
                <w:color w:val="auto"/>
              </w:rPr>
              <w:t>having</w:t>
            </w:r>
            <w:r w:rsidR="007041B3" w:rsidRPr="007041B3">
              <w:rPr>
                <w:rFonts w:hint="eastAsia"/>
                <w:i w:val="0"/>
                <w:color w:val="auto"/>
              </w:rPr>
              <w:t>进行过滤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316C5BCC" w14:textId="77777777" w:rsidTr="00CA0D96">
        <w:trPr>
          <w:cantSplit/>
        </w:trPr>
        <w:tc>
          <w:tcPr>
            <w:tcW w:w="2211" w:type="dxa"/>
          </w:tcPr>
          <w:p w14:paraId="62DAE47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027A85D1" w14:textId="263C3933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t1 join t2 on t1.id = t2.id group by t1.col1 having t2.col2 &gt; 2000;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6C996A81" w14:textId="77777777" w:rsidTr="00CA0D96">
        <w:trPr>
          <w:cantSplit/>
        </w:trPr>
        <w:tc>
          <w:tcPr>
            <w:tcW w:w="2211" w:type="dxa"/>
          </w:tcPr>
          <w:p w14:paraId="250A75C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1D554DE1" w14:textId="23094FF7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使用</w:t>
            </w:r>
            <w:r w:rsidR="000750D0" w:rsidRPr="007041B3">
              <w:rPr>
                <w:rFonts w:hint="eastAsia"/>
                <w:i w:val="0"/>
                <w:color w:val="auto"/>
              </w:rPr>
              <w:t>having</w:t>
            </w:r>
            <w:r w:rsidR="000750D0" w:rsidRPr="007041B3">
              <w:rPr>
                <w:rFonts w:hint="eastAsia"/>
                <w:i w:val="0"/>
                <w:color w:val="auto"/>
              </w:rPr>
              <w:t>进行过滤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0DDC3974" w14:textId="77777777" w:rsidTr="00CA0D96">
        <w:trPr>
          <w:cantSplit/>
        </w:trPr>
        <w:tc>
          <w:tcPr>
            <w:tcW w:w="2211" w:type="dxa"/>
          </w:tcPr>
          <w:p w14:paraId="5497D8C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0649605" w14:textId="485CF104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E9F7B5D" w14:textId="5494BF60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BD51A58" w14:textId="77777777" w:rsidTr="00CA0D96">
        <w:trPr>
          <w:cantSplit/>
        </w:trPr>
        <w:tc>
          <w:tcPr>
            <w:tcW w:w="2211" w:type="dxa"/>
          </w:tcPr>
          <w:p w14:paraId="3CDE3D5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34E3A246" w14:textId="0BE9803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在谓词中使用函数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567C3BE6" w14:textId="77777777" w:rsidTr="00CA0D96">
        <w:trPr>
          <w:cantSplit/>
        </w:trPr>
        <w:tc>
          <w:tcPr>
            <w:tcW w:w="2211" w:type="dxa"/>
          </w:tcPr>
          <w:p w14:paraId="59605D5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14:paraId="60E89A81" w14:textId="213365F5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t1 inner join t2 on abs(t1.col1) = t2.col2;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11B838B9" w14:textId="77777777" w:rsidTr="00CA0D96">
        <w:trPr>
          <w:cantSplit/>
        </w:trPr>
        <w:tc>
          <w:tcPr>
            <w:tcW w:w="2211" w:type="dxa"/>
          </w:tcPr>
          <w:p w14:paraId="7712DC1D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9934484" w14:textId="5D190EAB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在谓词中使用函数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6C74F1E4" w14:textId="77777777" w:rsidTr="00CA0D96">
        <w:trPr>
          <w:cantSplit/>
        </w:trPr>
        <w:tc>
          <w:tcPr>
            <w:tcW w:w="2211" w:type="dxa"/>
          </w:tcPr>
          <w:p w14:paraId="6364D09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2DA34AAF" w14:textId="0F4CD316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697EB478" w14:textId="5D709B4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A6F07D1" w14:textId="77777777" w:rsidTr="00CA0D96">
        <w:trPr>
          <w:cantSplit/>
        </w:trPr>
        <w:tc>
          <w:tcPr>
            <w:tcW w:w="2211" w:type="dxa"/>
          </w:tcPr>
          <w:p w14:paraId="778EFD02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38D2FC9" w14:textId="1A527F58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select</w:t>
            </w:r>
            <w:r w:rsidR="007041B3" w:rsidRPr="007041B3">
              <w:rPr>
                <w:rFonts w:hint="eastAsia"/>
                <w:i w:val="0"/>
                <w:color w:val="auto"/>
              </w:rPr>
              <w:t>的列未在</w:t>
            </w:r>
            <w:r w:rsidR="007041B3" w:rsidRPr="007041B3">
              <w:rPr>
                <w:rFonts w:hint="eastAsia"/>
                <w:i w:val="0"/>
                <w:color w:val="auto"/>
              </w:rPr>
              <w:t>group by</w:t>
            </w:r>
            <w:r w:rsidR="007041B3" w:rsidRPr="007041B3">
              <w:rPr>
                <w:rFonts w:hint="eastAsia"/>
                <w:i w:val="0"/>
                <w:color w:val="auto"/>
              </w:rPr>
              <w:t>中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7FD76BF2" w14:textId="77777777" w:rsidTr="00CA0D96">
        <w:trPr>
          <w:cantSplit/>
        </w:trPr>
        <w:tc>
          <w:tcPr>
            <w:tcW w:w="2211" w:type="dxa"/>
          </w:tcPr>
          <w:p w14:paraId="308B8F9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50FF282" w14:textId="5DF163B6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col1,col2 from t1 group by col1;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9C91C0A" w14:textId="77777777" w:rsidTr="00CA0D96">
        <w:trPr>
          <w:cantSplit/>
        </w:trPr>
        <w:tc>
          <w:tcPr>
            <w:tcW w:w="2211" w:type="dxa"/>
          </w:tcPr>
          <w:p w14:paraId="06551389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08DB228C" w14:textId="6C762F3E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select</w:t>
            </w:r>
            <w:r w:rsidR="000750D0" w:rsidRPr="007041B3">
              <w:rPr>
                <w:rFonts w:hint="eastAsia"/>
                <w:i w:val="0"/>
                <w:color w:val="auto"/>
              </w:rPr>
              <w:t>的列未在</w:t>
            </w:r>
            <w:r w:rsidR="000750D0" w:rsidRPr="007041B3">
              <w:rPr>
                <w:rFonts w:hint="eastAsia"/>
                <w:i w:val="0"/>
                <w:color w:val="auto"/>
              </w:rPr>
              <w:t>group by</w:t>
            </w:r>
            <w:r w:rsidR="000750D0" w:rsidRPr="007041B3">
              <w:rPr>
                <w:rFonts w:hint="eastAsia"/>
                <w:i w:val="0"/>
                <w:color w:val="auto"/>
              </w:rPr>
              <w:t>中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6FE5FA9B" w14:textId="77777777" w:rsidTr="00CA0D96">
        <w:trPr>
          <w:cantSplit/>
        </w:trPr>
        <w:tc>
          <w:tcPr>
            <w:tcW w:w="2211" w:type="dxa"/>
          </w:tcPr>
          <w:p w14:paraId="13459AE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0545FA4" w14:textId="7A98BBF7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44010E50" w14:textId="64CBF907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5C4DD48" w14:textId="77777777" w:rsidTr="00CA0D96">
        <w:trPr>
          <w:cantSplit/>
        </w:trPr>
        <w:tc>
          <w:tcPr>
            <w:tcW w:w="2211" w:type="dxa"/>
          </w:tcPr>
          <w:p w14:paraId="04836B0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0ADC755" w14:textId="1C83B16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在</w:t>
            </w:r>
            <w:proofErr w:type="spellStart"/>
            <w:r w:rsidR="007041B3" w:rsidRPr="007041B3">
              <w:rPr>
                <w:rFonts w:hint="eastAsia"/>
                <w:i w:val="0"/>
                <w:color w:val="auto"/>
              </w:rPr>
              <w:t>date_sub</w:t>
            </w:r>
            <w:proofErr w:type="spellEnd"/>
            <w:r w:rsidR="007041B3" w:rsidRPr="007041B3">
              <w:rPr>
                <w:rFonts w:hint="eastAsia"/>
                <w:i w:val="0"/>
                <w:color w:val="auto"/>
              </w:rPr>
              <w:t>()</w:t>
            </w:r>
            <w:r w:rsidR="007041B3" w:rsidRPr="007041B3">
              <w:rPr>
                <w:rFonts w:hint="eastAsia"/>
                <w:i w:val="0"/>
                <w:color w:val="auto"/>
              </w:rPr>
              <w:t>中使用</w:t>
            </w:r>
            <w:r w:rsidR="007041B3" w:rsidRPr="007041B3">
              <w:rPr>
                <w:rFonts w:hint="eastAsia"/>
                <w:i w:val="0"/>
                <w:color w:val="auto"/>
              </w:rPr>
              <w:t>interval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30F6786" w14:textId="77777777" w:rsidTr="00CA0D96">
        <w:trPr>
          <w:cantSplit/>
        </w:trPr>
        <w:tc>
          <w:tcPr>
            <w:tcW w:w="2211" w:type="dxa"/>
          </w:tcPr>
          <w:p w14:paraId="4C69FF3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97044E3" w14:textId="242FC760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 xml:space="preserve">select </w:t>
            </w:r>
            <w:proofErr w:type="spellStart"/>
            <w:r w:rsidR="000750D0" w:rsidRPr="000750D0">
              <w:rPr>
                <w:i w:val="0"/>
                <w:color w:val="auto"/>
              </w:rPr>
              <w:t>date_sub</w:t>
            </w:r>
            <w:proofErr w:type="spellEnd"/>
            <w:r w:rsidR="000750D0" w:rsidRPr="000750D0">
              <w:rPr>
                <w:i w:val="0"/>
                <w:color w:val="auto"/>
              </w:rPr>
              <w:t>('2020-9-16', 2) from a;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72DB3A57" w14:textId="77777777" w:rsidTr="00CA0D96">
        <w:trPr>
          <w:cantSplit/>
        </w:trPr>
        <w:tc>
          <w:tcPr>
            <w:tcW w:w="2211" w:type="dxa"/>
          </w:tcPr>
          <w:p w14:paraId="010335DB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7335D28C" w14:textId="4B667A64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在</w:t>
            </w:r>
            <w:proofErr w:type="spellStart"/>
            <w:r w:rsidR="000750D0" w:rsidRPr="007041B3">
              <w:rPr>
                <w:rFonts w:hint="eastAsia"/>
                <w:i w:val="0"/>
                <w:color w:val="auto"/>
              </w:rPr>
              <w:t>date_sub</w:t>
            </w:r>
            <w:proofErr w:type="spellEnd"/>
            <w:r w:rsidR="000750D0" w:rsidRPr="007041B3">
              <w:rPr>
                <w:rFonts w:hint="eastAsia"/>
                <w:i w:val="0"/>
                <w:color w:val="auto"/>
              </w:rPr>
              <w:t>()</w:t>
            </w:r>
            <w:r w:rsidR="000750D0" w:rsidRPr="007041B3">
              <w:rPr>
                <w:rFonts w:hint="eastAsia"/>
                <w:i w:val="0"/>
                <w:color w:val="auto"/>
              </w:rPr>
              <w:t>中使用</w:t>
            </w:r>
            <w:r w:rsidR="000750D0" w:rsidRPr="007041B3">
              <w:rPr>
                <w:rFonts w:hint="eastAsia"/>
                <w:i w:val="0"/>
                <w:color w:val="auto"/>
              </w:rPr>
              <w:t>interval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404B4F8A" w14:textId="77777777" w:rsidTr="00CA0D96">
        <w:trPr>
          <w:cantSplit/>
        </w:trPr>
        <w:tc>
          <w:tcPr>
            <w:tcW w:w="2211" w:type="dxa"/>
          </w:tcPr>
          <w:p w14:paraId="5F5A0195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AFB9336" w14:textId="08FAD45C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001D70F7" w14:textId="24374191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5128B53" w14:textId="77777777" w:rsidTr="00CA0D96">
        <w:trPr>
          <w:cantSplit/>
        </w:trPr>
        <w:tc>
          <w:tcPr>
            <w:tcW w:w="2211" w:type="dxa"/>
          </w:tcPr>
          <w:p w14:paraId="50B715C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ACA7C62" w14:textId="3299E11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case</w:t>
            </w:r>
            <w:r w:rsidR="00552BD5" w:rsidRPr="00552BD5">
              <w:rPr>
                <w:rFonts w:hint="eastAsia"/>
                <w:i w:val="0"/>
                <w:color w:val="auto"/>
              </w:rPr>
              <w:t>语句中</w:t>
            </w:r>
            <w:r w:rsidR="00552BD5" w:rsidRPr="00552BD5">
              <w:rPr>
                <w:rFonts w:hint="eastAsia"/>
                <w:i w:val="0"/>
                <w:color w:val="auto"/>
              </w:rPr>
              <w:t>then</w:t>
            </w:r>
            <w:r w:rsidR="00552BD5" w:rsidRPr="00552BD5">
              <w:rPr>
                <w:rFonts w:hint="eastAsia"/>
                <w:i w:val="0"/>
                <w:color w:val="auto"/>
              </w:rPr>
              <w:t>和</w:t>
            </w:r>
            <w:r w:rsidR="00552BD5" w:rsidRPr="00552BD5">
              <w:rPr>
                <w:rFonts w:hint="eastAsia"/>
                <w:i w:val="0"/>
                <w:color w:val="auto"/>
              </w:rPr>
              <w:t>else</w:t>
            </w:r>
            <w:r w:rsidR="00552BD5" w:rsidRPr="00552BD5">
              <w:rPr>
                <w:rFonts w:hint="eastAsia"/>
                <w:i w:val="0"/>
                <w:color w:val="auto"/>
              </w:rPr>
              <w:t>后数据类型不一致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F2F2370" w14:textId="77777777" w:rsidTr="00CA0D96">
        <w:trPr>
          <w:cantSplit/>
        </w:trPr>
        <w:tc>
          <w:tcPr>
            <w:tcW w:w="2211" w:type="dxa"/>
          </w:tcPr>
          <w:p w14:paraId="1377D32F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6ED785B" w14:textId="09F6652D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 xml:space="preserve">SELECT ID,CASE WHEN </w:t>
            </w:r>
            <w:proofErr w:type="spellStart"/>
            <w:r w:rsidR="000750D0" w:rsidRPr="000750D0">
              <w:rPr>
                <w:i w:val="0"/>
                <w:color w:val="auto"/>
              </w:rPr>
              <w:t>col_a</w:t>
            </w:r>
            <w:proofErr w:type="spellEnd"/>
            <w:r w:rsidR="000750D0" w:rsidRPr="000750D0">
              <w:rPr>
                <w:i w:val="0"/>
                <w:color w:val="auto"/>
              </w:rPr>
              <w:t xml:space="preserve"> = 0 THEN 0 ELSE 2.2 END AS </w:t>
            </w:r>
            <w:proofErr w:type="spellStart"/>
            <w:r w:rsidR="000750D0" w:rsidRPr="000750D0">
              <w:rPr>
                <w:i w:val="0"/>
                <w:color w:val="auto"/>
              </w:rPr>
              <w:t>math_is_fun</w:t>
            </w:r>
            <w:proofErr w:type="spellEnd"/>
            <w:r w:rsidR="000750D0" w:rsidRPr="000750D0">
              <w:rPr>
                <w:i w:val="0"/>
                <w:color w:val="auto"/>
              </w:rPr>
              <w:t xml:space="preserve"> FROM t1;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A198552" w14:textId="77777777" w:rsidTr="00CA0D96">
        <w:trPr>
          <w:cantSplit/>
        </w:trPr>
        <w:tc>
          <w:tcPr>
            <w:tcW w:w="2211" w:type="dxa"/>
          </w:tcPr>
          <w:p w14:paraId="1E6F3437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B32E21F" w14:textId="1DAAF4FF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case</w:t>
            </w:r>
            <w:r w:rsidR="000750D0" w:rsidRPr="00552BD5">
              <w:rPr>
                <w:rFonts w:hint="eastAsia"/>
                <w:i w:val="0"/>
                <w:color w:val="auto"/>
              </w:rPr>
              <w:t>语句中</w:t>
            </w:r>
            <w:r w:rsidR="000750D0" w:rsidRPr="00552BD5">
              <w:rPr>
                <w:rFonts w:hint="eastAsia"/>
                <w:i w:val="0"/>
                <w:color w:val="auto"/>
              </w:rPr>
              <w:t>then</w:t>
            </w:r>
            <w:r w:rsidR="000750D0" w:rsidRPr="00552BD5">
              <w:rPr>
                <w:rFonts w:hint="eastAsia"/>
                <w:i w:val="0"/>
                <w:color w:val="auto"/>
              </w:rPr>
              <w:t>和</w:t>
            </w:r>
            <w:r w:rsidR="000750D0" w:rsidRPr="00552BD5">
              <w:rPr>
                <w:rFonts w:hint="eastAsia"/>
                <w:i w:val="0"/>
                <w:color w:val="auto"/>
              </w:rPr>
              <w:t>else</w:t>
            </w:r>
            <w:r w:rsidR="000750D0" w:rsidRPr="00552BD5">
              <w:rPr>
                <w:rFonts w:hint="eastAsia"/>
                <w:i w:val="0"/>
                <w:color w:val="auto"/>
              </w:rPr>
              <w:t>后数据类型不一致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1A04D395" w14:textId="77777777" w:rsidTr="00CA0D96">
        <w:trPr>
          <w:cantSplit/>
        </w:trPr>
        <w:tc>
          <w:tcPr>
            <w:tcW w:w="2211" w:type="dxa"/>
          </w:tcPr>
          <w:p w14:paraId="201C6E4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DBEC126" w14:textId="48323A2B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76DB28BF" w14:textId="4635A98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718F0325" w14:textId="77777777" w:rsidTr="00CA0D96">
        <w:trPr>
          <w:cantSplit/>
        </w:trPr>
        <w:tc>
          <w:tcPr>
            <w:tcW w:w="2211" w:type="dxa"/>
          </w:tcPr>
          <w:p w14:paraId="19D3F30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31E6ED6" w14:textId="3C2DD61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group by</w:t>
            </w:r>
            <w:r w:rsidR="00552BD5" w:rsidRPr="00552BD5">
              <w:rPr>
                <w:rFonts w:hint="eastAsia"/>
                <w:i w:val="0"/>
                <w:color w:val="auto"/>
              </w:rPr>
              <w:t>没有与聚集函数搭配使用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4BD8B01C" w14:textId="77777777" w:rsidTr="00CA0D96">
        <w:trPr>
          <w:cantSplit/>
        </w:trPr>
        <w:tc>
          <w:tcPr>
            <w:tcW w:w="2211" w:type="dxa"/>
          </w:tcPr>
          <w:p w14:paraId="1678A8F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2DF5DAD4" w14:textId="3F0CCF9F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>select sum(col3),col2 from t1 group by col1,col2;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7BD07F44" w14:textId="77777777" w:rsidTr="00CA0D96">
        <w:trPr>
          <w:cantSplit/>
        </w:trPr>
        <w:tc>
          <w:tcPr>
            <w:tcW w:w="2211" w:type="dxa"/>
          </w:tcPr>
          <w:p w14:paraId="52E90BBF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5174759A" w14:textId="077351F3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group by</w:t>
            </w:r>
            <w:r w:rsidR="000750D0" w:rsidRPr="00552BD5">
              <w:rPr>
                <w:rFonts w:hint="eastAsia"/>
                <w:i w:val="0"/>
                <w:color w:val="auto"/>
              </w:rPr>
              <w:t>没有与聚集函数搭配使用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291219E1" w14:textId="77777777" w:rsidTr="00CA0D96">
        <w:trPr>
          <w:cantSplit/>
        </w:trPr>
        <w:tc>
          <w:tcPr>
            <w:tcW w:w="2211" w:type="dxa"/>
          </w:tcPr>
          <w:p w14:paraId="08AF4A3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47BFEDC9" w14:textId="58DD6587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13B4CAC7" w14:textId="367788C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A7A04AA" w14:textId="77777777" w:rsidTr="00CA0D96">
        <w:trPr>
          <w:cantSplit/>
        </w:trPr>
        <w:tc>
          <w:tcPr>
            <w:tcW w:w="2211" w:type="dxa"/>
          </w:tcPr>
          <w:p w14:paraId="2AB4FA9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BFE6BC9" w14:textId="77FB168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在大表中</w:t>
            </w:r>
            <w:r w:rsidR="00552BD5" w:rsidRPr="00552BD5">
              <w:rPr>
                <w:rFonts w:hint="eastAsia"/>
                <w:i w:val="0"/>
                <w:color w:val="auto"/>
              </w:rPr>
              <w:t>(</w:t>
            </w:r>
            <w:r w:rsidR="00552BD5" w:rsidRPr="00552BD5">
              <w:rPr>
                <w:rFonts w:hint="eastAsia"/>
                <w:i w:val="0"/>
                <w:color w:val="auto"/>
              </w:rPr>
              <w:t>频繁</w:t>
            </w:r>
            <w:r w:rsidR="00552BD5" w:rsidRPr="00552BD5">
              <w:rPr>
                <w:rFonts w:hint="eastAsia"/>
                <w:i w:val="0"/>
                <w:color w:val="auto"/>
              </w:rPr>
              <w:t>)</w:t>
            </w:r>
            <w:r w:rsidR="00552BD5" w:rsidRPr="00552BD5">
              <w:rPr>
                <w:rFonts w:hint="eastAsia"/>
                <w:i w:val="0"/>
                <w:color w:val="auto"/>
              </w:rPr>
              <w:t>使用</w:t>
            </w:r>
            <w:r w:rsidR="00552BD5" w:rsidRPr="00552BD5">
              <w:rPr>
                <w:rFonts w:hint="eastAsia"/>
                <w:i w:val="0"/>
                <w:color w:val="auto"/>
              </w:rPr>
              <w:t>count(distinct)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7810160A" w14:textId="77777777" w:rsidTr="00CA0D96">
        <w:trPr>
          <w:cantSplit/>
        </w:trPr>
        <w:tc>
          <w:tcPr>
            <w:tcW w:w="2211" w:type="dxa"/>
          </w:tcPr>
          <w:p w14:paraId="6611D75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14:paraId="557EAF18" w14:textId="6AE62F1F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>select count(cookie) from weblogs where dt &lt;= ${today} and dt &gt;= ${90daysAgo};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14CBBBE" w14:textId="77777777" w:rsidTr="00CA0D96">
        <w:trPr>
          <w:cantSplit/>
        </w:trPr>
        <w:tc>
          <w:tcPr>
            <w:tcW w:w="2211" w:type="dxa"/>
          </w:tcPr>
          <w:p w14:paraId="1C2A742C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3B77D40" w14:textId="72F5189F" w:rsidR="002652FD" w:rsidRPr="0059497A" w:rsidRDefault="002652FD" w:rsidP="00CA0D96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在大表中</w:t>
            </w:r>
            <w:r w:rsidR="000750D0" w:rsidRPr="00552BD5">
              <w:rPr>
                <w:rFonts w:hint="eastAsia"/>
                <w:i w:val="0"/>
                <w:color w:val="auto"/>
              </w:rPr>
              <w:t>(</w:t>
            </w:r>
            <w:r w:rsidR="000750D0" w:rsidRPr="00552BD5">
              <w:rPr>
                <w:rFonts w:hint="eastAsia"/>
                <w:i w:val="0"/>
                <w:color w:val="auto"/>
              </w:rPr>
              <w:t>频繁</w:t>
            </w:r>
            <w:r w:rsidR="000750D0" w:rsidRPr="00552BD5">
              <w:rPr>
                <w:rFonts w:hint="eastAsia"/>
                <w:i w:val="0"/>
                <w:color w:val="auto"/>
              </w:rPr>
              <w:t>)</w:t>
            </w:r>
            <w:r w:rsidR="000750D0" w:rsidRPr="00552BD5">
              <w:rPr>
                <w:rFonts w:hint="eastAsia"/>
                <w:i w:val="0"/>
                <w:color w:val="auto"/>
              </w:rPr>
              <w:t>使用</w:t>
            </w:r>
            <w:r w:rsidR="000750D0" w:rsidRPr="00552BD5">
              <w:rPr>
                <w:rFonts w:hint="eastAsia"/>
                <w:i w:val="0"/>
                <w:color w:val="auto"/>
              </w:rPr>
              <w:t>count(distinct)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144993EF" w14:textId="77777777" w:rsidTr="00CA0D96">
        <w:trPr>
          <w:cantSplit/>
        </w:trPr>
        <w:tc>
          <w:tcPr>
            <w:tcW w:w="2211" w:type="dxa"/>
          </w:tcPr>
          <w:p w14:paraId="07CB4A6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CF23E37" w14:textId="7758F530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2C640E9" w14:textId="77777777" w:rsidR="002652FD" w:rsidRDefault="002652FD" w:rsidP="002652FD">
      <w:pPr>
        <w:pStyle w:val="10"/>
        <w:rPr>
          <w:rFonts w:hint="eastAsia"/>
          <w:lang w:val="en-US"/>
        </w:rPr>
      </w:pPr>
    </w:p>
    <w:p w14:paraId="7344A796" w14:textId="3052817E" w:rsidR="008254BA" w:rsidRPr="00E929D7" w:rsidRDefault="004D0303" w:rsidP="006363FF">
      <w:r>
        <w:rPr>
          <w:rFonts w:hint="eastAsia"/>
        </w:rPr>
        <w:t>接</w:t>
      </w:r>
      <w:r w:rsidR="008254BA" w:rsidRPr="00E929D7">
        <w:rPr>
          <w:rFonts w:hint="eastAsia"/>
        </w:rPr>
        <w:t>口测试：</w:t>
      </w:r>
    </w:p>
    <w:p w14:paraId="2BDE1EBA" w14:textId="17239848" w:rsidR="008254BA" w:rsidRDefault="008254BA" w:rsidP="008254BA">
      <w:r>
        <w:tab/>
      </w:r>
      <w:r>
        <w:rPr>
          <w:rFonts w:hint="eastAsia"/>
        </w:rPr>
        <w:t>见接口测试文档</w:t>
      </w:r>
    </w:p>
    <w:p w14:paraId="4B95CF42" w14:textId="22459279" w:rsidR="009A077E" w:rsidRDefault="009A077E" w:rsidP="008254BA">
      <w:r>
        <w:rPr>
          <w:rFonts w:hint="eastAsia"/>
        </w:rPr>
        <w:t>性能测试：</w:t>
      </w:r>
    </w:p>
    <w:p w14:paraId="6210F6E2" w14:textId="2A5CE80C" w:rsidR="00D7504F" w:rsidRPr="008254BA" w:rsidRDefault="00D7504F" w:rsidP="008254BA">
      <w:r>
        <w:tab/>
      </w:r>
      <w:r>
        <w:rPr>
          <w:rFonts w:hint="eastAsia"/>
        </w:rPr>
        <w:t>见性能测试文档</w:t>
      </w:r>
    </w:p>
    <w:p w14:paraId="034D9B84" w14:textId="77777777" w:rsidR="00F10521" w:rsidRDefault="00F10521" w:rsidP="00A34664">
      <w:pPr>
        <w:pStyle w:val="1"/>
      </w:pPr>
      <w:bookmarkStart w:id="7" w:name="_Toc29146429"/>
      <w:r>
        <w:rPr>
          <w:rFonts w:hint="eastAsia"/>
        </w:rPr>
        <w:t>基于需求的测试覆盖</w:t>
      </w:r>
      <w:bookmarkEnd w:id="7"/>
    </w:p>
    <w:p w14:paraId="5353D78A" w14:textId="77777777" w:rsidR="00A34664" w:rsidRPr="00A34664" w:rsidRDefault="00A34664" w:rsidP="00A34664">
      <w:pPr>
        <w:ind w:left="720"/>
      </w:pPr>
      <w:r>
        <w:rPr>
          <w:rFonts w:hint="eastAsia"/>
        </w:rPr>
        <w:t>测试已覆盖几乎所有需求，从测试的结果来看，测试发现了一些存在的缺陷，这些</w:t>
      </w:r>
      <w:r w:rsidR="007E7426">
        <w:rPr>
          <w:rFonts w:hint="eastAsia"/>
        </w:rPr>
        <w:t>缺陷中</w:t>
      </w:r>
      <w:r>
        <w:rPr>
          <w:rFonts w:hint="eastAsia"/>
        </w:rPr>
        <w:t>不严重的缺陷均已被修复。</w:t>
      </w:r>
    </w:p>
    <w:p w14:paraId="5280B901" w14:textId="3435B7A3" w:rsidR="00F10521" w:rsidRDefault="00F10521">
      <w:pPr>
        <w:pStyle w:val="1"/>
      </w:pPr>
      <w:bookmarkStart w:id="8" w:name="_Toc29146430"/>
      <w:r>
        <w:rPr>
          <w:rFonts w:hint="eastAsia"/>
        </w:rPr>
        <w:t>基于代码的测试覆盖</w:t>
      </w:r>
      <w:bookmarkEnd w:id="8"/>
    </w:p>
    <w:p w14:paraId="2F462D1D" w14:textId="41C0B884" w:rsidR="00267A8C" w:rsidRPr="00267A8C" w:rsidRDefault="006A5D85" w:rsidP="00267A8C">
      <w:pPr>
        <w:ind w:left="720"/>
      </w:pPr>
      <w:r>
        <w:rPr>
          <w:rFonts w:hint="eastAsia"/>
        </w:rPr>
        <w:t>代码仍在编写中，无法得知</w:t>
      </w:r>
      <w:r w:rsidR="00AD0D43">
        <w:rPr>
          <w:rFonts w:hint="eastAsia"/>
        </w:rPr>
        <w:t>基于</w:t>
      </w:r>
      <w:r>
        <w:rPr>
          <w:rFonts w:hint="eastAsia"/>
        </w:rPr>
        <w:t>代码的</w:t>
      </w:r>
      <w:r w:rsidR="00AD0D43">
        <w:rPr>
          <w:rFonts w:hint="eastAsia"/>
        </w:rPr>
        <w:t>测试</w:t>
      </w:r>
      <w:r>
        <w:rPr>
          <w:rFonts w:hint="eastAsia"/>
        </w:rPr>
        <w:t>覆盖率。</w:t>
      </w:r>
    </w:p>
    <w:p w14:paraId="323D6B88" w14:textId="77777777" w:rsidR="00F10521" w:rsidRDefault="00F10521" w:rsidP="004F6DF9">
      <w:pPr>
        <w:pStyle w:val="1"/>
      </w:pPr>
      <w:bookmarkStart w:id="9" w:name="_Toc29146431"/>
      <w:r>
        <w:rPr>
          <w:rFonts w:hint="eastAsia"/>
        </w:rPr>
        <w:t>建议措施</w:t>
      </w:r>
      <w:bookmarkEnd w:id="9"/>
    </w:p>
    <w:p w14:paraId="79530A82" w14:textId="0BA5E33C" w:rsidR="004F6DF9" w:rsidRPr="004F6DF9" w:rsidRDefault="00DC66C5" w:rsidP="004F6DF9">
      <w:pPr>
        <w:ind w:left="720"/>
      </w:pPr>
      <w:r>
        <w:rPr>
          <w:rFonts w:hint="eastAsia"/>
        </w:rPr>
        <w:t>深入理解HiveQL的语句结构，尤其是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语法分析器的Listener类对AST树的解析，从而更精确定位反模式。</w:t>
      </w:r>
    </w:p>
    <w:sectPr w:rsidR="004F6DF9" w:rsidRPr="004F6DF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7A747" w14:textId="77777777" w:rsidR="00893475" w:rsidRDefault="00893475">
      <w:r>
        <w:separator/>
      </w:r>
    </w:p>
  </w:endnote>
  <w:endnote w:type="continuationSeparator" w:id="0">
    <w:p w14:paraId="5C4C4F8A" w14:textId="77777777" w:rsidR="00893475" w:rsidRDefault="0089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17024D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87001C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1BEA85" w14:textId="77777777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ED452E">
            <w:rPr>
              <w:rFonts w:ascii="Times New Roman" w:hint="eastAsia"/>
            </w:rPr>
            <w:t>&lt;</w:t>
          </w:r>
          <w:r w:rsidR="00ED452E">
            <w:rPr>
              <w:rFonts w:ascii="Times New Roman" w:hint="eastAsia"/>
            </w:rPr>
            <w:t>公司名称</w:t>
          </w:r>
          <w:r w:rsidR="00ED452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00BA92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 w:rsidRPr="00224587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E54C506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F05C7" w14:textId="77777777" w:rsidR="00893475" w:rsidRDefault="00893475">
      <w:r>
        <w:separator/>
      </w:r>
    </w:p>
  </w:footnote>
  <w:footnote w:type="continuationSeparator" w:id="0">
    <w:p w14:paraId="69407412" w14:textId="77777777" w:rsidR="00893475" w:rsidRDefault="00893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53C20" w14:textId="77777777" w:rsidR="00F10521" w:rsidRDefault="00F10521">
    <w:pPr>
      <w:rPr>
        <w:sz w:val="24"/>
      </w:rPr>
    </w:pPr>
  </w:p>
  <w:p w14:paraId="04B08E17" w14:textId="77777777" w:rsidR="00F10521" w:rsidRDefault="00F10521">
    <w:pPr>
      <w:pBdr>
        <w:top w:val="single" w:sz="6" w:space="1" w:color="auto"/>
      </w:pBdr>
      <w:rPr>
        <w:sz w:val="24"/>
      </w:rPr>
    </w:pPr>
  </w:p>
  <w:p w14:paraId="0447C294" w14:textId="77777777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D452E">
      <w:rPr>
        <w:rFonts w:ascii="Arial" w:hAnsi="Arial" w:hint="eastAsia"/>
        <w:b/>
        <w:sz w:val="36"/>
      </w:rPr>
      <w:t>&lt;</w:t>
    </w:r>
    <w:r w:rsidR="005030BE">
      <w:rPr>
        <w:rFonts w:ascii="Arial" w:hAnsi="Arial" w:hint="eastAsia"/>
        <w:b/>
        <w:sz w:val="36"/>
      </w:rPr>
      <w:t>S</w:t>
    </w:r>
    <w:r w:rsidR="005030BE">
      <w:rPr>
        <w:rFonts w:ascii="Arial" w:hAnsi="Arial"/>
        <w:b/>
        <w:sz w:val="36"/>
      </w:rPr>
      <w:t>JTU</w:t>
    </w:r>
    <w:r w:rsidR="00ED452E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0006069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397F8246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668DDD1" w14:textId="77777777">
      <w:tc>
        <w:tcPr>
          <w:tcW w:w="6379" w:type="dxa"/>
        </w:tcPr>
        <w:p w14:paraId="2D2311CE" w14:textId="37FA8E1B" w:rsidR="00F10521" w:rsidRDefault="00F6548D">
          <w:r>
            <w:rPr>
              <w:rFonts w:ascii="Times New Roman"/>
            </w:rPr>
            <w:t>H</w:t>
          </w:r>
          <w:r>
            <w:rPr>
              <w:rFonts w:ascii="Times New Roman" w:hint="eastAsia"/>
            </w:rPr>
            <w:t>ive</w:t>
          </w:r>
          <w:r>
            <w:rPr>
              <w:rFonts w:ascii="Times New Roman" w:hint="eastAsia"/>
            </w:rPr>
            <w:t>反模式检测与修复</w:t>
          </w:r>
        </w:p>
      </w:tc>
      <w:tc>
        <w:tcPr>
          <w:tcW w:w="3179" w:type="dxa"/>
        </w:tcPr>
        <w:p w14:paraId="356ECADA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5D7C1DB4" w14:textId="77777777">
      <w:tc>
        <w:tcPr>
          <w:tcW w:w="6379" w:type="dxa"/>
        </w:tcPr>
        <w:p w14:paraId="301285D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ED452E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1A5B776" w14:textId="10A8D576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F6548D">
            <w:rPr>
              <w:rFonts w:ascii="Times New Roman" w:hint="eastAsia"/>
              <w:noProof/>
            </w:rPr>
            <w:t>29</w:t>
          </w:r>
          <w:r>
            <w:rPr>
              <w:rFonts w:ascii="Times New Roman"/>
              <w:noProof/>
            </w:rPr>
            <w:t>/</w:t>
          </w:r>
          <w:r w:rsidR="00F6548D">
            <w:rPr>
              <w:rFonts w:ascii="Times New Roman" w:hint="eastAsia"/>
              <w:noProof/>
            </w:rPr>
            <w:t>11</w:t>
          </w:r>
          <w:r w:rsidR="00F6548D">
            <w:rPr>
              <w:rFonts w:ascii="Times New Roman"/>
              <w:noProof/>
            </w:rPr>
            <w:t xml:space="preserve"> </w:t>
          </w:r>
          <w:r>
            <w:rPr>
              <w:rFonts w:ascii="Times New Roman"/>
              <w:noProof/>
            </w:rPr>
            <w:t>/</w:t>
          </w:r>
          <w:r w:rsidR="00F6548D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</w:tbl>
  <w:p w14:paraId="0F1E6C80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5A11E8"/>
    <w:multiLevelType w:val="multilevel"/>
    <w:tmpl w:val="588C7E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4166CF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407853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C063A1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7" w15:restartNumberingAfterBreak="0">
    <w:nsid w:val="4BB9479E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D499F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 w15:restartNumberingAfterBreak="0">
    <w:nsid w:val="50AD3525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3387F2B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235288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BD6B00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21"/>
  </w:num>
  <w:num w:numId="6">
    <w:abstractNumId w:val="18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3"/>
  </w:num>
  <w:num w:numId="12">
    <w:abstractNumId w:val="11"/>
  </w:num>
  <w:num w:numId="13">
    <w:abstractNumId w:val="25"/>
  </w:num>
  <w:num w:numId="14">
    <w:abstractNumId w:val="10"/>
  </w:num>
  <w:num w:numId="15">
    <w:abstractNumId w:val="6"/>
  </w:num>
  <w:num w:numId="16">
    <w:abstractNumId w:val="23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20"/>
  </w:num>
  <w:num w:numId="23">
    <w:abstractNumId w:val="5"/>
  </w:num>
  <w:num w:numId="24">
    <w:abstractNumId w:val="16"/>
  </w:num>
  <w:num w:numId="25">
    <w:abstractNumId w:val="27"/>
  </w:num>
  <w:num w:numId="26">
    <w:abstractNumId w:val="8"/>
  </w:num>
  <w:num w:numId="27">
    <w:abstractNumId w:val="29"/>
  </w:num>
  <w:num w:numId="28">
    <w:abstractNumId w:val="19"/>
  </w:num>
  <w:num w:numId="29">
    <w:abstractNumId w:val="24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52E"/>
    <w:rsid w:val="0000179F"/>
    <w:rsid w:val="000216A7"/>
    <w:rsid w:val="00027AA4"/>
    <w:rsid w:val="000750D0"/>
    <w:rsid w:val="000B5EAF"/>
    <w:rsid w:val="000F41ED"/>
    <w:rsid w:val="00103BBD"/>
    <w:rsid w:val="001646E0"/>
    <w:rsid w:val="001D7023"/>
    <w:rsid w:val="00224587"/>
    <w:rsid w:val="002652FD"/>
    <w:rsid w:val="00267A8C"/>
    <w:rsid w:val="002B04BE"/>
    <w:rsid w:val="00335B5B"/>
    <w:rsid w:val="00366F75"/>
    <w:rsid w:val="00404277"/>
    <w:rsid w:val="004C053C"/>
    <w:rsid w:val="004D0303"/>
    <w:rsid w:val="004F6DF9"/>
    <w:rsid w:val="005030BE"/>
    <w:rsid w:val="00552BD5"/>
    <w:rsid w:val="005A7EA5"/>
    <w:rsid w:val="00613FBA"/>
    <w:rsid w:val="006363FF"/>
    <w:rsid w:val="00654F30"/>
    <w:rsid w:val="006A5D85"/>
    <w:rsid w:val="006D2240"/>
    <w:rsid w:val="007041B3"/>
    <w:rsid w:val="0072156D"/>
    <w:rsid w:val="007D026B"/>
    <w:rsid w:val="007E7426"/>
    <w:rsid w:val="008254BA"/>
    <w:rsid w:val="00833B8A"/>
    <w:rsid w:val="00893475"/>
    <w:rsid w:val="008B4EF7"/>
    <w:rsid w:val="00987EC7"/>
    <w:rsid w:val="009A077E"/>
    <w:rsid w:val="009B6570"/>
    <w:rsid w:val="009E5B67"/>
    <w:rsid w:val="009E7479"/>
    <w:rsid w:val="00A34664"/>
    <w:rsid w:val="00A408A7"/>
    <w:rsid w:val="00AD0D43"/>
    <w:rsid w:val="00AE6DEC"/>
    <w:rsid w:val="00B55690"/>
    <w:rsid w:val="00BC2240"/>
    <w:rsid w:val="00C61930"/>
    <w:rsid w:val="00CA11F4"/>
    <w:rsid w:val="00CA2471"/>
    <w:rsid w:val="00CB6D57"/>
    <w:rsid w:val="00D7504F"/>
    <w:rsid w:val="00D92F37"/>
    <w:rsid w:val="00DC66C5"/>
    <w:rsid w:val="00DE3FD4"/>
    <w:rsid w:val="00E14365"/>
    <w:rsid w:val="00E52216"/>
    <w:rsid w:val="00E6484C"/>
    <w:rsid w:val="00E929D7"/>
    <w:rsid w:val="00EB31B1"/>
    <w:rsid w:val="00ED452E"/>
    <w:rsid w:val="00F10521"/>
    <w:rsid w:val="00F6548D"/>
    <w:rsid w:val="00F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32607"/>
  <w15:chartTrackingRefBased/>
  <w15:docId w15:val="{EB20E481-DC36-4B00-BCF3-D155CD7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10">
    <w:name w:val="正文文本1"/>
    <w:rsid w:val="00ED452E"/>
    <w:pPr>
      <w:keepLines/>
      <w:spacing w:after="120" w:line="220" w:lineRule="atLeast"/>
    </w:pPr>
    <w:rPr>
      <w:rFonts w:ascii="宋体"/>
      <w:lang w:val="en-GB"/>
    </w:rPr>
  </w:style>
  <w:style w:type="paragraph" w:customStyle="1" w:styleId="paragraph">
    <w:name w:val="paragraph"/>
    <w:basedOn w:val="a"/>
    <w:rsid w:val="00F96126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740;&#19968;&#19978;\&#36719;&#20214;&#24320;&#21457;&#30340;&#31649;&#29702;&#25991;&#26723;&#27169;&#26495;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1730-65AB-4A65-9B46-0EE83444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D:\研一上\软件开发的管理文档模板\测试评估报告.dot</Template>
  <TotalTime>44</TotalTime>
  <Pages>7</Pages>
  <Words>506</Words>
  <Characters>2885</Characters>
  <Application>Microsoft Office Word</Application>
  <DocSecurity>0</DocSecurity>
  <Lines>24</Lines>
  <Paragraphs>6</Paragraphs>
  <ScaleCrop>false</ScaleCrop>
  <Company>&lt;公司名称&gt;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HaoZhe Qin</dc:creator>
  <cp:keywords/>
  <cp:lastModifiedBy>Snake Nathan</cp:lastModifiedBy>
  <cp:revision>56</cp:revision>
  <dcterms:created xsi:type="dcterms:W3CDTF">2020-01-05T11:36:00Z</dcterms:created>
  <dcterms:modified xsi:type="dcterms:W3CDTF">2020-11-29T15:24:00Z</dcterms:modified>
</cp:coreProperties>
</file>