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default" w:ascii="Arial" w:hAnsi="Arial"/>
          <w:lang w:val="en-US"/>
        </w:rPr>
        <w:t>NextDate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5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5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51"/>
        <w:ind w:left="0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5"/>
      </w:pPr>
      <w:r>
        <w:rPr>
          <w:rFonts w:hint="eastAsia"/>
        </w:rPr>
        <w:t>修订历史记录</w:t>
      </w:r>
    </w:p>
    <w:tbl>
      <w:tblPr>
        <w:tblStyle w:val="31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11日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8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1.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NextDate程序的白盒测试计划编写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</w:pPr>
          </w:p>
        </w:tc>
        <w:tc>
          <w:tcPr>
            <w:tcW w:w="1152" w:type="dxa"/>
          </w:tcPr>
          <w:p>
            <w:pPr>
              <w:pStyle w:val="38"/>
            </w:pPr>
          </w:p>
        </w:tc>
        <w:tc>
          <w:tcPr>
            <w:tcW w:w="3744" w:type="dxa"/>
          </w:tcPr>
          <w:p>
            <w:pPr>
              <w:pStyle w:val="38"/>
            </w:pPr>
          </w:p>
        </w:tc>
        <w:tc>
          <w:tcPr>
            <w:tcW w:w="2304" w:type="dxa"/>
          </w:tcPr>
          <w:p>
            <w:pPr>
              <w:pStyle w:val="38"/>
            </w:pPr>
          </w:p>
        </w:tc>
      </w:tr>
    </w:tbl>
    <w:p/>
    <w:p>
      <w:pPr>
        <w:pStyle w:val="25"/>
      </w:pPr>
      <w:r>
        <w:br w:type="page"/>
      </w:r>
      <w:r>
        <w:rPr>
          <w:rFonts w:hint="eastAsia"/>
        </w:rPr>
        <w:t>目录</w:t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_Toc8156503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_Toc8156504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_Toc8156505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_Toc8156506 \h </w:instrText>
      </w:r>
      <w:r>
        <w:fldChar w:fldCharType="separate"/>
      </w:r>
      <w:r>
        <w:t>4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_Toc8156507 \h </w:instrText>
      </w:r>
      <w:r>
        <w:fldChar w:fldCharType="separate"/>
      </w:r>
      <w:r>
        <w:t>6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_Toc8156508 \h </w:instrText>
      </w:r>
      <w:r>
        <w:fldChar w:fldCharType="separate"/>
      </w:r>
      <w:r>
        <w:t>7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_Toc8156509 \h </w:instrText>
      </w:r>
      <w:r>
        <w:fldChar w:fldCharType="separate"/>
      </w:r>
      <w:r>
        <w:t>7</w:t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单元</w:t>
      </w:r>
      <w:r>
        <w:t>测试</w:t>
      </w:r>
      <w:r>
        <w:tab/>
      </w:r>
      <w:r>
        <w:fldChar w:fldCharType="begin"/>
      </w:r>
      <w:r>
        <w:instrText xml:space="preserve"> PAGEREF _Toc8156510 \h </w:instrText>
      </w:r>
      <w:r>
        <w:fldChar w:fldCharType="separate"/>
      </w:r>
      <w:r>
        <w:t>7</w:t>
      </w:r>
      <w:r>
        <w:fldChar w:fldCharType="end"/>
      </w:r>
    </w:p>
    <w:p>
      <w:pPr>
        <w:pStyle w:val="33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_Toc8156511 \h </w:instrText>
      </w:r>
      <w:r>
        <w:fldChar w:fldCharType="separate"/>
      </w:r>
      <w:r>
        <w:t>11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_Toc8156512 \h </w:instrText>
      </w:r>
      <w:r>
        <w:fldChar w:fldCharType="separate"/>
      </w:r>
      <w:r>
        <w:t>11</w:t>
      </w:r>
      <w:r>
        <w:fldChar w:fldCharType="end"/>
      </w:r>
    </w:p>
    <w:p>
      <w:pPr>
        <w:pStyle w:val="34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  <w:lang w:val="en-US" w:eastAsia="zh-CN"/>
        </w:rPr>
        <w:t>程序源代码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34"/>
        <w:tabs>
          <w:tab w:val="left" w:pos="1000"/>
        </w:tabs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eastAsiaTheme="minorEastAsia"/>
          <w:lang w:val="en-US" w:eastAsia="zh-CN"/>
        </w:rPr>
        <w:t>程序测试代码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附录                                                                                   12</w:t>
      </w:r>
    </w:p>
    <w:p>
      <w:pPr>
        <w:rPr>
          <w:rFonts w:hint="eastAsia"/>
          <w:lang w:val="en-US" w:eastAsia="zh-CN"/>
        </w:rPr>
      </w:pPr>
    </w:p>
    <w:p>
      <w:pPr>
        <w:pStyle w:val="39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8156503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8156504"/>
      <w:r>
        <w:rPr>
          <w:rFonts w:hint="eastAsia"/>
        </w:rPr>
        <w:t>目的</w:t>
      </w:r>
      <w:bookmarkEnd w:id="1"/>
    </w:p>
    <w:p>
      <w:pPr>
        <w:pStyle w:val="14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hint="eastAsia" w:ascii="Times New Roman"/>
        </w:rPr>
        <w:t>&lt;</w:t>
      </w:r>
      <w:r>
        <w:rPr>
          <w:rFonts w:hint="default" w:ascii="Times New Roman"/>
          <w:lang w:val="en-US"/>
        </w:rPr>
        <w:t>NextDate</w:t>
      </w:r>
      <w:r>
        <w:rPr>
          <w:rFonts w:hint="eastAsia" w:ascii="Times New Roman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>
      <w:pPr>
        <w:pStyle w:val="51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确定现有项目的信息和应测试的软件构件。</w:t>
      </w:r>
    </w:p>
    <w:p>
      <w:pPr>
        <w:pStyle w:val="51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列出推荐的测试需求（高层次）。</w:t>
      </w:r>
    </w:p>
    <w:p>
      <w:pPr>
        <w:pStyle w:val="51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推荐可采用的测试策略，并对这些策略加以说明。</w:t>
      </w:r>
    </w:p>
    <w:p>
      <w:pPr>
        <w:pStyle w:val="51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确定所需的资源，并对测试的工作量进行估计。</w:t>
      </w:r>
    </w:p>
    <w:p>
      <w:pPr>
        <w:pStyle w:val="51"/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•</w:t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ab/>
      </w:r>
      <w:r>
        <w:rPr>
          <w:rFonts w:hint="eastAsia" w:ascii="宋体" w:hAnsi="Times New Roman" w:eastAsia="宋体" w:cs="Times New Roman"/>
          <w:i w:val="0"/>
          <w:sz w:val="21"/>
          <w:szCs w:val="22"/>
          <w:lang w:val="en-US" w:eastAsia="zh-CN" w:bidi="ar-SA"/>
        </w:rPr>
        <w:t>列出测试项目的可交付元素</w:t>
      </w:r>
    </w:p>
    <w:p>
      <w:pPr>
        <w:pStyle w:val="3"/>
        <w:tabs>
          <w:tab w:val="left" w:pos="360"/>
        </w:tabs>
      </w:pPr>
      <w:bookmarkStart w:id="2" w:name="_Toc8156505"/>
      <w:r>
        <w:rPr>
          <w:rFonts w:hint="eastAsia"/>
        </w:rPr>
        <w:t>背景</w:t>
      </w:r>
      <w:bookmarkEnd w:id="2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NextDate是java命令行程序，主要功能是计算给定日期的下一天的日期，由3个模块组成。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第一个模块由四个类组成，Day,Month,Year三个类继承自抽象类CalendarUnit，各自实现setCurrentPos，increment，isValid方法，能够设置自己的值，判断是否有效，和增加一个单位的值。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第二个模块由类Date组成，将Day,Month,Year三个类组合，并抽象为日期类，实现了设置日期和计算下一天日期的主要功能。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第三个模块是Main函数，实现了主要功能的调用。给定一个输入日期，通过调用Date函数的set和increment方法，得到输出结果。</w:t>
      </w:r>
    </w:p>
    <w:p>
      <w:pPr>
        <w:pStyle w:val="3"/>
        <w:tabs>
          <w:tab w:val="left" w:pos="360"/>
        </w:tabs>
      </w:pPr>
      <w:bookmarkStart w:id="3" w:name="_Toc8156506"/>
      <w:r>
        <w:rPr>
          <w:rFonts w:hint="eastAsia"/>
        </w:rPr>
        <w:t>范围</w:t>
      </w:r>
      <w:bookmarkEnd w:id="3"/>
    </w:p>
    <w:p>
      <w:pPr>
        <w:pStyle w:val="14"/>
        <w:ind w:left="0" w:leftChars="0" w:firstLine="7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本次测试中，仅涉及到单元测试阶段，针对的是功能测试。</w:t>
      </w:r>
    </w:p>
    <w:p>
      <w:pPr>
        <w:pStyle w:val="14"/>
        <w:ind w:left="0" w:leftChars="0" w:firstLine="7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测试对象涉及到NextDate程序中的所有6个类的所有非抽象方法，包括：</w:t>
      </w:r>
      <w:r>
        <w:rPr>
          <w:rFonts w:hint="eastAsia" w:ascii="Times New Roman"/>
          <w:lang w:val="en-US" w:eastAsia="zh-CN"/>
        </w:rPr>
        <w:br w:type="textWrapping"/>
      </w:r>
      <w:r>
        <w:rPr>
          <w:rFonts w:hint="eastAsia" w:ascii="Times New Roman"/>
          <w:lang w:val="en-US" w:eastAsia="zh-CN"/>
        </w:rPr>
        <w:tab/>
      </w:r>
      <w:r>
        <w:rPr>
          <w:rFonts w:hint="eastAsia" w:ascii="Times New Roman"/>
          <w:b/>
          <w:bCs/>
          <w:lang w:val="en-US" w:eastAsia="zh-CN"/>
        </w:rPr>
        <w:t>CalendarUnit</w:t>
      </w:r>
      <w:r>
        <w:rPr>
          <w:rFonts w:hint="eastAsia" w:ascii="Times New Roman"/>
          <w:lang w:val="en-US" w:eastAsia="zh-CN"/>
        </w:rPr>
        <w:t>: setCurrentPos , getCurrentPos,</w:t>
      </w:r>
    </w:p>
    <w:p>
      <w:pPr>
        <w:pStyle w:val="14"/>
        <w:ind w:left="0" w:leftChars="0" w:firstLine="720" w:firstLineChars="0"/>
        <w:rPr>
          <w:rFonts w:hint="eastAsia" w:ascii="Times New Roman"/>
          <w:lang w:val="en-US" w:eastAsia="zh-CN"/>
        </w:rPr>
      </w:pPr>
      <w:r>
        <w:rPr>
          <w:rFonts w:hint="default" w:ascii="Times New Roman"/>
          <w:b/>
          <w:bCs/>
          <w:lang w:val="en-US" w:eastAsia="zh-CN"/>
        </w:rPr>
        <w:t>Day</w:t>
      </w:r>
      <w:r>
        <w:rPr>
          <w:rFonts w:hint="default" w:ascii="Times New Roman"/>
          <w:lang w:val="en-US" w:eastAsia="zh-CN"/>
        </w:rPr>
        <w:t xml:space="preserve">: Day, increment, setDay, getDay, isValid, equals </w:t>
      </w:r>
    </w:p>
    <w:p>
      <w:pPr>
        <w:pStyle w:val="14"/>
        <w:ind w:left="0" w:leftChars="0" w:firstLine="720" w:firstLineChars="0"/>
        <w:rPr>
          <w:rFonts w:hint="eastAsia" w:ascii="Times New Roman"/>
          <w:lang w:val="en-US" w:eastAsia="zh-CN"/>
        </w:rPr>
      </w:pPr>
      <w:r>
        <w:rPr>
          <w:rFonts w:hint="default" w:ascii="Times New Roman"/>
          <w:b/>
          <w:bCs/>
          <w:lang w:val="en-US" w:eastAsia="zh-CN"/>
        </w:rPr>
        <w:t>Month</w:t>
      </w:r>
      <w:r>
        <w:rPr>
          <w:rFonts w:hint="default" w:ascii="Times New Roman"/>
          <w:lang w:val="en-US" w:eastAsia="zh-CN"/>
        </w:rPr>
        <w:t xml:space="preserve">: Month, increment, getMonthSize,  setMonth, getMonth, isValid, equals </w:t>
      </w:r>
    </w:p>
    <w:p>
      <w:pPr>
        <w:pStyle w:val="14"/>
        <w:ind w:left="0" w:leftChars="0" w:firstLine="720" w:firstLineChars="0"/>
        <w:rPr>
          <w:rFonts w:hint="default" w:ascii="Times New Roman"/>
          <w:lang w:val="en-US" w:eastAsia="zh-CN"/>
        </w:rPr>
      </w:pPr>
      <w:r>
        <w:rPr>
          <w:rFonts w:hint="default" w:ascii="Times New Roman"/>
          <w:b/>
          <w:bCs/>
          <w:lang w:val="en-US" w:eastAsia="zh-CN"/>
        </w:rPr>
        <w:t>Year</w:t>
      </w:r>
      <w:r>
        <w:rPr>
          <w:rFonts w:hint="default" w:ascii="Times New Roman"/>
          <w:lang w:val="en-US" w:eastAsia="zh-CN"/>
        </w:rPr>
        <w:t>: Year, setYear, getYear, increment, isLeap, isValid, equals</w:t>
      </w:r>
    </w:p>
    <w:p>
      <w:pPr>
        <w:pStyle w:val="14"/>
        <w:ind w:left="0" w:leftChars="0" w:firstLine="720" w:firstLineChars="0"/>
        <w:rPr>
          <w:rFonts w:hint="default" w:ascii="Times New Roman"/>
          <w:lang w:val="en-US" w:eastAsia="zh-CN"/>
        </w:rPr>
      </w:pPr>
      <w:r>
        <w:rPr>
          <w:rFonts w:hint="default" w:ascii="Times New Roman"/>
          <w:b/>
          <w:bCs/>
          <w:lang w:val="en-US" w:eastAsia="zh-CN"/>
        </w:rPr>
        <w:t>Date</w:t>
      </w:r>
      <w:r>
        <w:rPr>
          <w:rFonts w:hint="default" w:ascii="Times New Roman"/>
          <w:lang w:val="en-US" w:eastAsia="zh-CN"/>
        </w:rPr>
        <w:t>: Date, increment, printDate, getDay, getMonth, getYear, equals, toString</w:t>
      </w:r>
    </w:p>
    <w:p>
      <w:pPr>
        <w:pStyle w:val="14"/>
        <w:ind w:left="0" w:leftChars="0" w:firstLine="720" w:firstLineChars="0"/>
        <w:rPr>
          <w:rFonts w:hint="eastAsia" w:ascii="Times New Roman"/>
          <w:lang w:val="en-US" w:eastAsia="zh-CN"/>
        </w:rPr>
      </w:pPr>
      <w:r>
        <w:rPr>
          <w:rFonts w:hint="default" w:ascii="Times New Roman"/>
          <w:b/>
          <w:bCs/>
          <w:lang w:val="en-US" w:eastAsia="zh-CN"/>
        </w:rPr>
        <w:t>Main</w:t>
      </w:r>
      <w:r>
        <w:rPr>
          <w:rFonts w:hint="default" w:ascii="Times New Roman"/>
          <w:lang w:val="en-US" w:eastAsia="zh-CN"/>
        </w:rPr>
        <w:t>: NextDate</w:t>
      </w:r>
    </w:p>
    <w:p>
      <w:pPr>
        <w:pStyle w:val="3"/>
        <w:numPr>
          <w:ilvl w:val="0"/>
          <w:numId w:val="0"/>
        </w:numPr>
      </w:pPr>
      <w:r>
        <w:t xml:space="preserve"> </w:t>
      </w:r>
    </w:p>
    <w:p>
      <w:pPr>
        <w:pStyle w:val="14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31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  <w:numPr>
          <w:ilvl w:val="0"/>
          <w:numId w:val="1"/>
        </w:numPr>
      </w:pPr>
      <w:r>
        <w:br w:type="page"/>
      </w:r>
      <w:bookmarkStart w:id="4" w:name="_Toc8156507"/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输入一个日期（年月日类型为int），输出这个日期下一天的日期，格式为month/day/year。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以类的方法为粒度的单元测试。</w:t>
      </w:r>
    </w:p>
    <w:p>
      <w:pPr>
        <w:pStyle w:val="2"/>
        <w:numPr>
          <w:ilvl w:val="0"/>
          <w:numId w:val="1"/>
        </w:numPr>
        <w:ind w:left="360" w:hanging="360"/>
      </w:pPr>
      <w:r>
        <w:br w:type="page"/>
      </w:r>
      <w:bookmarkStart w:id="5" w:name="_Toc8156508"/>
      <w:r>
        <w:rPr>
          <w:rFonts w:hint="eastAsia"/>
        </w:rPr>
        <w:t>测试策略</w:t>
      </w:r>
      <w:bookmarkEnd w:id="5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使用junit工具，在intelij idea环境下进行测试。桩的开发使用Mockito工具，利用mock函数开发外部调用的桩，利用spy函数开发类内部方法的桩。</w:t>
      </w:r>
    </w:p>
    <w:p>
      <w:pPr>
        <w:pStyle w:val="1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本次测试中使用白盒测试的路径测试方法，主要考虑Miller的覆盖度量来设计测试用例。</w:t>
      </w:r>
    </w:p>
    <w:p>
      <w:pPr>
        <w:pStyle w:val="14"/>
        <w:rPr>
          <w:rFonts w:hint="eastAsia" w:ascii="Times New Roman"/>
          <w:vertAlign w:val="baseline"/>
          <w:lang w:val="en-US" w:eastAsia="zh-CN"/>
        </w:rPr>
      </w:pPr>
      <w:r>
        <w:rPr>
          <w:rFonts w:hint="eastAsia" w:ascii="Times New Roman"/>
          <w:lang w:val="en-US" w:eastAsia="zh-CN"/>
        </w:rPr>
        <w:t>由于NextDate中并不涉及到循环体，这里采用C</w:t>
      </w:r>
      <w:r>
        <w:rPr>
          <w:rFonts w:hint="eastAsia" w:ascii="Times New Roman"/>
          <w:vertAlign w:val="subscript"/>
          <w:lang w:val="en-US" w:eastAsia="zh-CN"/>
        </w:rPr>
        <w:t>1p</w:t>
      </w:r>
      <w:r>
        <w:rPr>
          <w:rFonts w:hint="eastAsia" w:ascii="Times New Roman"/>
          <w:vertAlign w:val="subscript"/>
          <w:lang w:val="en-US" w:eastAsia="zh-CN"/>
        </w:rPr>
        <w:t xml:space="preserve"> </w:t>
      </w:r>
      <w:r>
        <w:rPr>
          <w:rFonts w:hint="eastAsia" w:ascii="Times New Roman"/>
          <w:vertAlign w:val="baseline"/>
          <w:lang w:val="en-US" w:eastAsia="zh-CN"/>
        </w:rPr>
        <w:t>判断覆盖指标。</w:t>
      </w:r>
    </w:p>
    <w:p>
      <w:pPr>
        <w:pStyle w:val="14"/>
        <w:rPr>
          <w:rFonts w:hint="eastAsia" w:ascii="Times New Roman"/>
          <w:vertAlign w:val="baseline"/>
          <w:lang w:val="en-US" w:eastAsia="zh-CN"/>
        </w:rPr>
      </w:pPr>
      <w:r>
        <w:rPr>
          <w:rFonts w:hint="eastAsia" w:ascii="Times New Roman"/>
          <w:vertAlign w:val="baseline"/>
          <w:lang w:val="en-US" w:eastAsia="zh-CN"/>
        </w:rPr>
        <w:t>测试以类方法为粒度，主要进行路径测试。</w:t>
      </w:r>
    </w:p>
    <w:p>
      <w:pPr>
        <w:pStyle w:val="14"/>
        <w:rPr>
          <w:rFonts w:hint="eastAsia" w:ascii="Times New Roman"/>
          <w:vertAlign w:val="baseline"/>
          <w:lang w:val="en-US" w:eastAsia="zh-CN"/>
        </w:rPr>
      </w:pPr>
      <w:r>
        <w:rPr>
          <w:rFonts w:hint="eastAsia" w:ascii="Times New Roman"/>
          <w:vertAlign w:val="baseline"/>
          <w:lang w:val="en-US" w:eastAsia="zh-CN"/>
        </w:rPr>
        <w:t>需要注意的是，NextDate使用的是面向对象的编程方法，在Day，Month，Date类中涉及到对其他类的调用，需要开发被调用类的桩来进行测试。实际上对于类的内部方法间的调用，严格来说也需要打桩来进行测试，但是对于类的构造函数， getter， setter 方法来说，由于这三个方法互相耦合，并且常常用来作为单元测试正确性的验证方法，因此不对这三个函数打桩。</w:t>
      </w:r>
    </w:p>
    <w:p>
      <w:pPr>
        <w:pStyle w:val="14"/>
        <w:rPr>
          <w:rFonts w:hint="eastAsia" w:ascii="Times New Roman"/>
          <w:vertAlign w:val="baseline"/>
          <w:lang w:val="en-US" w:eastAsia="zh-CN"/>
        </w:rPr>
      </w:pPr>
      <w:r>
        <w:rPr>
          <w:rFonts w:hint="eastAsia" w:ascii="Times New Roman"/>
          <w:vertAlign w:val="baseline"/>
          <w:lang w:val="en-US" w:eastAsia="zh-CN"/>
        </w:rPr>
        <w:t>由于利用mokito工具模拟的桩函数只能模拟返回值，并不能进行实际上的操作，因此某些情况下，并不能对方法的实际功能进行测试验证，比如Date的increment方法中，调用了day，month，year的increment方法。若使用这三个类的桩来测试，并不能通过调用increment方法来实际改变day，month，year的值。因此这种情况下，测试用例只能验证函数调用路径的正确性，保证路径覆盖度。</w:t>
      </w:r>
    </w:p>
    <w:p>
      <w:pPr>
        <w:pStyle w:val="14"/>
        <w:rPr>
          <w:rFonts w:hint="eastAsia" w:ascii="Times New Roman"/>
          <w:vertAlign w:val="baseline"/>
          <w:lang w:val="en-US" w:eastAsia="zh-CN"/>
        </w:rPr>
      </w:pPr>
      <w:r>
        <w:rPr>
          <w:rFonts w:hint="eastAsia" w:ascii="Times New Roman"/>
          <w:vertAlign w:val="baseline"/>
          <w:lang w:val="en-US" w:eastAsia="zh-CN"/>
        </w:rPr>
        <w:t>对于main函数中的NextDate方法，是测试对象的主要功能。如果从单元测试的角度看，main函数只有对Date类set和increment方法的线性调用，不需要进行复杂的测试，对于主要功能的测试应该放在集成测试中。但这里我们认为还是应该从实际功能出发，做一个对计算nextdate功能的验证测试。方法是将main中的函数调用改为inline的方式，根据实际的调用逻辑画出路径图（见附录图一），然后设计测试用例实现条件覆盖。</w:t>
      </w:r>
    </w:p>
    <w:p>
      <w:pPr>
        <w:pStyle w:val="3"/>
        <w:numPr>
          <w:ilvl w:val="1"/>
          <w:numId w:val="1"/>
        </w:numPr>
        <w:ind w:left="720" w:hanging="720"/>
      </w:pPr>
      <w:bookmarkStart w:id="6" w:name="_Toc8156509"/>
      <w:r>
        <w:rPr>
          <w:rFonts w:hint="eastAsia"/>
        </w:rPr>
        <w:t>测试类型</w:t>
      </w:r>
      <w:bookmarkEnd w:id="6"/>
    </w:p>
    <w:p>
      <w:pPr>
        <w:pStyle w:val="4"/>
        <w:numPr>
          <w:ilvl w:val="2"/>
          <w:numId w:val="1"/>
        </w:numPr>
      </w:pPr>
      <w:bookmarkStart w:id="7" w:name="_Toc8156510"/>
      <w:r>
        <w:rPr>
          <w:rFonts w:hint="eastAsia"/>
        </w:rPr>
        <w:t>单元测试</w:t>
      </w:r>
      <w:bookmarkEnd w:id="7"/>
    </w:p>
    <w:p>
      <w:pPr>
        <w:pStyle w:val="55"/>
      </w:pPr>
    </w:p>
    <w:tbl>
      <w:tblPr>
        <w:tblStyle w:val="31"/>
        <w:tblW w:w="8838" w:type="dxa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sz w:val="21"/>
                <w:szCs w:val="22"/>
                <w:vertAlign w:val="baseline"/>
                <w:lang w:val="en-US" w:eastAsia="zh-CN" w:bidi="ar-SA"/>
              </w:rPr>
              <w:t>以条件覆盖的准则，测试每个类的每个函数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用例</w:t>
            </w:r>
            <w:r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>
            <w:pPr>
              <w:pStyle w:val="14"/>
              <w:numPr>
                <w:ilvl w:val="0"/>
                <w:numId w:val="0"/>
              </w:numPr>
              <w:ind w:left="2200" w:hanging="220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lang w:val="en-US" w:eastAsia="zh-CN"/>
              </w:rPr>
              <w:t xml:space="preserve">1.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Year类的测试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1.1 setYear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 输入2000，能正常执行，通过get方法得到2000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default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 输入0，抛出异常信息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Not a valid year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1.2 getYear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 创建year为2019的类，调用getYear得到结果2019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1.3 increment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 year为2019，调用后，查看year  为2020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 Year为-1，调用后查看year为1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1.4 isLeap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Year为2019，返回false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Year为2016，返回true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Yaer为1900，返回false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Year为2000，返回true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Year为-5，返回true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Year为-101，返回false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Year为-401，返回true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Year为-2，返回false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1.5  isValid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Year为2019，返回true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Year为0，返回false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20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</w:t>
            </w:r>
            <w:r>
              <w:rPr>
                <w:rFonts w:hint="default" w:ascii="Arial" w:hAnsi="Arial"/>
                <w:lang w:val="en-US" w:eastAsia="zh-CN"/>
              </w:rPr>
              <w:t xml:space="preserve"> </w:t>
            </w:r>
            <w:r>
              <w:rPr>
                <w:rFonts w:hint="eastAsia" w:ascii="Arial" w:hAnsi="Arial"/>
                <w:lang w:val="en-US" w:eastAsia="zh-CN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1.6 equals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Year(2019)与Year(2019)比较，返回true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Year(2019)与Year(2020)比较，返回false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       Year(2019)与Object类比较，返回false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20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</w:t>
            </w:r>
            <w:r>
              <w:rPr>
                <w:rFonts w:hint="default" w:ascii="Arial" w:hAnsi="Arial"/>
                <w:lang w:val="en-US" w:eastAsia="zh-CN"/>
              </w:rPr>
              <w:t xml:space="preserve"> </w:t>
            </w:r>
            <w:r>
              <w:rPr>
                <w:rFonts w:hint="eastAsia" w:ascii="Arial" w:hAnsi="Arial"/>
                <w:lang w:val="en-US" w:eastAsia="zh-CN"/>
              </w:rPr>
              <w:t>2.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Day类的测试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default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 2.1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increment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对month打桩，设定</w:t>
            </w:r>
          </w:p>
          <w:p>
            <w:pPr>
              <w:pStyle w:val="14"/>
              <w:numPr>
                <w:ilvl w:val="0"/>
                <w:numId w:val="0"/>
              </w:numPr>
              <w:ind w:firstLine="630" w:firstLineChars="3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w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hen(month.getMonthSize()).thenReturn(30).thenReturn(29);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when(month.isValid()).thenReturn(true);</w:t>
            </w:r>
          </w:p>
          <w:p>
            <w:pPr>
              <w:pStyle w:val="14"/>
              <w:numPr>
                <w:numId w:val="0"/>
              </w:numPr>
              <w:jc w:val="left"/>
              <w:rPr>
                <w:rFonts w:hint="eastAsia" w:ascii="Arial" w:hAnsi="Arial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ind w:left="2200" w:hanging="2200" w:hangingChars="1100"/>
              <w:jc w:val="left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用例：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Day(1, month)，调用返回true，并且此时day为2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Day(29, month)，调用返回false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2.2 setDay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对month打桩，设定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when(month.getMonthSize()).thenReturn(30);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when(month.isValid()).thenReturn(true);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对Day的内部方法isValid打桩，设定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when(testday.isValid()).thenReturn(true).thenReturn(false)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用例：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testday.setDay(5, month)，调用getday返回5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default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 testday.setDay(32, month)，抛出异常信息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”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Not a valid month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2.3 getDay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new Day(1, month),调用后返回1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2.4 isValid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对month打桩，设定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isValid返回值依次为ture,true,true,false,true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when(month.getMonthSize()).thenReturn(30)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用例：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Day(1, month)，返回true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day.setCurrentPos(-1)后，调用返回false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day.setCurrentPos(32)后，调用返回false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month.isValid为false时，调用返回false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 month为null时，调用返回false</w:t>
            </w:r>
          </w:p>
          <w:p>
            <w:pPr>
              <w:pStyle w:val="14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default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2.5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equals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 xml:space="preserve">     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与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，返回true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与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与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1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,Month(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2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   </w:t>
            </w:r>
            <w:r>
              <w:rPr>
                <w:rFonts w:hint="default" w:ascii="Arial" w:hAnsi="Arial"/>
                <w:sz w:val="21"/>
                <w:szCs w:val="22"/>
                <w:lang w:val="en-US" w:eastAsia="zh-CN"/>
              </w:rPr>
              <w:t>Day(1,Month(1,Year(1)))</w:t>
            </w: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与Object类，返回false</w:t>
            </w:r>
          </w:p>
          <w:p>
            <w:pPr>
              <w:pStyle w:val="14"/>
              <w:numPr>
                <w:ilvl w:val="0"/>
                <w:numId w:val="0"/>
              </w:numPr>
              <w:ind w:left="2200" w:hanging="2310" w:hangingChars="1100"/>
              <w:jc w:val="left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rPr>
                <w:rFonts w:hint="eastAsia" w:ascii="Arial" w:hAnsi="Arial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  <w:p>
            <w:pPr>
              <w:pStyle w:val="55"/>
              <w:rPr>
                <w:rFonts w:hint="eastAsia"/>
                <w:lang w:val="en-US"/>
              </w:rPr>
            </w:pPr>
          </w:p>
        </w:tc>
        <w:tc>
          <w:tcPr>
            <w:tcW w:w="6627" w:type="dxa"/>
          </w:tcPr>
          <w:p>
            <w:pPr>
              <w:pStyle w:val="14"/>
              <w:numPr>
                <w:numId w:val="0"/>
              </w:numPr>
              <w:rPr>
                <w:rFonts w:hint="eastAsia" w:ascii="Arial" w:hAnsi="Arial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ind w:firstLine="210" w:firstLineChars="100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>3.Main类的测试</w:t>
            </w:r>
          </w:p>
          <w:p>
            <w:pPr>
              <w:pStyle w:val="14"/>
              <w:numPr>
                <w:numId w:val="0"/>
              </w:numPr>
              <w:ind w:firstLine="210" w:firstLineChars="100"/>
              <w:rPr>
                <w:rFonts w:hint="eastAsia" w:ascii="Arial" w:hAnsi="Arial"/>
                <w:sz w:val="21"/>
                <w:szCs w:val="22"/>
                <w:lang w:val="en-US" w:eastAsia="zh-CN"/>
              </w:rPr>
            </w:pPr>
            <w:r>
              <w:rPr>
                <w:rFonts w:hint="eastAsia" w:ascii="Arial" w:hAnsi="Arial"/>
                <w:sz w:val="21"/>
                <w:szCs w:val="22"/>
                <w:lang w:val="en-US" w:eastAsia="zh-CN"/>
              </w:rPr>
              <w:t xml:space="preserve">   Main类中的调用的实际路径图见附图1，测试用例满足该图的条件覆盖。</w:t>
            </w:r>
          </w:p>
          <w:p>
            <w:pPr>
              <w:pStyle w:val="14"/>
              <w:numPr>
                <w:numId w:val="0"/>
              </w:numPr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3.1 nextDate</w:t>
            </w:r>
          </w:p>
          <w:p>
            <w:pPr>
              <w:pStyle w:val="14"/>
              <w:numPr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输入1,1,0,  抛出异常信息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  <w:r>
              <w:rPr>
                <w:rFonts w:hint="eastAsia" w:ascii="Arial" w:hAnsi="Arial"/>
                <w:lang w:val="en-US" w:eastAsia="zh-CN"/>
              </w:rPr>
              <w:t>Not a valid year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</w:p>
          <w:p>
            <w:pPr>
              <w:pStyle w:val="14"/>
              <w:numPr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0,1,1,. 抛出异常信息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  <w:r>
              <w:rPr>
                <w:rFonts w:hint="eastAsia" w:ascii="Arial" w:hAnsi="Arial"/>
                <w:lang w:val="en-US" w:eastAsia="zh-CN"/>
              </w:rPr>
              <w:t>Not a valid month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13,1,1,. 抛出异常信息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  <w:r>
              <w:rPr>
                <w:rFonts w:hint="eastAsia" w:ascii="Arial" w:hAnsi="Arial"/>
                <w:lang w:val="en-US" w:eastAsia="zh-CN"/>
              </w:rPr>
              <w:t>Not a valid month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1,0,1,. 抛出异常信息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  <w:r>
              <w:rPr>
                <w:rFonts w:hint="eastAsia" w:ascii="Arial" w:hAnsi="Arial"/>
                <w:lang w:val="en-US" w:eastAsia="zh-CN"/>
              </w:rPr>
              <w:t>Not a valid day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1,32,1,. 抛出异常信息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  <w:r>
              <w:rPr>
                <w:rFonts w:hint="eastAsia" w:ascii="Arial" w:hAnsi="Arial"/>
                <w:lang w:val="en-US" w:eastAsia="zh-CN"/>
              </w:rPr>
              <w:t>Not a valid day</w:t>
            </w:r>
            <w:r>
              <w:rPr>
                <w:rFonts w:hint="default" w:ascii="Arial" w:hAnsi="Arial"/>
                <w:lang w:val="en-US" w:eastAsia="zh-CN"/>
              </w:rPr>
              <w:t>”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2,28,1600,. 返回2/29/1600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2,28,2100,. 返回3/1/2100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2,14,114514,. 返回2/15/114514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12,31,2004,. 返回1/1/2005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12,31,-1,. 返回1/1/1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3,31,-16401,. 返回4/1/-16401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2,14,-301,. 返回2/15/-301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 xml:space="preserve">           输入 2,28,-5,. 返回2/29/-5</w:t>
            </w:r>
          </w:p>
          <w:p>
            <w:pPr>
              <w:pStyle w:val="14"/>
              <w:numPr>
                <w:numId w:val="0"/>
              </w:numPr>
              <w:rPr>
                <w:rFonts w:hint="eastAsia" w:ascii="Arial" w:hAnsi="Arial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 所计划的测试已全部执行</w:t>
            </w:r>
          </w:p>
          <w:p>
            <w:pPr>
              <w:pStyle w:val="51"/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sym w:font="Symbol" w:char="F0B7"/>
            </w: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 xml:space="preserve">  所发现的缺陷已全部解决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 w:val="0"/>
                <w:sz w:val="21"/>
                <w:szCs w:val="22"/>
                <w:lang w:val="en-US" w:eastAsia="zh-CN" w:bidi="ar-SA"/>
              </w:rPr>
              <w:t>无</w:t>
            </w:r>
          </w:p>
        </w:tc>
      </w:tr>
    </w:tbl>
    <w:p>
      <w:pPr>
        <w:pStyle w:val="2"/>
        <w:tabs>
          <w:tab w:val="left" w:pos="360"/>
        </w:tabs>
      </w:pPr>
      <w:r>
        <w:br w:type="page"/>
      </w:r>
      <w:bookmarkStart w:id="8" w:name="_Toc8156511"/>
      <w:r>
        <w:rPr>
          <w:rFonts w:hint="eastAsia"/>
        </w:rPr>
        <w:t>可交付工件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left" w:pos="360"/>
        </w:tabs>
      </w:pPr>
      <w:bookmarkStart w:id="9" w:name="_Toc8156512"/>
      <w:r>
        <w:rPr>
          <w:rFonts w:hint="eastAsia"/>
        </w:rPr>
        <w:t>测试</w:t>
      </w:r>
      <w:bookmarkEnd w:id="9"/>
      <w:r>
        <w:rPr>
          <w:rFonts w:hint="eastAsia"/>
          <w:lang w:val="en-US" w:eastAsia="zh-CN"/>
        </w:rPr>
        <w:t>评估报告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 见测试评估报告文档</w:t>
      </w:r>
    </w:p>
    <w:p>
      <w:pPr>
        <w:pStyle w:val="3"/>
        <w:numPr>
          <w:ilvl w:val="1"/>
          <w:numId w:val="1"/>
        </w:numPr>
        <w:rPr>
          <w:rFonts w:ascii="Times New Roman"/>
        </w:rPr>
      </w:pPr>
      <w:r>
        <w:rPr>
          <w:rFonts w:hint="eastAsia"/>
          <w:lang w:val="en-US" w:eastAsia="zh-CN"/>
        </w:rPr>
        <w:t>程序源代码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 见NextDate/src/main目录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程序测试代码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 见NextDate/src/test目录</w:t>
      </w:r>
    </w:p>
    <w:p>
      <w:pPr>
        <w:pStyle w:val="14"/>
      </w:pPr>
    </w:p>
    <w:p>
      <w:pPr>
        <w:pStyle w:val="2"/>
        <w:tabs>
          <w:tab w:val="left" w:pos="360"/>
        </w:tabs>
      </w:pPr>
      <w:r>
        <w:rPr>
          <w:rFonts w:hint="eastAsia"/>
          <w:lang w:val="en-US" w:eastAsia="zh-CN"/>
        </w:rPr>
        <w:t>附录</w:t>
      </w:r>
    </w:p>
    <w:p>
      <w:pPr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6414135" cy="3552825"/>
            <wp:effectExtent l="0" t="0" r="1905" b="1333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14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附图1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7"/>
              <w:rFonts w:ascii="Times New Roman"/>
            </w:rPr>
            <w:fldChar w:fldCharType="begin"/>
          </w:r>
          <w:r>
            <w:rPr>
              <w:rStyle w:val="27"/>
              <w:rFonts w:ascii="Times New Roman"/>
            </w:rPr>
            <w:instrText xml:space="preserve"> PAGE </w:instrText>
          </w:r>
          <w:r>
            <w:rPr>
              <w:rStyle w:val="27"/>
              <w:rFonts w:ascii="Times New Roman"/>
            </w:rPr>
            <w:fldChar w:fldCharType="separate"/>
          </w:r>
          <w:r>
            <w:rPr>
              <w:rStyle w:val="27"/>
              <w:rFonts w:ascii="Times New Roman"/>
            </w:rPr>
            <w:t>6</w:t>
          </w:r>
          <w:r>
            <w:rPr>
              <w:rStyle w:val="27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&lt;软件测试课程小组&gt;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NextDate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CD3F250"/>
    <w:multiLevelType w:val="singleLevel"/>
    <w:tmpl w:val="5CD3F25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D7F345"/>
    <w:multiLevelType w:val="singleLevel"/>
    <w:tmpl w:val="5CD7F345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C7"/>
    <w:rsid w:val="00017FED"/>
    <w:rsid w:val="00054DEE"/>
    <w:rsid w:val="00500B43"/>
    <w:rsid w:val="005641CC"/>
    <w:rsid w:val="007276F9"/>
    <w:rsid w:val="007C39C7"/>
    <w:rsid w:val="008B71A5"/>
    <w:rsid w:val="00CD1DDA"/>
    <w:rsid w:val="00D76AE6"/>
    <w:rsid w:val="00D90EB8"/>
    <w:rsid w:val="0F984A7A"/>
    <w:rsid w:val="16692268"/>
    <w:rsid w:val="22A64E16"/>
    <w:rsid w:val="571D2345"/>
    <w:rsid w:val="5DD10FBE"/>
    <w:rsid w:val="5F214244"/>
    <w:rsid w:val="750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6">
    <w:name w:val="Default Paragraph Font"/>
    <w:unhideWhenUsed/>
    <w:qFormat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Plain Text"/>
    <w:basedOn w:val="1"/>
    <w:uiPriority w:val="0"/>
    <w:pPr>
      <w:widowControl/>
      <w:spacing w:line="240" w:lineRule="auto"/>
    </w:pPr>
  </w:style>
  <w:style w:type="paragraph" w:styleId="18">
    <w:name w:val="Date"/>
    <w:basedOn w:val="1"/>
    <w:next w:val="1"/>
    <w:uiPriority w:val="0"/>
    <w:pPr>
      <w:widowControl/>
      <w:spacing w:line="240" w:lineRule="auto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</w:style>
  <w:style w:type="paragraph" w:styleId="22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3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uiPriority w:val="0"/>
    <w:rPr>
      <w:color w:val="0000FF"/>
      <w:u w:val="single"/>
    </w:rPr>
  </w:style>
  <w:style w:type="character" w:styleId="29">
    <w:name w:val="annotation reference"/>
    <w:semiHidden/>
    <w:qFormat/>
    <w:uiPriority w:val="0"/>
    <w:rPr>
      <w:sz w:val="16"/>
    </w:rPr>
  </w:style>
  <w:style w:type="character" w:styleId="30">
    <w:name w:val="footnote reference"/>
    <w:semiHidden/>
    <w:qFormat/>
    <w:uiPriority w:val="0"/>
    <w:rPr>
      <w:sz w:val="20"/>
      <w:vertAlign w:val="superscript"/>
    </w:rPr>
  </w:style>
  <w:style w:type="paragraph" w:customStyle="1" w:styleId="3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3">
    <w:name w:val="目录 1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4">
    <w:name w:val="目录 21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5">
    <w:name w:val="目录 31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6">
    <w:name w:val="Bullet1"/>
    <w:basedOn w:val="1"/>
    <w:qFormat/>
    <w:uiPriority w:val="0"/>
    <w:pPr>
      <w:ind w:left="720" w:hanging="432"/>
    </w:pPr>
  </w:style>
  <w:style w:type="paragraph" w:customStyle="1" w:styleId="37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目录 41"/>
    <w:basedOn w:val="1"/>
    <w:next w:val="1"/>
    <w:semiHidden/>
    <w:uiPriority w:val="0"/>
    <w:pPr>
      <w:ind w:left="600"/>
    </w:pPr>
  </w:style>
  <w:style w:type="paragraph" w:customStyle="1" w:styleId="44">
    <w:name w:val="目录 51"/>
    <w:basedOn w:val="1"/>
    <w:next w:val="1"/>
    <w:semiHidden/>
    <w:uiPriority w:val="0"/>
    <w:pPr>
      <w:ind w:left="800"/>
    </w:pPr>
  </w:style>
  <w:style w:type="paragraph" w:customStyle="1" w:styleId="45">
    <w:name w:val="目录 61"/>
    <w:basedOn w:val="1"/>
    <w:next w:val="1"/>
    <w:semiHidden/>
    <w:uiPriority w:val="0"/>
    <w:pPr>
      <w:ind w:left="1000"/>
    </w:pPr>
  </w:style>
  <w:style w:type="paragraph" w:customStyle="1" w:styleId="46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7">
    <w:name w:val="目录 81"/>
    <w:basedOn w:val="1"/>
    <w:next w:val="1"/>
    <w:semiHidden/>
    <w:uiPriority w:val="0"/>
    <w:pPr>
      <w:ind w:left="1400"/>
    </w:pPr>
  </w:style>
  <w:style w:type="paragraph" w:customStyle="1" w:styleId="48">
    <w:name w:val="目录 91"/>
    <w:basedOn w:val="1"/>
    <w:next w:val="1"/>
    <w:semiHidden/>
    <w:uiPriority w:val="0"/>
    <w:pPr>
      <w:ind w:left="1600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4"/>
    <w:qFormat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副标题1"/>
    <w:basedOn w:val="25"/>
    <w:qFormat/>
    <w:uiPriority w:val="0"/>
    <w:pPr>
      <w:widowControl/>
    </w:pPr>
    <w:rPr>
      <w:sz w:val="24"/>
    </w:rPr>
  </w:style>
  <w:style w:type="paragraph" w:customStyle="1" w:styleId="53">
    <w:name w:val="RevisionHist"/>
    <w:basedOn w:val="1"/>
    <w:uiPriority w:val="0"/>
    <w:pPr>
      <w:widowControl/>
      <w:spacing w:line="240" w:lineRule="auto"/>
    </w:pPr>
  </w:style>
  <w:style w:type="paragraph" w:customStyle="1" w:styleId="54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正文文本1"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qFormat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uiPriority w:val="0"/>
    <w:rPr>
      <w:rFonts w:ascii="Courier New" w:hAnsi="Courier New"/>
      <w:color w:val="008000"/>
    </w:rPr>
  </w:style>
  <w:style w:type="character" w:customStyle="1" w:styleId="62">
    <w:name w:val="tw4winJump"/>
    <w:uiPriority w:val="0"/>
    <w:rPr>
      <w:rFonts w:ascii="Courier New" w:hAnsi="Courier New"/>
      <w:color w:val="008080"/>
    </w:rPr>
  </w:style>
  <w:style w:type="character" w:customStyle="1" w:styleId="63">
    <w:name w:val="tw4winExternal"/>
    <w:qFormat/>
    <w:uiPriority w:val="0"/>
    <w:rPr>
      <w:rFonts w:ascii="Courier New" w:hAnsi="Courier New"/>
      <w:color w:val="808080"/>
    </w:rPr>
  </w:style>
  <w:style w:type="character" w:customStyle="1" w:styleId="6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h\Desktop\&#25991;&#26723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Company>&lt;公司名称&gt;</Company>
  <Pages>7</Pages>
  <Words>333</Words>
  <Characters>1904</Characters>
  <Lines>15</Lines>
  <Paragraphs>4</Paragraphs>
  <ScaleCrop>false</ScaleCrop>
  <LinksUpToDate>false</LinksUpToDate>
  <CharactersWithSpaces>2233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2019-05-07T13:12:00Z</dcterms:created>
  <dc:creator>gyh</dc:creator>
  <cp:lastModifiedBy>dell</cp:lastModifiedBy>
  <cp:lastPrinted>1999-10-18T09:22:00Z</cp:lastPrinted>
  <dcterms:modified xsi:type="dcterms:W3CDTF">2019-05-12T10:11:48Z</dcterms:modified>
  <dc:subject>&lt;项目名称&gt;</dc:subject>
  <dc:title>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