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CD6" w:rsidRPr="00400F50" w:rsidRDefault="00FA45B4" w:rsidP="00FA45B4">
      <w:pPr>
        <w:pStyle w:val="a3"/>
        <w:numPr>
          <w:ilvl w:val="0"/>
          <w:numId w:val="1"/>
        </w:numPr>
        <w:spacing w:line="480" w:lineRule="auto"/>
        <w:ind w:firstLineChars="0"/>
        <w:jc w:val="left"/>
        <w:outlineLvl w:val="1"/>
        <w:rPr>
          <w:rFonts w:asciiTheme="minorEastAsia" w:hAnsiTheme="minorEastAsia"/>
          <w:sz w:val="28"/>
          <w:szCs w:val="28"/>
        </w:rPr>
      </w:pPr>
      <w:r w:rsidRPr="00400F50">
        <w:rPr>
          <w:rFonts w:asciiTheme="minorEastAsia" w:hAnsiTheme="minorEastAsia" w:hint="eastAsia"/>
          <w:sz w:val="28"/>
          <w:szCs w:val="28"/>
        </w:rPr>
        <w:t>View.js是什么</w:t>
      </w:r>
    </w:p>
    <w:p w:rsidR="00EE3D67"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sidR="00300F3C">
        <w:rPr>
          <w:rFonts w:asciiTheme="minorEastAsia" w:hAnsiTheme="minorEastAsia"/>
        </w:rPr>
        <w:t>5</w:t>
      </w:r>
      <w:r w:rsidR="00DA5BEF">
        <w:rPr>
          <w:rFonts w:asciiTheme="minorEastAsia" w:hAnsiTheme="minorEastAsia"/>
        </w:rPr>
        <w:t>单页</w:t>
      </w:r>
      <w:r w:rsidRPr="0021586C">
        <w:rPr>
          <w:rFonts w:asciiTheme="minorEastAsia" w:hAnsiTheme="minorEastAsia" w:hint="eastAsia"/>
        </w:rPr>
        <w:t>应用</w:t>
      </w:r>
      <w:r w:rsidR="00BB3E8C">
        <w:rPr>
          <w:rFonts w:asciiTheme="minorEastAsia" w:hAnsiTheme="minorEastAsia" w:hint="eastAsia"/>
        </w:rPr>
        <w:t>（SPA，Single</w:t>
      </w:r>
      <w:r w:rsidR="00BB3E8C">
        <w:rPr>
          <w:rFonts w:asciiTheme="minorEastAsia" w:hAnsiTheme="minorEastAsia"/>
        </w:rPr>
        <w:t xml:space="preserve"> Page Application</w:t>
      </w:r>
      <w:r w:rsidR="00BB3E8C">
        <w:rPr>
          <w:rFonts w:asciiTheme="minorEastAsia" w:hAnsiTheme="minorEastAsia" w:hint="eastAsia"/>
        </w:rPr>
        <w:t>）</w:t>
      </w:r>
      <w:r w:rsidRPr="0021586C">
        <w:rPr>
          <w:rFonts w:asciiTheme="minorEastAsia" w:hAnsiTheme="minorEastAsia" w:hint="eastAsia"/>
        </w:rPr>
        <w:t>的底层框架。</w:t>
      </w:r>
      <w:r w:rsidR="00726CE8">
        <w:rPr>
          <w:rFonts w:asciiTheme="minorEastAsia" w:hAnsiTheme="minorEastAsia" w:hint="eastAsia"/>
        </w:rPr>
        <w:t>其</w:t>
      </w:r>
      <w:r w:rsidRPr="0021586C">
        <w:rPr>
          <w:rFonts w:asciiTheme="minorEastAsia" w:hAnsiTheme="minorEastAsia" w:hint="eastAsia"/>
        </w:rPr>
        <w:t>核心理念是“视图”</w:t>
      </w:r>
      <w:r w:rsidR="000C5DD6">
        <w:rPr>
          <w:rFonts w:asciiTheme="minorEastAsia" w:hAnsiTheme="minorEastAsia" w:hint="eastAsia"/>
        </w:rPr>
        <w:t>，并提供而且仅提供视图相关的API</w:t>
      </w:r>
      <w:r w:rsidR="008C3CF8">
        <w:rPr>
          <w:rFonts w:asciiTheme="minorEastAsia" w:hAnsiTheme="minorEastAsia" w:hint="eastAsia"/>
        </w:rPr>
        <w:t>和事件监听</w:t>
      </w:r>
      <w:r w:rsidR="000C5DD6">
        <w:rPr>
          <w:rFonts w:asciiTheme="minorEastAsia" w:hAnsiTheme="minorEastAsia" w:hint="eastAsia"/>
        </w:rPr>
        <w:t>。</w:t>
      </w:r>
    </w:p>
    <w:p w:rsidR="0021586C" w:rsidRPr="0021586C"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sidR="006E023F">
        <w:rPr>
          <w:rFonts w:asciiTheme="minorEastAsia" w:hAnsiTheme="minorEastAsia" w:hint="eastAsia"/>
        </w:rPr>
        <w:t>“</w:t>
      </w:r>
      <w:r w:rsidRPr="0021586C">
        <w:rPr>
          <w:rFonts w:asciiTheme="minorEastAsia" w:hAnsiTheme="minorEastAsia" w:hint="eastAsia"/>
        </w:rPr>
        <w:t>视图</w:t>
      </w:r>
      <w:r w:rsidR="006E023F">
        <w:rPr>
          <w:rFonts w:asciiTheme="minorEastAsia" w:hAnsiTheme="minorEastAsia" w:hint="eastAsia"/>
        </w:rPr>
        <w:t>”</w:t>
      </w:r>
      <w:r w:rsidRPr="0021586C">
        <w:rPr>
          <w:rFonts w:asciiTheme="minorEastAsia" w:hAnsiTheme="minorEastAsia" w:hint="eastAsia"/>
        </w:rPr>
        <w:t>定义为：用户在设备上看到的一页内容。出于复杂类型</w:t>
      </w:r>
      <w:r w:rsidR="00D52C27">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sidR="006E023F">
        <w:rPr>
          <w:rFonts w:asciiTheme="minorEastAsia" w:hAnsiTheme="minorEastAsia" w:hint="eastAsia"/>
        </w:rPr>
        <w:t>和DOM元素</w:t>
      </w:r>
      <w:r w:rsidRPr="0021586C">
        <w:rPr>
          <w:rFonts w:asciiTheme="minorEastAsia" w:hAnsiTheme="minorEastAsia" w:hint="eastAsia"/>
        </w:rPr>
        <w:t>等）传递，以及动画效果的开发等需要，View.js将视图以“一个视图对应HTML中的一个片段，多个视图</w:t>
      </w:r>
      <w:r w:rsidR="00EE3D67">
        <w:rPr>
          <w:rFonts w:asciiTheme="minorEastAsia" w:hAnsiTheme="minorEastAsia" w:hint="eastAsia"/>
        </w:rPr>
        <w:t>共存于同</w:t>
      </w:r>
      <w:r w:rsidRPr="0021586C">
        <w:rPr>
          <w:rFonts w:asciiTheme="minorEastAsia" w:hAnsiTheme="minorEastAsia" w:hint="eastAsia"/>
        </w:rPr>
        <w:t>一个HTML</w:t>
      </w:r>
      <w:r w:rsidR="00305574">
        <w:rPr>
          <w:rFonts w:asciiTheme="minorEastAsia" w:hAnsiTheme="minorEastAsia" w:hint="eastAsia"/>
        </w:rPr>
        <w:t>”的方式来组织。如下所示</w:t>
      </w:r>
      <w:r w:rsidRPr="0021586C">
        <w:rPr>
          <w:rFonts w:asciiTheme="minorEastAsia" w:hAnsiTheme="minorEastAsia" w:hint="eastAsia"/>
        </w:rPr>
        <w:t>：</w:t>
      </w:r>
    </w:p>
    <w:p w:rsidR="0021586C" w:rsidRPr="00DD362A" w:rsidRDefault="0021586C" w:rsidP="0021586C">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C04FF2" w:rsidRPr="0021586C" w:rsidRDefault="00C04FF2" w:rsidP="0021586C">
      <w:pPr>
        <w:shd w:val="pct15" w:color="auto" w:fill="auto"/>
        <w:spacing w:line="360" w:lineRule="auto"/>
        <w:ind w:firstLineChars="200" w:firstLine="420"/>
        <w:jc w:val="left"/>
        <w:rPr>
          <w:rFonts w:ascii="Consolas" w:hAnsi="Consolas"/>
        </w:rPr>
      </w:pPr>
    </w:p>
    <w:p w:rsidR="0021586C" w:rsidRPr="0021586C" w:rsidRDefault="0021586C" w:rsidP="0021586C">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sidR="00405EDE">
        <w:rPr>
          <w:rFonts w:ascii="Consolas" w:hAnsi="Consolas"/>
        </w:rPr>
        <w:t xml:space="preserve"> data-view-title=”View title 1”</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"view2" data-view = "true"</w:t>
      </w:r>
      <w:r w:rsidR="00405EDE">
        <w:rPr>
          <w:rFonts w:ascii="Consolas" w:hAnsi="Consolas"/>
        </w:rPr>
        <w:t xml:space="preserve"> data-view-title = “View title 2”</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FA45B4"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0C5DD6" w:rsidRPr="000C5DD6" w:rsidRDefault="000C5DD6" w:rsidP="000C5DD6">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r w:rsidR="00E8029B">
        <w:rPr>
          <w:rFonts w:asciiTheme="minorEastAsia" w:hAnsiTheme="minorEastAsia" w:hint="eastAsia"/>
        </w:rPr>
        <w:t>、</w:t>
      </w:r>
      <w:proofErr w:type="spellStart"/>
      <w:r>
        <w:rPr>
          <w:rFonts w:asciiTheme="minorEastAsia" w:hAnsiTheme="minorEastAsia" w:hint="eastAsia"/>
        </w:rPr>
        <w:t>Swiper</w:t>
      </w:r>
      <w:proofErr w:type="spellEnd"/>
      <w:r w:rsidR="00E8029B">
        <w:rPr>
          <w:rFonts w:asciiTheme="minorEastAsia" w:hAnsiTheme="minorEastAsia" w:hint="eastAsia"/>
        </w:rPr>
        <w:t>、</w:t>
      </w:r>
      <w:r>
        <w:rPr>
          <w:rFonts w:asciiTheme="minorEastAsia" w:hAnsiTheme="minorEastAsia" w:hint="eastAsia"/>
        </w:rPr>
        <w:t xml:space="preserve"> jQuery</w:t>
      </w:r>
      <w:r w:rsidR="00E8029B">
        <w:rPr>
          <w:rFonts w:asciiTheme="minorEastAsia" w:hAnsiTheme="minorEastAsia" w:hint="eastAsia"/>
        </w:rPr>
        <w:t>和</w:t>
      </w:r>
      <w:proofErr w:type="spellStart"/>
      <w:r>
        <w:rPr>
          <w:rFonts w:asciiTheme="minorEastAsia" w:hAnsiTheme="minorEastAsia" w:hint="eastAsia"/>
        </w:rPr>
        <w:t>zepto</w:t>
      </w:r>
      <w:proofErr w:type="spellEnd"/>
      <w:r w:rsidR="00E8029B">
        <w:rPr>
          <w:rFonts w:asciiTheme="minorEastAsia" w:hAnsiTheme="minorEastAsia" w:hint="eastAsia"/>
        </w:rPr>
        <w:t>等。因</w:t>
      </w:r>
      <w:r w:rsidR="00A06046">
        <w:rPr>
          <w:rFonts w:asciiTheme="minorEastAsia" w:hAnsiTheme="minorEastAsia" w:hint="eastAsia"/>
        </w:rPr>
        <w:t>为这些不同的框架</w:t>
      </w:r>
      <w:proofErr w:type="gramStart"/>
      <w:r w:rsidR="00A06046">
        <w:rPr>
          <w:rFonts w:asciiTheme="minorEastAsia" w:hAnsiTheme="minorEastAsia" w:hint="eastAsia"/>
        </w:rPr>
        <w:t>或库解决</w:t>
      </w:r>
      <w:proofErr w:type="gramEnd"/>
      <w:r w:rsidR="00A06046">
        <w:rPr>
          <w:rFonts w:asciiTheme="minorEastAsia" w:hAnsiTheme="minorEastAsia" w:hint="eastAsia"/>
        </w:rPr>
        <w:t>的是不同范畴的问题，所以不会出现冲突，因而</w:t>
      </w:r>
      <w:r w:rsidR="00E8029B">
        <w:rPr>
          <w:rFonts w:asciiTheme="minorEastAsia" w:hAnsiTheme="minorEastAsia" w:hint="eastAsia"/>
        </w:rPr>
        <w:t>可以放心使用。</w:t>
      </w:r>
      <w:r w:rsidR="00E8029B">
        <w:rPr>
          <w:rStyle w:val="a5"/>
          <w:rFonts w:asciiTheme="minorEastAsia" w:hAnsiTheme="minorEastAsia"/>
        </w:rPr>
        <w:footnoteReference w:id="1"/>
      </w:r>
    </w:p>
    <w:p w:rsidR="00582D1F" w:rsidRDefault="000A0856" w:rsidP="000A0856">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如何使用View.js</w:t>
      </w:r>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lastRenderedPageBreak/>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p>
    <w:p w:rsidR="000A0856" w:rsidRDefault="00091FC4" w:rsidP="00091FC4">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View.js的适用范围</w:t>
      </w:r>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CC2995" w:rsidRDefault="00CC2995" w:rsidP="00CC2995">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事件驱动</w:t>
      </w:r>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视图原生支持的事件包括：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0E1FE4" w:rsidP="000E1FE4">
      <w:pPr>
        <w:spacing w:line="360" w:lineRule="auto"/>
        <w:ind w:firstLineChars="200" w:firstLine="420"/>
        <w:jc w:val="left"/>
        <w:rPr>
          <w:rFonts w:asciiTheme="minorEastAsia" w:hAnsiTheme="minorEastAsia"/>
        </w:rPr>
      </w:pPr>
      <w:r>
        <w:rPr>
          <w:rFonts w:asciiTheme="minorEastAsia" w:hAnsiTheme="minorEastAsia"/>
        </w:rPr>
        <w:t>除了视图原生支持的事件外，</w:t>
      </w:r>
      <w:r>
        <w:rPr>
          <w:rFonts w:asciiTheme="minorEastAsia" w:hAnsiTheme="minorEastAsia" w:hint="eastAsia"/>
        </w:rPr>
        <w:t>开发者还可以根据自己需要，发起自定义事件并为这些</w:t>
      </w:r>
      <w:r>
        <w:rPr>
          <w:rFonts w:asciiTheme="minorEastAsia" w:hAnsiTheme="minorEastAsia" w:hint="eastAsia"/>
        </w:rPr>
        <w:lastRenderedPageBreak/>
        <w:t>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p>
    <w:p w:rsidR="00AF0334" w:rsidRDefault="00AF0334" w:rsidP="00AF0334">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设备操作系统检测</w:t>
      </w:r>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Default="00670E8D" w:rsidP="00670E8D">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日志输出</w:t>
      </w:r>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lastRenderedPageBreak/>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Default="00265A61" w:rsidP="00265A61">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视图配置</w:t>
      </w:r>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b.apply</w:t>
      </w:r>
      <w:proofErr w:type="spellEnd"/>
      <w:r>
        <w:rPr>
          <w:rFonts w:ascii="Consolas" w:hAnsi="Consolas"/>
        </w:rPr>
        <w:t>(</w:t>
      </w:r>
      <w:proofErr w:type="gramEnd"/>
      <w:r>
        <w:rPr>
          <w:rFonts w:ascii="Consolas" w:hAnsi="Consolas"/>
        </w:rPr>
        <w:t xml:space="preserve">);//-&gt; 123, </w:t>
      </w:r>
      <w:r w:rsidR="00BB2B5C">
        <w:rPr>
          <w:rFonts w:ascii="Consolas" w:hAnsi="Consolas"/>
        </w:rPr>
        <w:t>123</w:t>
      </w:r>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.config.get(“show-header”).setValue(true).reflectToDom();</w:t>
      </w:r>
    </w:p>
    <w:p w:rsidR="006B13EA" w:rsidRDefault="000431F3" w:rsidP="000431F3">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视图上下文</w:t>
      </w:r>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Default="00F91B0F" w:rsidP="00F91B0F">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自定义初始化器</w:t>
      </w:r>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w:t>
      </w:r>
      <w:r w:rsidR="009C62CA">
        <w:rPr>
          <w:rFonts w:ascii="Consolas" w:hAnsi="Consolas" w:hint="eastAsia"/>
        </w:rPr>
        <w:lastRenderedPageBreak/>
        <w:t>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Default="00B4475D" w:rsidP="00B4475D">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sidR="00206C58">
        <w:rPr>
          <w:rFonts w:asciiTheme="minorEastAsia" w:hAnsiTheme="minorEastAsia"/>
          <w:sz w:val="28"/>
          <w:szCs w:val="28"/>
        </w:rPr>
        <w:t>–</w:t>
      </w:r>
      <w:r>
        <w:rPr>
          <w:rFonts w:asciiTheme="minorEastAsia" w:hAnsiTheme="minorEastAsia"/>
          <w:sz w:val="28"/>
          <w:szCs w:val="28"/>
        </w:rPr>
        <w:t xml:space="preserve"> </w:t>
      </w:r>
      <w:r w:rsidR="00206C58">
        <w:rPr>
          <w:rFonts w:asciiTheme="minorEastAsia" w:hAnsiTheme="minorEastAsia"/>
          <w:sz w:val="28"/>
          <w:szCs w:val="28"/>
        </w:rPr>
        <w:t>布局</w:t>
      </w:r>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D23534">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lastRenderedPageBreak/>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lastRenderedPageBreak/>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w:t>
      </w:r>
      <w:r>
        <w:rPr>
          <w:rFonts w:asciiTheme="minorEastAsia" w:hAnsiTheme="minorEastAsia"/>
          <w:sz w:val="28"/>
          <w:szCs w:val="28"/>
        </w:rPr>
        <w:t>iew.js特性</w:t>
      </w:r>
      <w:r>
        <w:rPr>
          <w:rFonts w:asciiTheme="minorEastAsia" w:hAnsiTheme="minorEastAsia" w:hint="eastAsia"/>
          <w:sz w:val="28"/>
          <w:szCs w:val="28"/>
        </w:rPr>
        <w:t xml:space="preserve"> </w:t>
      </w:r>
      <w:r>
        <w:rPr>
          <w:rFonts w:asciiTheme="minorEastAsia" w:hAnsiTheme="minorEastAsia"/>
          <w:sz w:val="28"/>
          <w:szCs w:val="28"/>
        </w:rPr>
        <w:t>– 浏览器标题自动设置</w:t>
      </w:r>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View.js特性</w:t>
      </w:r>
      <w:r>
        <w:rPr>
          <w:rFonts w:asciiTheme="minorEastAsia" w:hAnsiTheme="minorEastAsia" w:hint="eastAsia"/>
          <w:sz w:val="28"/>
          <w:szCs w:val="28"/>
        </w:rPr>
        <w:t xml:space="preserve"> </w:t>
      </w:r>
      <w:r>
        <w:rPr>
          <w:rFonts w:asciiTheme="minorEastAsia" w:hAnsiTheme="minorEastAsia"/>
          <w:sz w:val="28"/>
          <w:szCs w:val="28"/>
        </w:rPr>
        <w:t xml:space="preserve">– </w:t>
      </w:r>
      <w:r w:rsidR="008671AF">
        <w:rPr>
          <w:rFonts w:asciiTheme="minorEastAsia" w:hAnsiTheme="minorEastAsia"/>
          <w:sz w:val="28"/>
          <w:szCs w:val="28"/>
        </w:rPr>
        <w:t>设定</w:t>
      </w:r>
      <w:r>
        <w:rPr>
          <w:rFonts w:asciiTheme="minorEastAsia" w:hAnsiTheme="minorEastAsia"/>
          <w:sz w:val="28"/>
          <w:szCs w:val="28"/>
        </w:rPr>
        <w:t>视图</w:t>
      </w:r>
      <w:r w:rsidR="008671AF">
        <w:rPr>
          <w:rFonts w:asciiTheme="minorEastAsia" w:hAnsiTheme="minorEastAsia"/>
          <w:sz w:val="28"/>
          <w:szCs w:val="28"/>
        </w:rPr>
        <w:t>是否</w:t>
      </w:r>
      <w:r>
        <w:rPr>
          <w:rFonts w:asciiTheme="minorEastAsia" w:hAnsiTheme="minorEastAsia"/>
          <w:sz w:val="28"/>
          <w:szCs w:val="28"/>
        </w:rPr>
        <w:t>允许直接访问</w:t>
      </w:r>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DE66E6" w:rsidP="00A471D1">
      <w:pPr>
        <w:spacing w:line="360" w:lineRule="auto"/>
        <w:ind w:firstLineChars="200" w:firstLine="420"/>
        <w:jc w:val="left"/>
        <w:rPr>
          <w:rFonts w:ascii="Consolas" w:hAnsi="Consolas"/>
        </w:rPr>
      </w:pPr>
      <w:hyperlink r:id="rId8"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DE66E6" w:rsidP="00A471D1">
      <w:pPr>
        <w:spacing w:line="360" w:lineRule="auto"/>
        <w:ind w:firstLineChars="200" w:firstLine="420"/>
        <w:jc w:val="left"/>
        <w:rPr>
          <w:rFonts w:ascii="Consolas" w:hAnsi="Consolas"/>
        </w:rPr>
      </w:pPr>
      <w:hyperlink r:id="rId9"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lastRenderedPageBreak/>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13369E">
        <w:rPr>
          <w:rFonts w:ascii="Consolas" w:hAnsi="Consolas"/>
        </w:rPr>
        <w:t>全局</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(isDirectlyAccessible)</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lastRenderedPageBreak/>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P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设定所有视图是否可以直接访问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如果特定视图没有设置是否可以直接访问，则使用全局配置代替。如果全局配置也没有设置，则以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View.js</w:t>
      </w:r>
      <w:r>
        <w:rPr>
          <w:rFonts w:asciiTheme="minorEastAsia" w:hAnsiTheme="minorEastAsia"/>
          <w:sz w:val="28"/>
          <w:szCs w:val="28"/>
        </w:rPr>
        <w:t>特性</w:t>
      </w:r>
      <w:r>
        <w:rPr>
          <w:rFonts w:asciiTheme="minorEastAsia" w:hAnsiTheme="minorEastAsia" w:hint="eastAsia"/>
          <w:sz w:val="28"/>
          <w:szCs w:val="28"/>
        </w:rPr>
        <w:t xml:space="preserve"> </w:t>
      </w:r>
      <w:r>
        <w:rPr>
          <w:rFonts w:asciiTheme="minorEastAsia" w:hAnsiTheme="minorEastAsia"/>
          <w:sz w:val="28"/>
          <w:szCs w:val="28"/>
        </w:rPr>
        <w:t>– 回退视图</w:t>
      </w:r>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9798A">
        <w:rPr>
          <w:rFonts w:ascii="Consolas" w:hAnsi="Consolas" w:hint="eastAsia"/>
        </w:rPr>
        <w:t>等视图不能直接访问，并设定“个人资料”视图的回退视图为“个人中心”。这样，即时用户打开的界面地址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63712" w:rsidRDefault="00363712"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lastRenderedPageBreak/>
        <w:t>View.js特性 – 多种方式进行视图跳转</w:t>
      </w:r>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Default="00111B88"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w:t>
      </w:r>
      <w:r>
        <w:rPr>
          <w:rFonts w:asciiTheme="minorEastAsia" w:hAnsiTheme="minorEastAsia"/>
          <w:sz w:val="28"/>
          <w:szCs w:val="28"/>
        </w:rPr>
        <w:t>iew.js特性</w:t>
      </w:r>
      <w:r>
        <w:rPr>
          <w:rFonts w:asciiTheme="minorEastAsia" w:hAnsiTheme="minorEastAsia" w:hint="eastAsia"/>
          <w:sz w:val="28"/>
          <w:szCs w:val="28"/>
        </w:rPr>
        <w:t xml:space="preserve"> </w:t>
      </w:r>
      <w:r>
        <w:rPr>
          <w:rFonts w:asciiTheme="minorEastAsia" w:hAnsiTheme="minorEastAsia"/>
          <w:sz w:val="28"/>
          <w:szCs w:val="28"/>
        </w:rPr>
        <w:t>– 识别</w:t>
      </w:r>
      <w:r w:rsidR="006B18DB">
        <w:rPr>
          <w:rFonts w:asciiTheme="minorEastAsia" w:hAnsiTheme="minorEastAsia"/>
          <w:sz w:val="28"/>
          <w:szCs w:val="28"/>
        </w:rPr>
        <w:t>浏览器的前进和后退</w:t>
      </w:r>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Pr>
          <w:rFonts w:ascii="Consolas" w:hAnsi="Consolas" w:hint="eastAsia"/>
        </w:rPr>
        <w:t>”。</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lastRenderedPageBreak/>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proofErr w:type="spellStart"/>
      <w:r w:rsidR="007254AA">
        <w:rPr>
          <w:rFonts w:ascii="Consolas" w:hAnsi="Consolas" w:hint="eastAsia"/>
        </w:rPr>
        <w:t>history.pushState</w:t>
      </w:r>
      <w:proofErr w:type="spellEnd"/>
      <w:r w:rsidR="007254AA">
        <w:rPr>
          <w:rFonts w:ascii="Consolas" w:hAnsi="Consolas" w:hint="eastAsia"/>
        </w:rPr>
        <w:t>()</w:t>
      </w:r>
      <w:r w:rsidR="007254AA">
        <w:rPr>
          <w:rFonts w:ascii="Consolas" w:hAnsi="Consolas" w:hint="eastAsia"/>
        </w:rPr>
        <w:t>和</w:t>
      </w:r>
      <w:proofErr w:type="spellStart"/>
      <w:r w:rsidR="007254AA">
        <w:rPr>
          <w:rFonts w:ascii="Consolas" w:hAnsi="Consolas" w:hint="eastAsia"/>
        </w:rPr>
        <w:t>history.replaceState</w:t>
      </w:r>
      <w:proofErr w:type="spellEnd"/>
      <w:r w:rsidR="007254AA">
        <w:rPr>
          <w:rFonts w:ascii="Consolas" w:hAnsi="Consolas" w:hint="eastAsia"/>
        </w:rPr>
        <w:t>()</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w:t>
      </w:r>
      <w:r w:rsidR="00A9322C">
        <w:rPr>
          <w:rFonts w:ascii="Consolas" w:hAnsi="Consolas" w:hint="eastAsia"/>
        </w:rPr>
        <w:t>“压入历史堆栈”</w:t>
      </w:r>
      <w:r w:rsidR="00A9322C">
        <w:rPr>
          <w:rFonts w:ascii="Consolas" w:hAnsi="Consolas" w:hint="eastAsia"/>
        </w:rPr>
        <w:t>或</w:t>
      </w:r>
      <w:r w:rsidR="00A9322C">
        <w:rPr>
          <w:rFonts w:ascii="Consolas" w:hAnsi="Consolas" w:hint="eastAsia"/>
        </w:rPr>
        <w:t>“</w:t>
      </w:r>
      <w:r w:rsidR="00A9322C">
        <w:rPr>
          <w:rFonts w:ascii="Consolas" w:hAnsi="Consolas"/>
        </w:rPr>
        <w:t>替换当前历史</w:t>
      </w:r>
      <w:r w:rsidR="00A9322C">
        <w:rPr>
          <w:rFonts w:ascii="Consolas" w:hAnsi="Consolas" w:hint="eastAsia"/>
        </w:rPr>
        <w:t>”</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proofErr w:type="gramStart"/>
      <w:r>
        <w:rPr>
          <w:rFonts w:ascii="Consolas" w:hAnsi="Consolas"/>
        </w:rPr>
        <w:t>”</w:t>
      </w:r>
      <w:proofErr w:type="gramEnd"/>
      <w:r w:rsidRPr="00A9322C">
        <w:t xml:space="preserve"> </w:t>
      </w:r>
      <w:proofErr w:type="spellStart"/>
      <w:r w:rsidRPr="00A9322C">
        <w:rPr>
          <w:rFonts w:ascii="Consolas" w:hAnsi="Consolas"/>
        </w:rPr>
        <w:t>popstate</w:t>
      </w:r>
      <w:proofErr w:type="spellEnd"/>
      <w:proofErr w:type="gramStart"/>
      <w:r>
        <w:rPr>
          <w:rFonts w:ascii="Consolas" w:hAnsi="Consolas"/>
        </w:rPr>
        <w:t>”</w:t>
      </w:r>
      <w:proofErr w:type="gramEnd"/>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proofErr w:type="spellStart"/>
      <w:r>
        <w:rPr>
          <w:rFonts w:ascii="Consolas" w:hAnsi="Consolas"/>
        </w:rPr>
        <w:t>beforechange</w:t>
      </w:r>
      <w:proofErr w:type="spellEnd"/>
      <w:r>
        <w:rPr>
          <w:rFonts w:ascii="Consolas" w:hAnsi="Consolas"/>
        </w:rPr>
        <w:t xml:space="preserve">, </w:t>
      </w:r>
      <w:proofErr w:type="spellStart"/>
      <w:r>
        <w:rPr>
          <w:rFonts w:ascii="Consolas" w:hAnsi="Consolas"/>
        </w:rPr>
        <w:t>afterchange</w:t>
      </w:r>
      <w:proofErr w:type="spellEnd"/>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hint="eastAsia"/>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proofErr w:type="spellStart"/>
      <w:r>
        <w:rPr>
          <w:rFonts w:ascii="Consolas" w:hAnsi="Consolas" w:hint="eastAsia"/>
        </w:rPr>
        <w:t>V</w:t>
      </w:r>
      <w:r>
        <w:rPr>
          <w:rFonts w:ascii="Consolas" w:hAnsi="Consolas"/>
        </w:rPr>
        <w:t>iew.currentState</w:t>
      </w:r>
      <w:proofErr w:type="spellEnd"/>
      <w:r>
        <w:rPr>
          <w:rFonts w:ascii="Consolas" w:hAnsi="Consolas"/>
        </w:rPr>
        <w:t>访问，也可以使用浏览器支持的原生属性：</w:t>
      </w:r>
      <w:proofErr w:type="spellStart"/>
      <w:r>
        <w:rPr>
          <w:rFonts w:ascii="Consolas" w:hAnsi="Consolas" w:hint="eastAsia"/>
        </w:rPr>
        <w:t>history.state</w:t>
      </w:r>
      <w:proofErr w:type="spellEnd"/>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hint="eastAsia"/>
        </w:rPr>
      </w:pPr>
      <w:proofErr w:type="gramStart"/>
      <w:r>
        <w:rPr>
          <w:rFonts w:ascii="Consolas" w:hAnsi="Consolas"/>
        </w:rPr>
        <w:t>c</w:t>
      </w:r>
      <w:r>
        <w:rPr>
          <w:rFonts w:ascii="Consolas" w:hAnsi="Consolas" w:hint="eastAsia"/>
        </w:rPr>
        <w:t>onsole.</w:t>
      </w:r>
      <w:r>
        <w:rPr>
          <w:rFonts w:ascii="Consolas" w:hAnsi="Consolas"/>
        </w:rPr>
        <w:t>log(</w:t>
      </w:r>
      <w:proofErr w:type="gramEnd"/>
      <w:r>
        <w:rPr>
          <w:rFonts w:ascii="Consolas" w:hAnsi="Consolas"/>
        </w:rPr>
        <w:t>View.</w:t>
      </w:r>
      <w:r w:rsidRPr="001A2B41">
        <w:rPr>
          <w:rFonts w:ascii="Consolas" w:hAnsi="Consolas"/>
        </w:rPr>
        <w:t xml:space="preserve"> </w:t>
      </w:r>
      <w:proofErr w:type="spellStart"/>
      <w:r w:rsidRPr="00766616">
        <w:rPr>
          <w:rFonts w:ascii="Consolas" w:hAnsi="Consolas"/>
        </w:rPr>
        <w:t>currentState</w:t>
      </w:r>
      <w:proofErr w:type="spellEnd"/>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View.js特性</w:t>
      </w:r>
      <w:r>
        <w:rPr>
          <w:rFonts w:asciiTheme="minorEastAsia" w:hAnsiTheme="minorEastAsia" w:hint="eastAsia"/>
          <w:sz w:val="28"/>
          <w:szCs w:val="28"/>
        </w:rPr>
        <w:t xml:space="preserve"> </w:t>
      </w:r>
      <w:r>
        <w:rPr>
          <w:rFonts w:asciiTheme="minorEastAsia" w:hAnsiTheme="minorEastAsia"/>
          <w:sz w:val="28"/>
          <w:szCs w:val="28"/>
        </w:rPr>
        <w:t>– 视图</w:t>
      </w:r>
      <w:r w:rsidR="008E5E22">
        <w:rPr>
          <w:rFonts w:asciiTheme="minorEastAsia" w:hAnsiTheme="minorEastAsia"/>
          <w:sz w:val="28"/>
          <w:szCs w:val="28"/>
        </w:rPr>
        <w:t>参数</w:t>
      </w:r>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lastRenderedPageBreak/>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proofErr w:type="spellStart"/>
      <w:r>
        <w:rPr>
          <w:rFonts w:ascii="Consolas" w:hAnsi="Consolas" w:hint="eastAsia"/>
        </w:rPr>
        <w:t>View.navTo</w:t>
      </w:r>
      <w:proofErr w:type="spellEnd"/>
      <w:r>
        <w:rPr>
          <w:rFonts w:ascii="Consolas" w:hAnsi="Consolas"/>
        </w:rPr>
        <w:t>()</w:t>
      </w:r>
      <w:r>
        <w:rPr>
          <w:rFonts w:ascii="Consolas" w:hAnsi="Consolas" w:hint="eastAsia"/>
        </w:rPr>
        <w:t xml:space="preserve">, </w:t>
      </w:r>
      <w:proofErr w:type="spellStart"/>
      <w:r>
        <w:rPr>
          <w:rFonts w:ascii="Consolas" w:hAnsi="Consolas" w:hint="eastAsia"/>
        </w:rPr>
        <w:t>View.changeTo</w:t>
      </w:r>
      <w:proofErr w:type="spellEnd"/>
      <w:r>
        <w:rPr>
          <w:rFonts w:ascii="Consolas" w:hAnsi="Consolas"/>
        </w:rPr>
        <w:t>()</w:t>
      </w:r>
      <w:r>
        <w:rPr>
          <w:rFonts w:ascii="Consolas" w:hAnsi="Consolas" w:hint="eastAsia"/>
        </w:rPr>
        <w:t xml:space="preserve">, </w:t>
      </w:r>
      <w:proofErr w:type="spellStart"/>
      <w:r>
        <w:rPr>
          <w:rFonts w:ascii="Consolas" w:hAnsi="Consolas" w:hint="eastAsia"/>
        </w:rPr>
        <w:t>View.back</w:t>
      </w:r>
      <w:proofErr w:type="spellEnd"/>
      <w:r>
        <w:rPr>
          <w:rFonts w:ascii="Consolas" w:hAnsi="Consolas" w:hint="eastAsia"/>
        </w:rPr>
        <w:t>()</w:t>
      </w:r>
      <w:r>
        <w:rPr>
          <w:rFonts w:ascii="Consolas" w:hAnsi="Consolas"/>
        </w:rPr>
        <w:t>和</w:t>
      </w:r>
      <w:proofErr w:type="spellStart"/>
      <w:r>
        <w:rPr>
          <w:rFonts w:ascii="Consolas" w:hAnsi="Consolas" w:hint="eastAsia"/>
        </w:rPr>
        <w:t>View.forward</w:t>
      </w:r>
      <w:proofErr w:type="spellEnd"/>
      <w:r>
        <w:rPr>
          <w:rFonts w:ascii="Consolas" w:hAnsi="Consolas" w:hint="eastAsia"/>
        </w:rPr>
        <w:t>()</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sidRPr="00FA5CC0">
        <w:rPr>
          <w:rFonts w:ascii="Consolas" w:hAnsi="Consolas"/>
        </w:rPr>
        <w:t>View.navTo</w:t>
      </w:r>
      <w:proofErr w:type="spellEnd"/>
      <w:r w:rsidRPr="00FA5CC0">
        <w:rPr>
          <w:rFonts w:ascii="Consolas" w:hAnsi="Consolas"/>
        </w:rPr>
        <w:t>(</w:t>
      </w:r>
      <w:proofErr w:type="gramEnd"/>
      <w:r w:rsidRPr="00FA5CC0">
        <w:rPr>
          <w:rFonts w:ascii="Consolas" w:hAnsi="Consolas"/>
        </w:rPr>
        <w:t>"detail", {</w:t>
      </w:r>
      <w:proofErr w:type="spellStart"/>
      <w:r w:rsidRPr="00FA5CC0">
        <w:rPr>
          <w:rFonts w:ascii="Consolas" w:hAnsi="Consolas"/>
        </w:rPr>
        <w:t>params</w:t>
      </w:r>
      <w:proofErr w:type="spellEnd"/>
      <w:r w:rsidRPr="00FA5CC0">
        <w:rPr>
          <w:rFonts w:ascii="Consolas" w:hAnsi="Consolas"/>
        </w:rPr>
        <w:t>: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View.back</w:t>
      </w:r>
      <w:proofErr w:type="spellEnd"/>
      <w:r>
        <w:rPr>
          <w:rFonts w:ascii="Consolas" w:hAnsi="Consolas"/>
        </w:rPr>
        <w:t>(</w:t>
      </w:r>
      <w:proofErr w:type="gramEnd"/>
      <w:r>
        <w:rPr>
          <w:rFonts w:ascii="Consolas" w:hAnsi="Consolas"/>
        </w:rPr>
        <w:t>{</w:t>
      </w:r>
      <w:proofErr w:type="spellStart"/>
      <w:r w:rsidR="00006A87">
        <w:rPr>
          <w:rFonts w:ascii="Consolas" w:hAnsi="Consolas"/>
        </w:rPr>
        <w:t>params</w:t>
      </w:r>
      <w:proofErr w:type="spellEnd"/>
      <w:r w:rsidR="00006A87">
        <w:rPr>
          <w:rFonts w:ascii="Consolas" w:hAnsi="Consolas"/>
        </w:rPr>
        <w:t>: {</w:t>
      </w:r>
      <w:proofErr w:type="spellStart"/>
      <w:r w:rsidR="00006A87">
        <w:rPr>
          <w:rFonts w:ascii="Consolas" w:hAnsi="Consolas"/>
        </w:rPr>
        <w:t>showHeader</w:t>
      </w:r>
      <w:proofErr w:type="spellEnd"/>
      <w:r w:rsidR="00006A87">
        <w:rPr>
          <w:rFonts w:ascii="Consolas" w:hAnsi="Consolas"/>
        </w:rPr>
        <w:t>: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proofErr w:type="spellStart"/>
      <w:r>
        <w:rPr>
          <w:rFonts w:ascii="Consolas" w:hAnsi="Consolas" w:hint="eastAsia"/>
        </w:rPr>
        <w:t>view.hasParameter</w:t>
      </w:r>
      <w:proofErr w:type="spellEnd"/>
      <w:r>
        <w:rPr>
          <w:rFonts w:ascii="Consolas" w:hAnsi="Consolas" w:hint="eastAsia"/>
        </w:rPr>
        <w:t>()</w:t>
      </w:r>
      <w:r>
        <w:rPr>
          <w:rFonts w:ascii="Consolas" w:hAnsi="Consolas" w:hint="eastAsia"/>
        </w:rPr>
        <w:t>及</w:t>
      </w:r>
      <w:proofErr w:type="spellStart"/>
      <w:r>
        <w:rPr>
          <w:rFonts w:ascii="Consolas" w:hAnsi="Consolas" w:hint="eastAsia"/>
        </w:rPr>
        <w:t>view.getParameter</w:t>
      </w:r>
      <w:proofErr w:type="spellEnd"/>
      <w:r>
        <w:rPr>
          <w:rFonts w:ascii="Consolas" w:hAnsi="Consolas" w:hint="eastAsia"/>
        </w:rPr>
        <w:t>()</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hint="eastAsia"/>
        </w:rPr>
        <w:t>.</w:t>
      </w:r>
      <w:proofErr w:type="spellStart"/>
      <w:r>
        <w:rPr>
          <w:rFonts w:ascii="Consolas" w:hAnsi="Consolas" w:hint="eastAsia"/>
        </w:rPr>
        <w:t>hasParameter</w:t>
      </w:r>
      <w:proofErr w:type="spellEnd"/>
      <w:r>
        <w:rPr>
          <w:rFonts w:ascii="Consolas" w:hAnsi="Consolas" w:hint="eastAsia"/>
        </w:rPr>
        <w:t>(</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rPr>
        <w:t>.</w:t>
      </w:r>
      <w:proofErr w:type="spellStart"/>
      <w:r>
        <w:rPr>
          <w:rFonts w:ascii="Consolas" w:hAnsi="Consolas"/>
        </w:rPr>
        <w:t>getParameter</w:t>
      </w:r>
      <w:proofErr w:type="spellEnd"/>
      <w:r>
        <w:rPr>
          <w:rFonts w:ascii="Consolas" w:hAnsi="Consolas"/>
        </w:rPr>
        <w:t>(</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hint="eastAsia"/>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bookmarkStart w:id="0" w:name="_GoBack"/>
      <w:bookmarkEnd w:id="0"/>
    </w:p>
    <w:p w:rsidR="002861D3" w:rsidRDefault="002861D3" w:rsidP="002861D3">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xml:space="preserve">– </w:t>
      </w:r>
      <w:r>
        <w:rPr>
          <w:rFonts w:asciiTheme="minorEastAsia" w:hAnsiTheme="minorEastAsia"/>
          <w:sz w:val="28"/>
          <w:szCs w:val="28"/>
        </w:rPr>
        <w:t>视图选项</w:t>
      </w:r>
    </w:p>
    <w:p w:rsidR="002861D3" w:rsidRPr="002861D3" w:rsidRDefault="002861D3" w:rsidP="00493262">
      <w:pPr>
        <w:spacing w:line="360" w:lineRule="auto"/>
        <w:ind w:firstLineChars="200" w:firstLine="420"/>
        <w:jc w:val="left"/>
        <w:rPr>
          <w:rFonts w:ascii="Consolas" w:hAnsi="Consolas" w:hint="eastAsia"/>
        </w:rPr>
      </w:pP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sidR="00430D9C">
        <w:rPr>
          <w:rFonts w:asciiTheme="minorEastAsia" w:hAnsiTheme="minorEastAsia"/>
          <w:sz w:val="28"/>
          <w:szCs w:val="28"/>
        </w:rPr>
        <w:t>–</w:t>
      </w:r>
      <w:r>
        <w:rPr>
          <w:rFonts w:asciiTheme="minorEastAsia" w:hAnsiTheme="minorEastAsia"/>
          <w:sz w:val="28"/>
          <w:szCs w:val="28"/>
        </w:rPr>
        <w:t xml:space="preserve"> </w:t>
      </w:r>
      <w:r w:rsidR="00430D9C">
        <w:rPr>
          <w:rFonts w:asciiTheme="minorEastAsia" w:hAnsiTheme="minorEastAsia"/>
          <w:sz w:val="28"/>
          <w:szCs w:val="28"/>
        </w:rPr>
        <w:t>视图切换动画</w:t>
      </w:r>
    </w:p>
    <w:p w:rsidR="00493262" w:rsidRPr="002861D3" w:rsidRDefault="00493262" w:rsidP="0013589B">
      <w:pPr>
        <w:spacing w:line="360" w:lineRule="auto"/>
        <w:ind w:firstLineChars="200" w:firstLine="420"/>
        <w:jc w:val="left"/>
        <w:rPr>
          <w:rFonts w:ascii="Consolas" w:hAnsi="Consolas" w:hint="eastAsia"/>
        </w:rPr>
      </w:pPr>
    </w:p>
    <w:p w:rsidR="00007B6A" w:rsidRDefault="00424937" w:rsidP="00007B6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DOM元素获取</w:t>
      </w:r>
      <w:r w:rsidR="00007B6A">
        <w:rPr>
          <w:rFonts w:asciiTheme="minorEastAsia" w:hAnsiTheme="minorEastAsia"/>
          <w:sz w:val="28"/>
          <w:szCs w:val="28"/>
        </w:rPr>
        <w:t xml:space="preserve"> </w:t>
      </w:r>
    </w:p>
    <w:p w:rsidR="002861D3" w:rsidRPr="002861D3" w:rsidRDefault="002861D3" w:rsidP="0013589B">
      <w:pPr>
        <w:spacing w:line="360" w:lineRule="auto"/>
        <w:ind w:firstLineChars="200" w:firstLine="420"/>
        <w:jc w:val="left"/>
        <w:rPr>
          <w:rFonts w:ascii="Consolas" w:hAnsi="Consolas" w:hint="eastAsia"/>
        </w:rPr>
      </w:pPr>
    </w:p>
    <w:sectPr w:rsidR="002861D3" w:rsidRPr="002861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6E6" w:rsidRDefault="00DE66E6" w:rsidP="00E8029B">
      <w:r>
        <w:separator/>
      </w:r>
    </w:p>
  </w:endnote>
  <w:endnote w:type="continuationSeparator" w:id="0">
    <w:p w:rsidR="00DE66E6" w:rsidRDefault="00DE66E6"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6E6" w:rsidRDefault="00DE66E6" w:rsidP="00E8029B">
      <w:r>
        <w:separator/>
      </w:r>
    </w:p>
  </w:footnote>
  <w:footnote w:type="continuationSeparator" w:id="0">
    <w:p w:rsidR="00DE66E6" w:rsidRDefault="00DE66E6" w:rsidP="00E8029B">
      <w:r>
        <w:continuationSeparator/>
      </w:r>
    </w:p>
  </w:footnote>
  <w:footnote w:id="1">
    <w:p w:rsidR="00E8029B" w:rsidRDefault="00E8029B">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 w:id="2">
    <w:p w:rsidR="00007B6A" w:rsidRDefault="00007B6A">
      <w:pPr>
        <w:pStyle w:val="a4"/>
        <w:rPr>
          <w:rFonts w:hint="eastAsia"/>
        </w:rPr>
      </w:pPr>
      <w:r>
        <w:rPr>
          <w:rStyle w:val="a5"/>
        </w:rPr>
        <w:footnoteRef/>
      </w:r>
      <w:r>
        <w:t xml:space="preserve"> </w:t>
      </w:r>
      <w:r>
        <w:t>在地址栏中呈现的，与特定视图相关的</w:t>
      </w:r>
      <w:r>
        <w:rPr>
          <w:rFonts w:hint="eastAsia"/>
        </w:rPr>
        <w:t>视图级别的参数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A6"/>
    <w:rsid w:val="00031B44"/>
    <w:rsid w:val="000431F3"/>
    <w:rsid w:val="00072A5C"/>
    <w:rsid w:val="0008389F"/>
    <w:rsid w:val="00091FC4"/>
    <w:rsid w:val="000A0856"/>
    <w:rsid w:val="000C5DD6"/>
    <w:rsid w:val="000C762F"/>
    <w:rsid w:val="000D22F8"/>
    <w:rsid w:val="000E1647"/>
    <w:rsid w:val="000E1FE4"/>
    <w:rsid w:val="000E265C"/>
    <w:rsid w:val="000F4981"/>
    <w:rsid w:val="000F53DA"/>
    <w:rsid w:val="00100EED"/>
    <w:rsid w:val="00111B88"/>
    <w:rsid w:val="001133DF"/>
    <w:rsid w:val="00124BEA"/>
    <w:rsid w:val="00125ECA"/>
    <w:rsid w:val="0013369E"/>
    <w:rsid w:val="0013589B"/>
    <w:rsid w:val="00142A9D"/>
    <w:rsid w:val="001531F9"/>
    <w:rsid w:val="00153978"/>
    <w:rsid w:val="0019019A"/>
    <w:rsid w:val="001942F4"/>
    <w:rsid w:val="001A1261"/>
    <w:rsid w:val="001A2B41"/>
    <w:rsid w:val="001B248B"/>
    <w:rsid w:val="001C3932"/>
    <w:rsid w:val="001F76F3"/>
    <w:rsid w:val="00206C58"/>
    <w:rsid w:val="0021586C"/>
    <w:rsid w:val="00215DBA"/>
    <w:rsid w:val="00234D3E"/>
    <w:rsid w:val="002612B4"/>
    <w:rsid w:val="00265A61"/>
    <w:rsid w:val="00272BB3"/>
    <w:rsid w:val="002861D3"/>
    <w:rsid w:val="00297BF2"/>
    <w:rsid w:val="002D1D7F"/>
    <w:rsid w:val="002D2205"/>
    <w:rsid w:val="00300342"/>
    <w:rsid w:val="00300F3C"/>
    <w:rsid w:val="00305574"/>
    <w:rsid w:val="00317018"/>
    <w:rsid w:val="0033097A"/>
    <w:rsid w:val="00332933"/>
    <w:rsid w:val="0035116D"/>
    <w:rsid w:val="00360F82"/>
    <w:rsid w:val="00363712"/>
    <w:rsid w:val="003716C4"/>
    <w:rsid w:val="00376A70"/>
    <w:rsid w:val="003A01D4"/>
    <w:rsid w:val="003A1111"/>
    <w:rsid w:val="003C485C"/>
    <w:rsid w:val="003D2D44"/>
    <w:rsid w:val="003E7CFE"/>
    <w:rsid w:val="00400F50"/>
    <w:rsid w:val="00405EDE"/>
    <w:rsid w:val="00421475"/>
    <w:rsid w:val="00421A8C"/>
    <w:rsid w:val="00423DFE"/>
    <w:rsid w:val="00424937"/>
    <w:rsid w:val="00430D9C"/>
    <w:rsid w:val="00432212"/>
    <w:rsid w:val="00466EBA"/>
    <w:rsid w:val="00484554"/>
    <w:rsid w:val="00493262"/>
    <w:rsid w:val="004D02BB"/>
    <w:rsid w:val="004D1450"/>
    <w:rsid w:val="004D31AB"/>
    <w:rsid w:val="004E5587"/>
    <w:rsid w:val="004E5AA4"/>
    <w:rsid w:val="005007F4"/>
    <w:rsid w:val="005041E5"/>
    <w:rsid w:val="0051002A"/>
    <w:rsid w:val="00511598"/>
    <w:rsid w:val="00513D98"/>
    <w:rsid w:val="00516476"/>
    <w:rsid w:val="00522695"/>
    <w:rsid w:val="005311ED"/>
    <w:rsid w:val="00542154"/>
    <w:rsid w:val="005600F4"/>
    <w:rsid w:val="005617D3"/>
    <w:rsid w:val="00562D8A"/>
    <w:rsid w:val="00572F2C"/>
    <w:rsid w:val="00582D1F"/>
    <w:rsid w:val="00596CFB"/>
    <w:rsid w:val="005A668F"/>
    <w:rsid w:val="005D3C4C"/>
    <w:rsid w:val="005D790A"/>
    <w:rsid w:val="005E1285"/>
    <w:rsid w:val="005E194D"/>
    <w:rsid w:val="005E3896"/>
    <w:rsid w:val="005F2935"/>
    <w:rsid w:val="005F50CA"/>
    <w:rsid w:val="005F6838"/>
    <w:rsid w:val="006157C0"/>
    <w:rsid w:val="00621E42"/>
    <w:rsid w:val="0066098F"/>
    <w:rsid w:val="00670AFA"/>
    <w:rsid w:val="00670E8D"/>
    <w:rsid w:val="00695FAB"/>
    <w:rsid w:val="006B13EA"/>
    <w:rsid w:val="006B18DB"/>
    <w:rsid w:val="006C3F80"/>
    <w:rsid w:val="006D18AC"/>
    <w:rsid w:val="006E023F"/>
    <w:rsid w:val="006E4880"/>
    <w:rsid w:val="006F41B9"/>
    <w:rsid w:val="00702EF9"/>
    <w:rsid w:val="00706C26"/>
    <w:rsid w:val="007254AA"/>
    <w:rsid w:val="00726CE8"/>
    <w:rsid w:val="007300D1"/>
    <w:rsid w:val="00747F9B"/>
    <w:rsid w:val="00766616"/>
    <w:rsid w:val="007A1754"/>
    <w:rsid w:val="007B18E0"/>
    <w:rsid w:val="007B6C5E"/>
    <w:rsid w:val="007C0A28"/>
    <w:rsid w:val="007E1C4F"/>
    <w:rsid w:val="007E2D13"/>
    <w:rsid w:val="007E41CA"/>
    <w:rsid w:val="007E5D43"/>
    <w:rsid w:val="00812915"/>
    <w:rsid w:val="008251FF"/>
    <w:rsid w:val="00840B42"/>
    <w:rsid w:val="008671AF"/>
    <w:rsid w:val="00887B1A"/>
    <w:rsid w:val="0089386B"/>
    <w:rsid w:val="00894EEE"/>
    <w:rsid w:val="00895630"/>
    <w:rsid w:val="0089798A"/>
    <w:rsid w:val="008C3CF8"/>
    <w:rsid w:val="008C71A9"/>
    <w:rsid w:val="008D7D76"/>
    <w:rsid w:val="008E2FF2"/>
    <w:rsid w:val="008E5E22"/>
    <w:rsid w:val="00951CD6"/>
    <w:rsid w:val="00951D01"/>
    <w:rsid w:val="00970CDA"/>
    <w:rsid w:val="00971224"/>
    <w:rsid w:val="00976186"/>
    <w:rsid w:val="009831CE"/>
    <w:rsid w:val="00985E91"/>
    <w:rsid w:val="009901C1"/>
    <w:rsid w:val="009A00AB"/>
    <w:rsid w:val="009A36EA"/>
    <w:rsid w:val="009B5FE5"/>
    <w:rsid w:val="009C0E6B"/>
    <w:rsid w:val="009C2C2A"/>
    <w:rsid w:val="009C42FF"/>
    <w:rsid w:val="009C62CA"/>
    <w:rsid w:val="009D5169"/>
    <w:rsid w:val="009E62C1"/>
    <w:rsid w:val="009F53B0"/>
    <w:rsid w:val="00A06046"/>
    <w:rsid w:val="00A06449"/>
    <w:rsid w:val="00A1223F"/>
    <w:rsid w:val="00A2025E"/>
    <w:rsid w:val="00A2371C"/>
    <w:rsid w:val="00A41724"/>
    <w:rsid w:val="00A471D1"/>
    <w:rsid w:val="00A873F1"/>
    <w:rsid w:val="00A9322C"/>
    <w:rsid w:val="00A95A9F"/>
    <w:rsid w:val="00AA2688"/>
    <w:rsid w:val="00AA7C80"/>
    <w:rsid w:val="00AC00B0"/>
    <w:rsid w:val="00AC1C7A"/>
    <w:rsid w:val="00AD1802"/>
    <w:rsid w:val="00AF0334"/>
    <w:rsid w:val="00AF4799"/>
    <w:rsid w:val="00B05136"/>
    <w:rsid w:val="00B20401"/>
    <w:rsid w:val="00B3156B"/>
    <w:rsid w:val="00B41B8A"/>
    <w:rsid w:val="00B43C87"/>
    <w:rsid w:val="00B4475D"/>
    <w:rsid w:val="00B52C9C"/>
    <w:rsid w:val="00B8071A"/>
    <w:rsid w:val="00B80E73"/>
    <w:rsid w:val="00B92048"/>
    <w:rsid w:val="00B93DB5"/>
    <w:rsid w:val="00B962E9"/>
    <w:rsid w:val="00B97DB9"/>
    <w:rsid w:val="00BB2B5C"/>
    <w:rsid w:val="00BB3E8C"/>
    <w:rsid w:val="00BE5228"/>
    <w:rsid w:val="00BE784B"/>
    <w:rsid w:val="00C04FF2"/>
    <w:rsid w:val="00C1098D"/>
    <w:rsid w:val="00C10B2B"/>
    <w:rsid w:val="00C11BB0"/>
    <w:rsid w:val="00C2264D"/>
    <w:rsid w:val="00C576CA"/>
    <w:rsid w:val="00C66E00"/>
    <w:rsid w:val="00CC2299"/>
    <w:rsid w:val="00CC2995"/>
    <w:rsid w:val="00CD4DF3"/>
    <w:rsid w:val="00CE57DB"/>
    <w:rsid w:val="00D10784"/>
    <w:rsid w:val="00D22922"/>
    <w:rsid w:val="00D22A00"/>
    <w:rsid w:val="00D23534"/>
    <w:rsid w:val="00D52C27"/>
    <w:rsid w:val="00D532A1"/>
    <w:rsid w:val="00D74AB8"/>
    <w:rsid w:val="00D8010D"/>
    <w:rsid w:val="00D86138"/>
    <w:rsid w:val="00DA5BEF"/>
    <w:rsid w:val="00DC1D8C"/>
    <w:rsid w:val="00DC39C0"/>
    <w:rsid w:val="00DD362A"/>
    <w:rsid w:val="00DE4256"/>
    <w:rsid w:val="00DE66E6"/>
    <w:rsid w:val="00DF6F9D"/>
    <w:rsid w:val="00E12A99"/>
    <w:rsid w:val="00E1470B"/>
    <w:rsid w:val="00E2029F"/>
    <w:rsid w:val="00E20FC2"/>
    <w:rsid w:val="00E42674"/>
    <w:rsid w:val="00E6610C"/>
    <w:rsid w:val="00E8029B"/>
    <w:rsid w:val="00E90048"/>
    <w:rsid w:val="00E91802"/>
    <w:rsid w:val="00EA13C9"/>
    <w:rsid w:val="00EB25D2"/>
    <w:rsid w:val="00EC642F"/>
    <w:rsid w:val="00ED24F8"/>
    <w:rsid w:val="00ED3DD0"/>
    <w:rsid w:val="00EE3D67"/>
    <w:rsid w:val="00EE639A"/>
    <w:rsid w:val="00F258CD"/>
    <w:rsid w:val="00F40B6D"/>
    <w:rsid w:val="00F566FB"/>
    <w:rsid w:val="00F91B0F"/>
    <w:rsid w:val="00FA45B4"/>
    <w:rsid w:val="00FA5CC0"/>
    <w:rsid w:val="00FA6028"/>
    <w:rsid w:val="00FC7D3D"/>
    <w:rsid w:val="00FE4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domain.com/html/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ydomain.com/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859F0-9067-448E-B93D-3885F401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14</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235</cp:revision>
  <dcterms:created xsi:type="dcterms:W3CDTF">2017-02-22T00:55:00Z</dcterms:created>
  <dcterms:modified xsi:type="dcterms:W3CDTF">2017-07-28T08:22:00Z</dcterms:modified>
</cp:coreProperties>
</file>