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jpg" ContentType="image/jpeg"/>
  <Override PartName="/word/media/rId36.jpg" ContentType="image/jpeg"/>
  <Override PartName="/word/media/rId37.jpg" ContentType="image/jpeg"/>
  <Override PartName="/word/media/rId41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Data-analyse</w:t>
      </w:r>
      <w:r>
        <w:t xml:space="preserve"> </w:t>
      </w:r>
      <w:r>
        <w:t xml:space="preserve">en</w:t>
      </w:r>
      <w:r>
        <w:t xml:space="preserve"> </w:t>
      </w:r>
      <w:r>
        <w:t xml:space="preserve">ecologie</w:t>
      </w:r>
    </w:p>
    <w:p>
      <w:pPr>
        <w:pStyle w:val="Subtitle"/>
      </w:pPr>
      <w:r>
        <w:t xml:space="preserve">Dromen</w:t>
      </w:r>
      <w:r>
        <w:t xml:space="preserve"> </w:t>
      </w:r>
      <w:r>
        <w:t xml:space="preserve">en</w:t>
      </w:r>
      <w:r>
        <w:t xml:space="preserve"> </w:t>
      </w:r>
      <w:r>
        <w:t xml:space="preserve">hindernissen</w:t>
      </w:r>
    </w:p>
    <w:p>
      <w:pPr>
        <w:pStyle w:val="Author"/>
      </w:pPr>
      <w:r>
        <w:t xml:space="preserve">Johan</w:t>
      </w:r>
      <w:r>
        <w:t xml:space="preserve"> </w:t>
      </w:r>
      <w:r>
        <w:t xml:space="preserve">van</w:t>
      </w:r>
      <w:r>
        <w:t xml:space="preserve"> </w:t>
      </w:r>
      <w:r>
        <w:t xml:space="preserve">Tent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over-mijzelf"/>
      <w:bookmarkEnd w:id="21"/>
      <w:r>
        <w:t xml:space="preserve">Over mijzelf</w:t>
      </w:r>
    </w:p>
    <w:p>
      <w:pPr>
        <w:pStyle w:val="FirstParagraph"/>
      </w:pPr>
    </w:p>
    <w:p>
      <w:pPr>
        <w:numPr>
          <w:numId w:val="1001"/>
          <w:ilvl w:val="0"/>
        </w:numPr>
      </w:pPr>
      <w:r>
        <w:t xml:space="preserve">Adviseur waterkwaliteit en ecologie</w:t>
      </w:r>
    </w:p>
    <w:p>
      <w:pPr>
        <w:numPr>
          <w:numId w:val="1001"/>
          <w:ilvl w:val="0"/>
        </w:numPr>
      </w:pPr>
      <w:r>
        <w:t xml:space="preserve">Beheerder grote hoeveelheid ecologische data</w:t>
      </w:r>
    </w:p>
    <w:p>
      <w:pPr>
        <w:numPr>
          <w:numId w:val="1001"/>
          <w:ilvl w:val="0"/>
        </w:numPr>
      </w:pPr>
      <w:r>
        <w:t xml:space="preserve">Beperkte soortenkennis</w:t>
      </w:r>
    </w:p>
    <w:p>
      <w:pPr>
        <w:numPr>
          <w:numId w:val="1001"/>
          <w:ilvl w:val="0"/>
        </w:numPr>
      </w:pPr>
      <w:r>
        <w:t xml:space="preserve">Enthousiast over dingen doen met data</w:t>
      </w:r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https://github.com/RedTent</w:t>
        </w:r>
      </w:hyperlink>
      <w:r>
        <w:t xml:space="preserve"> </w:t>
      </w:r>
      <w:r>
        <w:t xml:space="preserve">**</w:t>
      </w:r>
    </w:p>
    <w:p>
      <w:pPr>
        <w:pStyle w:val="Heading1"/>
      </w:pPr>
      <w:bookmarkStart w:id="23" w:name="de-dromen"/>
      <w:bookmarkEnd w:id="23"/>
      <w:r>
        <w:t xml:space="preserve">De dromen</w:t>
      </w:r>
    </w:p>
    <w:p>
      <w:pPr>
        <w:pStyle w:val="Heading2"/>
      </w:pPr>
      <w:bookmarkStart w:id="24" w:name="soorten-vertellen-een-verhaal"/>
      <w:bookmarkEnd w:id="24"/>
      <w:r>
        <w:t xml:space="preserve">Soorten vertellen een verhaal</w:t>
      </w:r>
    </w:p>
    <w:p>
      <w:pPr>
        <w:pStyle w:val="FirstParagraph"/>
      </w:pPr>
    </w:p>
    <w:p>
      <w:pPr>
        <w:numPr>
          <w:numId w:val="1002"/>
          <w:ilvl w:val="0"/>
        </w:numPr>
      </w:pPr>
      <w:r>
        <w:t xml:space="preserve">Individueel en als gemeenschap</w:t>
      </w:r>
    </w:p>
    <w:p>
      <w:pPr>
        <w:numPr>
          <w:numId w:val="1002"/>
          <w:ilvl w:val="0"/>
        </w:numPr>
      </w:pPr>
      <w:r>
        <w:t xml:space="preserve">Over het verleden</w:t>
      </w:r>
    </w:p>
    <w:p>
      <w:pPr>
        <w:numPr>
          <w:numId w:val="1002"/>
          <w:ilvl w:val="0"/>
        </w:numPr>
      </w:pPr>
      <w:r>
        <w:t xml:space="preserve">Over de huidige omstandigheden</w:t>
      </w:r>
    </w:p>
    <w:p>
      <w:pPr>
        <w:numPr>
          <w:numId w:val="1002"/>
          <w:ilvl w:val="0"/>
        </w:numPr>
      </w:pPr>
      <w:r>
        <w:t xml:space="preserve">Over de bijzonderheid van de situatie</w:t>
      </w:r>
    </w:p>
    <w:p>
      <w:pPr>
        <w:numPr>
          <w:numId w:val="1002"/>
          <w:ilvl w:val="0"/>
        </w:numPr>
      </w:pPr>
      <w:r>
        <w:t xml:space="preserve">En vast nog veel meer…</w:t>
      </w:r>
    </w:p>
    <w:p>
      <w:pPr>
        <w:pStyle w:val="Heading2"/>
      </w:pPr>
      <w:bookmarkStart w:id="25" w:name="wat-is-dat-verhaal"/>
      <w:bookmarkEnd w:id="25"/>
      <w:r>
        <w:t xml:space="preserve">Wat is dat verhaal?</w:t>
      </w:r>
    </w:p>
    <w:p>
      <w:pPr>
        <w:pStyle w:val="FirstParagraph"/>
      </w:pPr>
    </w:p>
    <w:p>
      <w:pPr>
        <w:pStyle w:val="BodyText"/>
      </w:pPr>
      <w:r>
        <w:t xml:space="preserve">Ik wil begrijpen wat het verhaal is dat de aanwezige soorten vertellen</w:t>
      </w:r>
    </w:p>
    <w:p>
      <w:pPr>
        <w:pStyle w:val="BodyText"/>
      </w:pPr>
    </w:p>
    <w:p>
      <w:pPr>
        <w:pStyle w:val="BodyText"/>
      </w:pPr>
      <w:r>
        <w:t xml:space="preserve">En vooral:</w:t>
      </w:r>
    </w:p>
    <w:p>
      <w:pPr>
        <w:pStyle w:val="Heading3"/>
      </w:pPr>
      <w:bookmarkStart w:id="26" w:name="hoe-kom-ik-daar-achter"/>
      <w:bookmarkEnd w:id="26"/>
      <w:r>
        <w:t xml:space="preserve">Hoe kom ik daar achter?</w:t>
      </w:r>
    </w:p>
    <w:p>
      <w:pPr>
        <w:pStyle w:val="Heading2"/>
      </w:pPr>
      <w:bookmarkStart w:id="27" w:name="mogelijkheden"/>
      <w:bookmarkEnd w:id="27"/>
      <w:r>
        <w:t xml:space="preserve">Mogelijkheden</w:t>
      </w:r>
    </w:p>
    <w:p>
      <w:pPr>
        <w:pStyle w:val="FirstParagraph"/>
      </w:pPr>
    </w:p>
    <w:p>
      <w:pPr>
        <w:numPr>
          <w:numId w:val="1003"/>
          <w:ilvl w:val="0"/>
        </w:numPr>
      </w:pPr>
      <w:r>
        <w:t xml:space="preserve">Er wordt veel biologie geïnventariseerd</w:t>
      </w:r>
    </w:p>
    <w:p>
      <w:pPr>
        <w:numPr>
          <w:numId w:val="1003"/>
          <w:ilvl w:val="0"/>
        </w:numPr>
      </w:pPr>
      <w:r>
        <w:t xml:space="preserve">Er is veel soortenkennis</w:t>
      </w:r>
    </w:p>
    <w:p>
      <w:pPr>
        <w:numPr>
          <w:numId w:val="1003"/>
          <w:ilvl w:val="0"/>
        </w:numPr>
      </w:pPr>
      <w:r>
        <w:t xml:space="preserve">De techniek wordt steeds geavanceerder</w:t>
      </w:r>
    </w:p>
    <w:p>
      <w:pPr>
        <w:pStyle w:val="Heading2"/>
      </w:pPr>
      <w:bookmarkStart w:id="28" w:name="begrip-van-de-situatie"/>
      <w:bookmarkEnd w:id="28"/>
      <w:r>
        <w:t xml:space="preserve">Begrip van de situatie!</w:t>
      </w:r>
    </w:p>
    <w:p>
      <w:pPr>
        <w:pStyle w:val="FirstParagraph"/>
      </w:pPr>
    </w:p>
    <w:p>
      <w:pPr>
        <w:pStyle w:val="BodyText"/>
      </w:pPr>
      <w:r>
        <w:t xml:space="preserve">Het is mogelijk om het verhaal van de soorten te kennen!</w:t>
      </w:r>
    </w:p>
    <w:p>
      <w:pPr>
        <w:pStyle w:val="BodyText"/>
      </w:pPr>
      <w:r>
        <w:t xml:space="preserve">Dan moeten we de mogelijkheden goed benutten!</w:t>
      </w:r>
    </w:p>
    <w:p>
      <w:pPr>
        <w:pStyle w:val="Heading2"/>
      </w:pPr>
      <w:bookmarkStart w:id="29" w:name="section"/>
      <w:bookmarkEnd w:id="29"/>
    </w:p>
    <w:p>
      <w:pPr>
        <w:pStyle w:val="FirstParagraph"/>
      </w:pPr>
    </w:p>
    <w:p>
      <w:pPr>
        <w:pStyle w:val="BodyText"/>
      </w:pPr>
      <w:r>
        <w:t xml:space="preserve">In de praktijk blijkt het toch lastig te zijn</w:t>
      </w:r>
    </w:p>
    <w:p>
      <w:pPr>
        <w:pStyle w:val="BodyText"/>
      </w:pPr>
    </w:p>
    <w:p>
      <w:pPr>
        <w:pStyle w:val="Heading3"/>
      </w:pPr>
      <w:bookmarkStart w:id="30" w:name="wat-houdt-ons-tegen"/>
      <w:bookmarkEnd w:id="30"/>
      <w:r>
        <w:t xml:space="preserve">Wat houdt ons tegen?</w:t>
      </w:r>
    </w:p>
    <w:p>
      <w:pPr>
        <w:pStyle w:val="Heading1"/>
      </w:pPr>
      <w:bookmarkStart w:id="31" w:name="hindernissen"/>
      <w:bookmarkEnd w:id="31"/>
      <w:r>
        <w:t xml:space="preserve">Hindernissen</w:t>
      </w:r>
    </w:p>
    <w:p>
      <w:pPr>
        <w:pStyle w:val="Heading2"/>
      </w:pPr>
      <w:bookmarkStart w:id="32" w:name="geen-toegang-tot-informatiebronnen"/>
      <w:bookmarkEnd w:id="32"/>
      <w:r>
        <w:t xml:space="preserve">Geen toegang tot informatiebronnen</w:t>
      </w:r>
    </w:p>
    <w:p>
      <w:pPr>
        <w:pStyle w:val="FirstParagraph"/>
      </w:pPr>
    </w:p>
    <w:p>
      <w:pPr>
        <w:numPr>
          <w:numId w:val="1004"/>
          <w:ilvl w:val="0"/>
        </w:numPr>
      </w:pPr>
      <w:r>
        <w:t xml:space="preserve">Onwetendheid dat de informatie er is</w:t>
      </w:r>
    </w:p>
    <w:p>
      <w:pPr>
        <w:numPr>
          <w:numId w:val="1004"/>
          <w:ilvl w:val="0"/>
        </w:numPr>
      </w:pPr>
      <w:r>
        <w:t xml:space="preserve">Informatie zit in de hoofden van mensen</w:t>
      </w:r>
    </w:p>
    <w:p>
      <w:pPr>
        <w:pStyle w:val="Compact"/>
        <w:numPr>
          <w:numId w:val="1004"/>
          <w:ilvl w:val="0"/>
        </w:numPr>
      </w:pPr>
      <w:r>
        <w:t xml:space="preserve">Informatie zit</w:t>
      </w:r>
      <w:r>
        <w:t xml:space="preserve"> </w:t>
      </w:r>
      <w:r>
        <w:t xml:space="preserve">“</w:t>
      </w:r>
      <w:r>
        <w:t xml:space="preserve">verstopt</w:t>
      </w:r>
      <w:r>
        <w:t xml:space="preserve">”</w:t>
      </w:r>
    </w:p>
    <w:p>
      <w:pPr>
        <w:pStyle w:val="Compact"/>
        <w:numPr>
          <w:numId w:val="1005"/>
          <w:ilvl w:val="1"/>
        </w:numPr>
      </w:pPr>
      <w:r>
        <w:t xml:space="preserve">in tools</w:t>
      </w:r>
    </w:p>
    <w:p>
      <w:pPr>
        <w:pStyle w:val="Compact"/>
        <w:numPr>
          <w:numId w:val="1005"/>
          <w:ilvl w:val="1"/>
        </w:numPr>
      </w:pPr>
      <w:r>
        <w:t xml:space="preserve">achter wachtwoorden</w:t>
      </w:r>
    </w:p>
    <w:p>
      <w:pPr>
        <w:pStyle w:val="Figure"/>
      </w:pPr>
      <w:r>
        <w:drawing>
          <wp:inline>
            <wp:extent cx="2305050" cy="1171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aquoki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lastig-in-gebruik"/>
      <w:bookmarkEnd w:id="34"/>
      <w:r>
        <w:t xml:space="preserve">Lastig in gebruik</w:t>
      </w:r>
    </w:p>
    <w:p>
      <w:pPr>
        <w:pStyle w:val="Compact"/>
        <w:numPr>
          <w:numId w:val="1006"/>
          <w:ilvl w:val="0"/>
        </w:numPr>
      </w:pPr>
      <w:r>
        <w:t xml:space="preserve">Tools</w:t>
      </w:r>
    </w:p>
    <w:p>
      <w:pPr>
        <w:pStyle w:val="Compact"/>
        <w:numPr>
          <w:numId w:val="1007"/>
          <w:ilvl w:val="1"/>
        </w:numPr>
      </w:pPr>
      <w:r>
        <w:t xml:space="preserve">Vaak maar bruikbaar voor 1 doel</w:t>
      </w:r>
    </w:p>
    <w:p>
      <w:pPr>
        <w:pStyle w:val="Compact"/>
        <w:numPr>
          <w:numId w:val="1007"/>
          <w:ilvl w:val="1"/>
        </w:numPr>
      </w:pPr>
      <w:r>
        <w:t xml:space="preserve">Format is vaak uniek</w:t>
      </w:r>
    </w:p>
    <w:p>
      <w:pPr>
        <w:numPr>
          <w:numId w:val="1006"/>
          <w:ilvl w:val="0"/>
        </w:numPr>
      </w:pPr>
      <w:r>
        <w:t xml:space="preserve">Grote hoeveelheden monsters analyseren kan vaak niet</w:t>
      </w:r>
    </w:p>
    <w:p>
      <w:pPr>
        <w:numPr>
          <w:numId w:val="1006"/>
          <w:ilvl w:val="0"/>
        </w:numPr>
      </w:pPr>
      <w:r>
        <w:t xml:space="preserve">Informatie komt in allerlei vormen en maten</w:t>
      </w:r>
    </w:p>
    <w:p>
      <w:pPr>
        <w:pStyle w:val="FirstParagraph"/>
      </w:pPr>
      <w:r>
        <w:t xml:space="preserve">Bijvoorbeeld:</w:t>
      </w:r>
    </w:p>
    <w:p>
      <w:pPr>
        <w:pStyle w:val="Heading2"/>
      </w:pPr>
      <w:bookmarkStart w:id="35" w:name="van-dam-index"/>
      <w:bookmarkEnd w:id="35"/>
      <w:r>
        <w:t xml:space="preserve">Van Dam Index</w:t>
      </w:r>
    </w:p>
    <w:p>
      <w:pPr>
        <w:pStyle w:val="Figure"/>
      </w:pPr>
      <w:r>
        <w:drawing>
          <wp:inline>
            <wp:extent cx="5334000" cy="17222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vandam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167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vandam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f-de-wew-macrofaunalijst"/>
      <w:bookmarkEnd w:id="38"/>
      <w:r>
        <w:t xml:space="preserve">Of de WEW-macrofaunalijst</w:t>
      </w:r>
    </w:p>
    <w:p>
      <w:pPr>
        <w:pStyle w:val="Figure"/>
      </w:pPr>
      <w:r>
        <w:drawing>
          <wp:inline>
            <wp:extent cx="5334000" cy="3375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wew_mafa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of-info-uit-de-verwijderingstool"/>
      <w:bookmarkEnd w:id="40"/>
      <w:r>
        <w:t xml:space="preserve">Of info uit de verwijderingstool</w:t>
      </w:r>
    </w:p>
    <w:p>
      <w:pPr>
        <w:pStyle w:val="Figure"/>
      </w:pPr>
      <w:r>
        <w:drawing>
          <wp:inline>
            <wp:extent cx="5334000" cy="18331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verwijderin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wat-is-de-behoefte"/>
      <w:bookmarkEnd w:id="42"/>
      <w:r>
        <w:t xml:space="preserve">Wat is de behoefte?</w:t>
      </w:r>
    </w:p>
    <w:p>
      <w:pPr>
        <w:pStyle w:val="FirstParagraph"/>
      </w:pPr>
    </w:p>
    <w:p>
      <w:pPr>
        <w:pStyle w:val="BodyText"/>
      </w:pPr>
      <w:r>
        <w:t xml:space="preserve">Data-analyse is al mogelijk</w:t>
      </w:r>
    </w:p>
    <w:p>
      <w:pPr>
        <w:pStyle w:val="BodyText"/>
      </w:pPr>
      <w:r>
        <w:t xml:space="preserve">Maar is vaak lastig en arbeidsintensief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Kan het makkelijker?</w:t>
      </w:r>
    </w:p>
    <w:p>
      <w:pPr>
        <w:pStyle w:val="Heading1"/>
      </w:pPr>
      <w:bookmarkStart w:id="43" w:name="doelen"/>
      <w:bookmarkEnd w:id="43"/>
      <w:r>
        <w:t xml:space="preserve">Doelen</w:t>
      </w:r>
    </w:p>
    <w:p>
      <w:pPr>
        <w:pStyle w:val="Heading2"/>
      </w:pPr>
      <w:bookmarkStart w:id="44" w:name="mijn-doelen-voor-de-dag"/>
      <w:bookmarkEnd w:id="44"/>
      <w:r>
        <w:t xml:space="preserve">Mijn doelen voor de dag</w:t>
      </w:r>
    </w:p>
    <w:p>
      <w:pPr>
        <w:pStyle w:val="FirstParagraph"/>
      </w:pPr>
    </w:p>
    <w:p>
      <w:pPr>
        <w:numPr>
          <w:numId w:val="1008"/>
          <w:ilvl w:val="0"/>
        </w:numPr>
      </w:pPr>
      <w:r>
        <w:t xml:space="preserve">Kennis opdoen van analysemogelijkheden</w:t>
      </w:r>
    </w:p>
    <w:p>
      <w:pPr>
        <w:numPr>
          <w:numId w:val="1008"/>
          <w:ilvl w:val="0"/>
        </w:numPr>
      </w:pPr>
      <w:r>
        <w:t xml:space="preserve">Elkaar leren kennen - opbouw van een netwerk</w:t>
      </w:r>
    </w:p>
    <w:p>
      <w:pPr>
        <w:numPr>
          <w:numId w:val="1008"/>
          <w:ilvl w:val="0"/>
        </w:numPr>
      </w:pPr>
      <w:r>
        <w:t xml:space="preserve">Overzicht krijgen van databronnen met relevante (auto-ecologische) informatie</w:t>
      </w:r>
    </w:p>
    <w:p>
      <w:pPr>
        <w:pStyle w:val="FirstParagraph"/>
      </w:pPr>
      <w:r>
        <w:rPr>
          <w:b/>
        </w:rPr>
        <w:t xml:space="preserve">Samen data-analyse makkelijker maken!</w:t>
      </w:r>
    </w:p>
    <w:p>
      <w:pPr>
        <w:pStyle w:val="Heading2"/>
      </w:pPr>
      <w:bookmarkStart w:id="45" w:name="toekomstdroom"/>
      <w:bookmarkEnd w:id="45"/>
      <w:r>
        <w:t xml:space="preserve">Toekomstdroom?!</w:t>
      </w:r>
    </w:p>
    <w:p>
      <w:pPr>
        <w:pStyle w:val="FirstParagraph"/>
      </w:pPr>
    </w:p>
    <w:p>
      <w:pPr>
        <w:numPr>
          <w:numId w:val="1009"/>
          <w:ilvl w:val="0"/>
        </w:numPr>
      </w:pPr>
      <w:r>
        <w:t xml:space="preserve">Auto-ecologische informatie is vrij, uniform en centraal beschikbaar</w:t>
      </w:r>
    </w:p>
    <w:p>
      <w:pPr>
        <w:numPr>
          <w:numId w:val="1009"/>
          <w:ilvl w:val="0"/>
        </w:numPr>
      </w:pPr>
      <w:r>
        <w:t xml:space="preserve">Tools maken gebruik van deze</w:t>
      </w:r>
      <w:r>
        <w:t xml:space="preserve"> </w:t>
      </w:r>
      <w:r>
        <w:t xml:space="preserve">‘</w:t>
      </w:r>
      <w:r>
        <w:t xml:space="preserve">open data</w:t>
      </w:r>
      <w:r>
        <w:t xml:space="preserve">’</w:t>
      </w:r>
    </w:p>
    <w:p>
      <w:pPr>
        <w:pStyle w:val="Heading1"/>
      </w:pPr>
      <w:bookmarkStart w:id="46" w:name="section-1"/>
      <w:bookmarkEnd w:id="46"/>
    </w:p>
    <w:p>
      <w:pPr>
        <w:pStyle w:val="Heading2"/>
      </w:pPr>
      <w:bookmarkStart w:id="47" w:name="toetsen"/>
      <w:bookmarkEnd w:id="47"/>
      <w:r>
        <w:t xml:space="preserve">Toetsen</w:t>
      </w:r>
    </w:p>
    <w:p>
      <w:pPr>
        <w:pStyle w:val="Compact"/>
        <w:numPr>
          <w:numId w:val="1010"/>
          <w:ilvl w:val="0"/>
        </w:numPr>
      </w:pPr>
      <w:r>
        <w:t xml:space="preserve">n = next</w:t>
      </w:r>
    </w:p>
    <w:p>
      <w:pPr>
        <w:pStyle w:val="Compact"/>
        <w:numPr>
          <w:numId w:val="1010"/>
          <w:ilvl w:val="0"/>
        </w:numPr>
      </w:pPr>
      <w:r>
        <w:t xml:space="preserve">p = previous</w:t>
      </w:r>
    </w:p>
    <w:p>
      <w:pPr>
        <w:pStyle w:val="Compact"/>
        <w:numPr>
          <w:numId w:val="1010"/>
          <w:ilvl w:val="0"/>
        </w:numPr>
      </w:pPr>
      <w:r>
        <w:t xml:space="preserve">f = fullscreen</w:t>
      </w:r>
    </w:p>
    <w:p>
      <w:pPr>
        <w:pStyle w:val="Compact"/>
        <w:numPr>
          <w:numId w:val="1010"/>
          <w:ilvl w:val="0"/>
        </w:numPr>
      </w:pPr>
      <w:r>
        <w:t xml:space="preserve">o = overview (of Esc)</w:t>
      </w:r>
    </w:p>
    <w:p>
      <w:pPr>
        <w:pStyle w:val="Compact"/>
        <w:numPr>
          <w:numId w:val="1010"/>
          <w:ilvl w:val="0"/>
        </w:numPr>
      </w:pPr>
      <w:r>
        <w:t xml:space="preserve">b = black</w:t>
      </w:r>
    </w:p>
    <w:p>
      <w:pPr>
        <w:pStyle w:val="Compact"/>
        <w:numPr>
          <w:numId w:val="1010"/>
          <w:ilvl w:val="0"/>
        </w:numPr>
      </w:pPr>
      <w:r>
        <w:t xml:space="preserve">f = fullscreen (of F11)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505e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8cff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39" Target="media/rId39.jpg" /><Relationship Type="http://schemas.openxmlformats.org/officeDocument/2006/relationships/hyperlink" Id="rId22" Target="https://github.com/RedT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RedT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Data-analyse en ecologie</dc:title>
  <dc:creator>Johan van Tent</dc:creator>
  <dcterms:created xsi:type="dcterms:W3CDTF">2019-04-12T06:06:25Z</dcterms:created>
  <dcterms:modified xsi:type="dcterms:W3CDTF">2019-04-12T06:06:25Z</dcterms:modified>
</cp:coreProperties>
</file>