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1F65" w:rsidRPr="00F420D1" w:rsidRDefault="00F029E2" w:rsidP="00F029E2">
      <w:pPr>
        <w:ind w:left="2124" w:firstLine="708"/>
        <w:rPr>
          <w:rFonts w:ascii="Arial" w:hAnsi="Arial" w:cs="Arial"/>
          <w:b/>
          <w:sz w:val="24"/>
          <w:u w:val="single"/>
        </w:rPr>
      </w:pPr>
      <w:r>
        <w:rPr>
          <w:rFonts w:ascii="Arial" w:hAnsi="Arial" w:cs="Arial"/>
          <w:b/>
          <w:sz w:val="24"/>
        </w:rPr>
        <w:t xml:space="preserve">           </w:t>
      </w:r>
      <w:bookmarkStart w:id="0" w:name="_GoBack"/>
      <w:bookmarkEnd w:id="0"/>
      <w:r>
        <w:rPr>
          <w:rFonts w:ascii="Arial" w:hAnsi="Arial" w:cs="Arial"/>
          <w:b/>
          <w:sz w:val="24"/>
          <w:u w:val="single"/>
        </w:rPr>
        <w:t>Découpage Itération</w:t>
      </w:r>
    </w:p>
    <w:p w:rsidR="004B7F32" w:rsidRDefault="004B7F32" w:rsidP="00BD6232"/>
    <w:p w:rsidR="006C6040" w:rsidRDefault="00154DA0" w:rsidP="006C6040">
      <w:pPr>
        <w:pStyle w:val="Paragraphedeliste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Livraison 1</w:t>
      </w:r>
    </w:p>
    <w:p w:rsidR="006C6040" w:rsidRDefault="006C6040" w:rsidP="006C6040">
      <w:pPr>
        <w:pStyle w:val="Paragraphedeliste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Création du premier tour du jeu (Ière âge)</w:t>
      </w:r>
    </w:p>
    <w:p w:rsidR="006C6040" w:rsidRDefault="006C6040" w:rsidP="006C6040">
      <w:pPr>
        <w:pStyle w:val="Paragraphedeliste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Nombre de joueurs : 3</w:t>
      </w:r>
    </w:p>
    <w:p w:rsidR="006C6040" w:rsidRDefault="006C6040" w:rsidP="006C6040">
      <w:pPr>
        <w:pStyle w:val="Paragraphedeliste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Mis en place du Serveur / Clients</w:t>
      </w:r>
      <w:r w:rsidR="000A3750">
        <w:rPr>
          <w:rFonts w:ascii="Arial" w:hAnsi="Arial" w:cs="Arial"/>
        </w:rPr>
        <w:t>.</w:t>
      </w:r>
    </w:p>
    <w:p w:rsidR="000A3750" w:rsidRDefault="000A3750" w:rsidP="006C6040">
      <w:pPr>
        <w:pStyle w:val="Paragraphedeliste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Création des cartes de matières premières (bois) </w:t>
      </w:r>
    </w:p>
    <w:p w:rsidR="000A3750" w:rsidRDefault="000A3750" w:rsidP="00154DA0">
      <w:pPr>
        <w:pStyle w:val="Paragraphedeliste"/>
        <w:ind w:left="1080"/>
        <w:rPr>
          <w:rFonts w:ascii="Arial" w:hAnsi="Arial" w:cs="Arial"/>
        </w:rPr>
      </w:pPr>
    </w:p>
    <w:p w:rsidR="006C6040" w:rsidRDefault="006C6040" w:rsidP="006C6040">
      <w:pPr>
        <w:pStyle w:val="Paragraphedeliste"/>
        <w:ind w:left="1080"/>
        <w:rPr>
          <w:rFonts w:ascii="Arial" w:hAnsi="Arial" w:cs="Arial"/>
        </w:rPr>
      </w:pPr>
    </w:p>
    <w:p w:rsidR="006C6040" w:rsidRDefault="00154DA0" w:rsidP="006C6040">
      <w:pPr>
        <w:pStyle w:val="Paragraphedeliste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Livraison 2</w:t>
      </w:r>
    </w:p>
    <w:p w:rsidR="006C6040" w:rsidRDefault="000A3750" w:rsidP="006C6040">
      <w:pPr>
        <w:pStyle w:val="Paragraphedeliste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Communication Client/serveur</w:t>
      </w:r>
    </w:p>
    <w:p w:rsidR="000A3750" w:rsidRDefault="000A3750" w:rsidP="006C6040">
      <w:pPr>
        <w:pStyle w:val="Paragraphedeliste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Faire les cartes merveilles (nom, </w:t>
      </w:r>
      <w:proofErr w:type="spellStart"/>
      <w:proofErr w:type="gramStart"/>
      <w:r>
        <w:rPr>
          <w:rFonts w:ascii="Arial" w:hAnsi="Arial" w:cs="Arial"/>
        </w:rPr>
        <w:t>face,production</w:t>
      </w:r>
      <w:proofErr w:type="spellEnd"/>
      <w:proofErr w:type="gramEnd"/>
      <w:r>
        <w:rPr>
          <w:rFonts w:ascii="Arial" w:hAnsi="Arial" w:cs="Arial"/>
        </w:rPr>
        <w:t>)</w:t>
      </w:r>
    </w:p>
    <w:p w:rsidR="000A3750" w:rsidRDefault="000A3750" w:rsidP="006C6040">
      <w:pPr>
        <w:pStyle w:val="Paragraphedeliste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Faire les 5 matières premières </w:t>
      </w:r>
      <w:r w:rsidR="00154DA0">
        <w:rPr>
          <w:rFonts w:ascii="Arial" w:hAnsi="Arial" w:cs="Arial"/>
        </w:rPr>
        <w:t>(avec leur coût de construction)</w:t>
      </w:r>
    </w:p>
    <w:p w:rsidR="00154DA0" w:rsidRDefault="00154DA0" w:rsidP="00154DA0">
      <w:pPr>
        <w:rPr>
          <w:rFonts w:ascii="Arial" w:hAnsi="Arial" w:cs="Arial"/>
        </w:rPr>
      </w:pPr>
    </w:p>
    <w:p w:rsidR="00154DA0" w:rsidRDefault="00154DA0" w:rsidP="00154DA0">
      <w:pPr>
        <w:pStyle w:val="Paragraphedeliste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Livraison 3</w:t>
      </w:r>
    </w:p>
    <w:p w:rsidR="00154DA0" w:rsidRDefault="00154DA0" w:rsidP="00154DA0">
      <w:pPr>
        <w:pStyle w:val="Paragraphedeliste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Bâtiments </w:t>
      </w:r>
      <w:proofErr w:type="spellStart"/>
      <w:r>
        <w:rPr>
          <w:rFonts w:ascii="Arial" w:hAnsi="Arial" w:cs="Arial"/>
        </w:rPr>
        <w:t>millitaires</w:t>
      </w:r>
      <w:proofErr w:type="spellEnd"/>
      <w:r>
        <w:rPr>
          <w:rFonts w:ascii="Arial" w:hAnsi="Arial" w:cs="Arial"/>
        </w:rPr>
        <w:t xml:space="preserve"> (gagnant ou perdant)</w:t>
      </w:r>
    </w:p>
    <w:p w:rsidR="00154DA0" w:rsidRDefault="00154DA0" w:rsidP="00154DA0">
      <w:pPr>
        <w:pStyle w:val="Paragraphedeliste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Bâtiments commerciaux </w:t>
      </w:r>
    </w:p>
    <w:p w:rsidR="00154DA0" w:rsidRDefault="00154DA0" w:rsidP="00154DA0">
      <w:pPr>
        <w:pStyle w:val="Paragraphedeliste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Construction des merveilles </w:t>
      </w:r>
    </w:p>
    <w:p w:rsidR="00154DA0" w:rsidRDefault="00154DA0" w:rsidP="00154DA0">
      <w:pPr>
        <w:rPr>
          <w:rFonts w:ascii="Arial" w:hAnsi="Arial" w:cs="Arial"/>
        </w:rPr>
      </w:pPr>
    </w:p>
    <w:p w:rsidR="00154DA0" w:rsidRDefault="00154DA0" w:rsidP="00154DA0">
      <w:pPr>
        <w:pStyle w:val="Paragraphedeliste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Livraison 4</w:t>
      </w:r>
    </w:p>
    <w:p w:rsidR="00154DA0" w:rsidRDefault="00154DA0" w:rsidP="00154DA0">
      <w:pPr>
        <w:pStyle w:val="Paragraphedeliste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Pièces de </w:t>
      </w:r>
      <w:proofErr w:type="spellStart"/>
      <w:r>
        <w:rPr>
          <w:rFonts w:ascii="Arial" w:hAnsi="Arial" w:cs="Arial"/>
        </w:rPr>
        <w:t>monaie</w:t>
      </w:r>
      <w:proofErr w:type="spellEnd"/>
      <w:r>
        <w:rPr>
          <w:rFonts w:ascii="Arial" w:hAnsi="Arial" w:cs="Arial"/>
        </w:rPr>
        <w:t xml:space="preserve"> </w:t>
      </w:r>
    </w:p>
    <w:p w:rsidR="00154DA0" w:rsidRDefault="00154DA0" w:rsidP="00154DA0">
      <w:pPr>
        <w:pStyle w:val="Paragraphedeliste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Prix des cartes en monnaie</w:t>
      </w:r>
    </w:p>
    <w:p w:rsidR="00154DA0" w:rsidRDefault="00154DA0" w:rsidP="00154DA0">
      <w:pPr>
        <w:pStyle w:val="Paragraphedeliste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Achat entre joueur</w:t>
      </w:r>
    </w:p>
    <w:p w:rsidR="00154DA0" w:rsidRDefault="00154DA0" w:rsidP="00154DA0">
      <w:pPr>
        <w:pStyle w:val="Paragraphedeliste"/>
        <w:numPr>
          <w:ilvl w:val="0"/>
          <w:numId w:val="8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Défaussage</w:t>
      </w:r>
      <w:proofErr w:type="spellEnd"/>
      <w:r>
        <w:rPr>
          <w:rFonts w:ascii="Arial" w:hAnsi="Arial" w:cs="Arial"/>
        </w:rPr>
        <w:t xml:space="preserve"> pour obtenir des pièces </w:t>
      </w:r>
    </w:p>
    <w:p w:rsidR="00154DA0" w:rsidRDefault="00154DA0" w:rsidP="00154DA0">
      <w:pPr>
        <w:rPr>
          <w:rFonts w:ascii="Arial" w:hAnsi="Arial" w:cs="Arial"/>
        </w:rPr>
      </w:pPr>
    </w:p>
    <w:p w:rsidR="00154DA0" w:rsidRDefault="00154DA0" w:rsidP="00154DA0">
      <w:pPr>
        <w:pStyle w:val="Paragraphedeliste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Livraison 5 </w:t>
      </w:r>
    </w:p>
    <w:p w:rsidR="00154DA0" w:rsidRDefault="00154DA0" w:rsidP="00154DA0">
      <w:pPr>
        <w:pStyle w:val="Paragraphedeliste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Faire l’âge 2</w:t>
      </w:r>
    </w:p>
    <w:p w:rsidR="00154DA0" w:rsidRDefault="00154DA0" w:rsidP="00154DA0">
      <w:pPr>
        <w:pStyle w:val="Paragraphedeliste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Ajouter la face B</w:t>
      </w:r>
    </w:p>
    <w:p w:rsidR="00154DA0" w:rsidRDefault="00154DA0" w:rsidP="00154DA0">
      <w:pPr>
        <w:pStyle w:val="Paragraphedeliste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Liaison avec les bâtiments gratuits</w:t>
      </w:r>
    </w:p>
    <w:p w:rsidR="00154DA0" w:rsidRDefault="00154DA0" w:rsidP="00154DA0">
      <w:pPr>
        <w:rPr>
          <w:rFonts w:ascii="Arial" w:hAnsi="Arial" w:cs="Arial"/>
        </w:rPr>
      </w:pPr>
    </w:p>
    <w:p w:rsidR="00154DA0" w:rsidRDefault="00154DA0" w:rsidP="00154DA0">
      <w:pPr>
        <w:pStyle w:val="Paragraphedeliste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Livraison 6 </w:t>
      </w:r>
    </w:p>
    <w:p w:rsidR="00437B9C" w:rsidRDefault="00437B9C" w:rsidP="00437B9C">
      <w:pPr>
        <w:pStyle w:val="Paragraphedeliste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Choix du nombre de joueurs </w:t>
      </w:r>
    </w:p>
    <w:p w:rsidR="00437B9C" w:rsidRPr="00437B9C" w:rsidRDefault="00437B9C" w:rsidP="00437B9C">
      <w:pPr>
        <w:pStyle w:val="Paragraphedeliste"/>
        <w:numPr>
          <w:ilvl w:val="0"/>
          <w:numId w:val="8"/>
        </w:numPr>
        <w:rPr>
          <w:rFonts w:ascii="Arial" w:hAnsi="Arial" w:cs="Arial"/>
        </w:rPr>
      </w:pPr>
      <w:r w:rsidRPr="00437B9C">
        <w:rPr>
          <w:rFonts w:ascii="Arial" w:hAnsi="Arial" w:cs="Arial"/>
        </w:rPr>
        <w:t>Prise en comptes des cartes en fonctions du nombre de joueurs</w:t>
      </w:r>
    </w:p>
    <w:p w:rsidR="00437B9C" w:rsidRDefault="00437B9C" w:rsidP="00437B9C">
      <w:pPr>
        <w:rPr>
          <w:rFonts w:ascii="Arial" w:hAnsi="Arial" w:cs="Arial"/>
        </w:rPr>
      </w:pPr>
    </w:p>
    <w:p w:rsidR="00437B9C" w:rsidRDefault="00437B9C" w:rsidP="00437B9C">
      <w:pPr>
        <w:pStyle w:val="Paragraphedeliste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Livraison 7 </w:t>
      </w:r>
    </w:p>
    <w:p w:rsidR="00437B9C" w:rsidRDefault="00437B9C" w:rsidP="00437B9C">
      <w:pPr>
        <w:pStyle w:val="Paragraphedeliste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Faire l’âge 3</w:t>
      </w:r>
    </w:p>
    <w:p w:rsidR="00437B9C" w:rsidRDefault="00437B9C" w:rsidP="00437B9C">
      <w:pPr>
        <w:pStyle w:val="Paragraphedeliste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Ajout des guildes </w:t>
      </w:r>
    </w:p>
    <w:p w:rsidR="00437B9C" w:rsidRDefault="00437B9C" w:rsidP="00437B9C">
      <w:pPr>
        <w:pStyle w:val="Paragraphedeliste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Ajout des bâtiments scientifiques </w:t>
      </w:r>
    </w:p>
    <w:p w:rsidR="00437B9C" w:rsidRPr="00437B9C" w:rsidRDefault="00437B9C" w:rsidP="00437B9C">
      <w:pPr>
        <w:pStyle w:val="Paragraphedeliste"/>
        <w:ind w:left="1080"/>
        <w:rPr>
          <w:rFonts w:ascii="Arial" w:hAnsi="Arial" w:cs="Arial"/>
        </w:rPr>
      </w:pPr>
    </w:p>
    <w:p w:rsidR="00154DA0" w:rsidRDefault="00154DA0" w:rsidP="00437B9C">
      <w:pPr>
        <w:rPr>
          <w:rFonts w:ascii="Arial" w:hAnsi="Arial" w:cs="Arial"/>
        </w:rPr>
      </w:pPr>
    </w:p>
    <w:p w:rsidR="00437B9C" w:rsidRPr="00437B9C" w:rsidRDefault="00437B9C" w:rsidP="00437B9C">
      <w:pPr>
        <w:rPr>
          <w:rFonts w:ascii="Arial" w:hAnsi="Arial" w:cs="Arial"/>
        </w:rPr>
      </w:pPr>
    </w:p>
    <w:p w:rsidR="006C6040" w:rsidRPr="006C6040" w:rsidRDefault="006C6040" w:rsidP="006C6040">
      <w:pPr>
        <w:pStyle w:val="Paragraphedeliste"/>
        <w:ind w:left="1080"/>
        <w:rPr>
          <w:rFonts w:ascii="Arial" w:hAnsi="Arial" w:cs="Arial"/>
        </w:rPr>
      </w:pPr>
    </w:p>
    <w:sectPr w:rsidR="006C6040" w:rsidRPr="006C60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91FE8"/>
    <w:multiLevelType w:val="hybridMultilevel"/>
    <w:tmpl w:val="BA2CCA98"/>
    <w:lvl w:ilvl="0" w:tplc="FA564E9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637D9"/>
    <w:multiLevelType w:val="hybridMultilevel"/>
    <w:tmpl w:val="0AC8E570"/>
    <w:lvl w:ilvl="0" w:tplc="DBA4A4F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3D4573"/>
    <w:multiLevelType w:val="hybridMultilevel"/>
    <w:tmpl w:val="622A8068"/>
    <w:lvl w:ilvl="0" w:tplc="E560568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EF0D47"/>
    <w:multiLevelType w:val="hybridMultilevel"/>
    <w:tmpl w:val="C0D64DC8"/>
    <w:lvl w:ilvl="0" w:tplc="ED7A26E0"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9C30853"/>
    <w:multiLevelType w:val="hybridMultilevel"/>
    <w:tmpl w:val="D8BC4E9E"/>
    <w:lvl w:ilvl="0" w:tplc="DCC88C9C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8E58F6"/>
    <w:multiLevelType w:val="hybridMultilevel"/>
    <w:tmpl w:val="12BE7DEA"/>
    <w:lvl w:ilvl="0" w:tplc="86EEBD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D5612D"/>
    <w:multiLevelType w:val="hybridMultilevel"/>
    <w:tmpl w:val="E2846E5E"/>
    <w:lvl w:ilvl="0" w:tplc="F6CA4A76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C1074C"/>
    <w:multiLevelType w:val="hybridMultilevel"/>
    <w:tmpl w:val="53E8403C"/>
    <w:lvl w:ilvl="0" w:tplc="7B12E59C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6"/>
  </w:num>
  <w:num w:numId="6">
    <w:abstractNumId w:val="1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F65"/>
    <w:rsid w:val="000A3750"/>
    <w:rsid w:val="00154DA0"/>
    <w:rsid w:val="00437B9C"/>
    <w:rsid w:val="00483BFE"/>
    <w:rsid w:val="004B7F32"/>
    <w:rsid w:val="006C6040"/>
    <w:rsid w:val="00701F65"/>
    <w:rsid w:val="0072425A"/>
    <w:rsid w:val="008E1FD5"/>
    <w:rsid w:val="008F4470"/>
    <w:rsid w:val="00A90F3B"/>
    <w:rsid w:val="00BD6232"/>
    <w:rsid w:val="00C42C77"/>
    <w:rsid w:val="00E9029E"/>
    <w:rsid w:val="00F029E2"/>
    <w:rsid w:val="00F42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A50B7"/>
  <w15:chartTrackingRefBased/>
  <w15:docId w15:val="{B52474AC-5B65-4058-A445-3776DCBD4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420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130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Lys Ciella niteka</dc:creator>
  <cp:keywords/>
  <dc:description/>
  <cp:lastModifiedBy>Réda Jalal</cp:lastModifiedBy>
  <cp:revision>6</cp:revision>
  <dcterms:created xsi:type="dcterms:W3CDTF">2019-02-15T21:42:00Z</dcterms:created>
  <dcterms:modified xsi:type="dcterms:W3CDTF">2019-02-16T00:42:00Z</dcterms:modified>
</cp:coreProperties>
</file>