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Agent Foundations: Reasoning Loops, Tool Calling &amp; Raw Python Agents</w:t>
      </w:r>
    </w:p>
    <w:p>
      <w:r>
        <w:rPr>
          <w:i/>
          <w:iCs/>
        </w:rPr>
        <w:t xml:space="preserve">Rida Noor</w:t>
      </w:r>
    </w:p>
    <w:p>
      <w:pPr>
        <w:spacing w:after="100"/>
      </w:pPr>
    </w:p>
    <w:p>
      <w:pPr>
        <w:pStyle w:val="Heading2"/>
      </w:pPr>
      <w:r>
        <w:t xml:space="preserve">Goal</w:t>
      </w:r>
    </w:p>
    <w:p>
      <w:r>
        <w:t xml:space="preserve">Build a minimal agent loop from scratch in raw Python, no framework, against OpenRouter's OpenAI-compatible chat completions API. The point was to understand what a while-loop with tool calling actually does before relying on LangChain or LangGraph to hide it.</w:t>
      </w:r>
    </w:p>
    <w:p>
      <w:pPr>
        <w:pStyle w:val="Heading2"/>
      </w:pPr>
      <w:r>
        <w:t xml:space="preserve">The ReAct Loop</w:t>
      </w:r>
    </w:p>
    <w:p>
      <w:r>
        <w:t xml:space="preserve">An agent is a chatbot given tools and put in a loop. Instead of answering in one shot, it cycles through Reason (decide what it needs next), Act (call a tool), and Observe (read what the tool returned), folding each observation into the next round of reasoning. The loop ends when the model has enough information and returns plain text instead of another tool call. In the implementation this is a while-loop: send the conversation, check response.finish_reason, execute the tool if one was requested, append both the model's tool call and the tool's result back into the message history, repeat. A max_iterations cap stops the loop if the model never converges on a final answer.</w:t>
      </w:r>
    </w:p>
    <w:p>
      <w:pPr>
        <w:pStyle w:val="Heading2"/>
      </w:pPr>
      <w:r>
        <w:t xml:space="preserve">Tool Schemas Used</w:t>
      </w:r>
    </w:p>
    <w:p>
      <w:r>
        <w:t xml:space="preserve">Two tools were registered: calculator, which evaluates a literal arithmetic expression and returns the numeric result, and get_weather, a stub returning temperature and condition for Faisalabad, Islamabad, Karachi, and Lahore. Each schema follows the OpenAI function-calling format OpenRouter expects: type: function, wrapping name, description, and a parameters JSON Schema. Descriptions state what the tool does, what each argument means, its expected format, and what it returns, since the model never sees the tool's source code and a vague description leads directly to wrong tool choices or malformed arguments.</w:t>
      </w:r>
    </w:p>
    <w:p>
      <w:pPr>
        <w:pStyle w:val="Heading2"/>
      </w:pPr>
      <w:r>
        <w:t xml:space="preserve">Issues Found During Testing</w:t>
      </w:r>
    </w:p>
    <w:p>
      <w:r>
        <w:t xml:space="preserve">Live testing surfaced three problems the first version did not handle. First, calculator had no input validation, an unvalidated eval would crash outright on a malformed or malicious expression instead of failing gracefully. Fixed with a regex whitelist restricting input to digits, operators, parentheses, and whitespace, plus explicit handling for division by zero and syntax errors. Second, no failure test covered a request that matched neither registered tool. Added a stock-price prompt as a genuine out-of-scope case. Third, and most significant: asking for Karachi's weather returned a fabricated answer for London, a city never in the tool's data. The model had skipped the tool call entirely and answered from memory rather than calling get_weather, finish_reason came back stop with invented content instead of tool_calls. This is a hallucinated-answer failure mode distinct from a hallucinated tool call. Fixed with an explicit system prompt instructing the model to always call the matching tool for anything the tools cover, and to say so directly rather than guess when no tool applies. The same system prompt also addresses unwanted emoji in responses, a model default rather than anything in the code, backed by a strip_emojis() post-processing step on the final answer so the guarantee does not depend on the model actually following the instruction.</w:t>
      </w:r>
    </w:p>
    <w:p>
      <w:pPr>
        <w:pStyle w:val="Heading2"/>
      </w:pPr>
      <w:r>
        <w:t xml:space="preserve">Failure Modes Observed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280"/>
      </w:tblGrid>
      <w:tr>
        <w:tc>
          <w:tcPr>
            <w:tcW w:type="dxa" w:w="3000"/>
            <w:shd w:fill="D9D9D9" w:val="clear"/>
          </w:tcPr>
          <w:p>
            <w:r>
              <w:rPr>
                <w:b/>
                <w:bCs/>
              </w:rPr>
              <w:t xml:space="preserve">Failure mode</w:t>
            </w:r>
          </w:p>
        </w:tc>
        <w:tc>
          <w:tcPr>
            <w:tcW w:type="dxa" w:w="3800"/>
            <w:shd w:fill="D9D9D9" w:val="clear"/>
          </w:tcPr>
          <w:p>
            <w:r>
              <w:rPr>
                <w:b/>
                <w:bCs/>
              </w:rPr>
              <w:t xml:space="preserve">Cause</w:t>
            </w:r>
          </w:p>
        </w:tc>
        <w:tc>
          <w:tcPr>
            <w:tcW w:type="dxa" w:w="3280"/>
            <w:shd w:fill="D9D9D9" w:val="clear"/>
          </w:tcPr>
          <w:p>
            <w:r>
              <w:rPr>
                <w:b/>
                <w:bCs/>
              </w:rPr>
              <w:t xml:space="preserve">Mitigation</w:t>
            </w:r>
          </w:p>
        </w:tc>
      </w:tr>
      <w:tr>
        <w:tc>
          <w:tcPr>
            <w:tcW w:type="dxa" w:w="3000"/>
          </w:tcPr>
          <w:p>
            <w:r>
              <w:t xml:space="preserve">Infinite loop</w:t>
            </w:r>
          </w:p>
        </w:tc>
        <w:tc>
          <w:tcPr>
            <w:tcW w:type="dxa" w:w="3800"/>
          </w:tcPr>
          <w:p>
            <w:r>
              <w:t xml:space="preserve">Model never returns a final answer, keeps requesting tools.</w:t>
            </w:r>
          </w:p>
        </w:tc>
        <w:tc>
          <w:tcPr>
            <w:tcW w:type="dxa" w:w="3280"/>
          </w:tcPr>
          <w:p>
            <w:r>
              <w:t xml:space="preserve">max_iterations hard cap, loop returns None instead of hanging.</w:t>
            </w:r>
          </w:p>
        </w:tc>
      </w:tr>
      <w:tr>
        <w:tc>
          <w:tcPr>
            <w:tcW w:type="dxa" w:w="3000"/>
          </w:tcPr>
          <w:p>
            <w:r>
              <w:t xml:space="preserve">Hallucinated tool call</w:t>
            </w:r>
          </w:p>
        </w:tc>
        <w:tc>
          <w:tcPr>
            <w:tcW w:type="dxa" w:w="3800"/>
          </w:tcPr>
          <w:p>
            <w:r>
              <w:t xml:space="preserve">Model requests a tool name that was never registered.</w:t>
            </w:r>
          </w:p>
        </w:tc>
        <w:tc>
          <w:tcPr>
            <w:tcW w:type="dxa" w:w="3280"/>
          </w:tcPr>
          <w:p>
            <w:r>
              <w:t xml:space="preserve">Executor checks the name against the registered tool map and raises a caught error.</w:t>
            </w:r>
          </w:p>
        </w:tc>
      </w:tr>
      <w:tr>
        <w:tc>
          <w:tcPr>
            <w:tcW w:type="dxa" w:w="3000"/>
          </w:tcPr>
          <w:p>
            <w:r>
              <w:t xml:space="preserve">Hallucinated answer, no tool call</w:t>
            </w:r>
          </w:p>
        </w:tc>
        <w:tc>
          <w:tcPr>
            <w:tcW w:type="dxa" w:w="3800"/>
          </w:tcPr>
          <w:p>
            <w:r>
              <w:t xml:space="preserve">Model answers from memory instead of calling the tool, observed live on a Karachi weather query.</w:t>
            </w:r>
          </w:p>
        </w:tc>
        <w:tc>
          <w:tcPr>
            <w:tcW w:type="dxa" w:w="3280"/>
          </w:tcPr>
          <w:p>
            <w:r>
              <w:t xml:space="preserve">System prompt instructs the model to always call the matching tool and never answer those from memory.</w:t>
            </w:r>
          </w:p>
        </w:tc>
      </w:tr>
      <w:tr>
        <w:tc>
          <w:tcPr>
            <w:tcW w:type="dxa" w:w="3000"/>
          </w:tcPr>
          <w:p>
            <w:r>
              <w:t xml:space="preserve">Invalid calculator input</w:t>
            </w:r>
          </w:p>
        </w:tc>
        <w:tc>
          <w:tcPr>
            <w:tcW w:type="dxa" w:w="3800"/>
          </w:tcPr>
          <w:p>
            <w:r>
              <w:t xml:space="preserve">Unvalidated eval on a malformed or malicious expression.</w:t>
            </w:r>
          </w:p>
        </w:tc>
        <w:tc>
          <w:tcPr>
            <w:tcW w:type="dxa" w:w="3280"/>
          </w:tcPr>
          <w:p>
            <w:r>
              <w:t xml:space="preserve">Regex whitelist on allowed characters, division-by-zero and syntax errors caught and re-raised as a clean ValueError.</w:t>
            </w:r>
          </w:p>
        </w:tc>
      </w:tr>
      <w:tr>
        <w:tc>
          <w:tcPr>
            <w:tcW w:type="dxa" w:w="3000"/>
          </w:tcPr>
          <w:p>
            <w:r>
              <w:t xml:space="preserve">Wrong tool arguments</w:t>
            </w:r>
          </w:p>
        </w:tc>
        <w:tc>
          <w:tcPr>
            <w:tcW w:type="dxa" w:w="3800"/>
          </w:tcPr>
          <w:p>
            <w:r>
              <w:t xml:space="preserve">get_weather called with a city not in the stub data.</w:t>
            </w:r>
          </w:p>
        </w:tc>
        <w:tc>
          <w:tcPr>
            <w:tcW w:type="dxa" w:w="3280"/>
          </w:tcPr>
          <w:p>
            <w:r>
              <w:t xml:space="preserve">Tool raises a normal exception, caught and returned as an ERROR tool message so the model can recover.</w:t>
            </w:r>
          </w:p>
        </w:tc>
      </w:tr>
      <w:tr>
        <w:tc>
          <w:tcPr>
            <w:tcW w:type="dxa" w:w="3000"/>
          </w:tcPr>
          <w:p>
            <w:r>
              <w:t xml:space="preserve">Out-of-scope request</w:t>
            </w:r>
          </w:p>
        </w:tc>
        <w:tc>
          <w:tcPr>
            <w:tcW w:type="dxa" w:w="3800"/>
          </w:tcPr>
          <w:p>
            <w:r>
              <w:t xml:space="preserve">Request needs neither registered tool.</w:t>
            </w:r>
          </w:p>
        </w:tc>
        <w:tc>
          <w:tcPr>
            <w:tcW w:type="dxa" w:w="3280"/>
          </w:tcPr>
          <w:p>
            <w:r>
              <w:t xml:space="preserve">System prompt tells the model to say so directly instead of guessing.</w:t>
            </w:r>
          </w:p>
        </w:tc>
      </w:tr>
      <w:tr>
        <w:tc>
          <w:tcPr>
            <w:tcW w:type="dxa" w:w="3000"/>
          </w:tcPr>
          <w:p>
            <w:r>
              <w:t xml:space="preserve">Silent errors</w:t>
            </w:r>
          </w:p>
        </w:tc>
        <w:tc>
          <w:tcPr>
            <w:tcW w:type="dxa" w:w="3800"/>
          </w:tcPr>
          <w:p>
            <w:r>
              <w:t xml:space="preserve">A failed tool call could look identical to a correct one in the final answer.</w:t>
            </w:r>
          </w:p>
        </w:tc>
        <w:tc>
          <w:tcPr>
            <w:tcW w:type="dxa" w:w="3280"/>
          </w:tcPr>
          <w:p>
            <w:r>
              <w:t xml:space="preserve">Every reason, act, and observe step is logged, so failures are visible in the transcript.</w:t>
            </w:r>
          </w:p>
        </w:tc>
      </w:tr>
    </w:tbl>
    <w:p>
      <w:pPr>
        <w:spacing w:before="200"/>
      </w:pPr>
    </w:p>
    <w:p>
      <w:pPr>
        <w:pStyle w:val="Heading2"/>
      </w:pPr>
      <w:r>
        <w:t xml:space="preserve">Why Frameworks Exist</w:t>
      </w:r>
    </w:p>
    <w:p>
      <w:r>
        <w:t xml:space="preserve">The raw loop, schemas, and executor total under 200 lines, and that already required care around max iterations, error handling, input validation, and getting the model to actually comply with tool use. Frameworks like LangChain, LangGraph, and CrewAI exist because real systems need many tools, multiple cooperating agents, long-running state, streaming output, and retries, and that plumbing is largely the same across projects. A framework packages it once so teams focus on what tools their agent needs rather than re-solving how to safely run a while-loop with tool calls each time. Having built it by hand first, including hitting the hallucinated-answer bug directly, means that when a framework's abstraction does something unexpected, the underlying mechanism is already understood.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2026-08-10T10:45:25.710Z</dcterms:created>
  <dcterms:modified xsi:type="dcterms:W3CDTF">2026-08-10T10:45:25.723Z</dcterms:modified>
</cp:coreProperties>
</file>

<file path=docProps/custom.xml><?xml version="1.0" encoding="utf-8"?>
<Properties xmlns="http://schemas.openxmlformats.org/officeDocument/2006/custom-properties" xmlns:vt="http://schemas.openxmlformats.org/officeDocument/2006/docPropsVTypes"/>
</file>