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E46A6" w14:textId="77777777" w:rsidR="003C09FB" w:rsidRPr="001C6316" w:rsidRDefault="00000000">
      <w:pPr>
        <w:pStyle w:val="Heading21"/>
        <w:ind w:left="0" w:firstLine="0"/>
        <w:jc w:val="center"/>
        <w:rPr>
          <w:rFonts w:ascii="Arial" w:hAnsi="Arial" w:cs="Arial"/>
          <w:b w:val="0"/>
          <w:bCs w:val="0"/>
          <w:sz w:val="28"/>
          <w:szCs w:val="28"/>
        </w:rPr>
      </w:pPr>
      <w:r w:rsidRPr="001C6316">
        <w:rPr>
          <w:rFonts w:ascii="Arial" w:hAnsi="Arial" w:cs="Arial"/>
          <w:b w:val="0"/>
          <w:bCs w:val="0"/>
          <w:sz w:val="28"/>
          <w:szCs w:val="28"/>
        </w:rPr>
        <w:t>Week 5 GOALs</w:t>
      </w:r>
    </w:p>
    <w:p w14:paraId="2738FC9D" w14:textId="77777777" w:rsidR="003C09FB" w:rsidRPr="001C6316" w:rsidRDefault="003C09FB">
      <w:pPr>
        <w:rPr>
          <w:rFonts w:ascii="Arial" w:hAnsi="Arial" w:cs="Arial"/>
          <w:sz w:val="28"/>
          <w:szCs w:val="28"/>
        </w:rPr>
      </w:pPr>
    </w:p>
    <w:p w14:paraId="67AD2AF3" w14:textId="77777777" w:rsidR="003C09FB" w:rsidRDefault="003C09FB">
      <w:pPr>
        <w:pStyle w:val="Activitytext"/>
        <w:ind w:left="0"/>
        <w:rPr>
          <w:rFonts w:ascii="Arial" w:hAnsi="Arial" w:cs="Arial"/>
          <w:b/>
          <w:bCs/>
          <w:sz w:val="24"/>
          <w:szCs w:val="24"/>
        </w:rPr>
      </w:pPr>
    </w:p>
    <w:p w14:paraId="6EBA84CB" w14:textId="77777777" w:rsidR="003C09FB" w:rsidRDefault="00000000">
      <w:pPr>
        <w:pStyle w:val="Activitytext"/>
        <w:ind w:left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Task 1: </w:t>
      </w:r>
      <w:r>
        <w:rPr>
          <w:rFonts w:ascii="Arial" w:hAnsi="Arial" w:cs="Arial"/>
          <w:bCs/>
          <w:sz w:val="24"/>
          <w:szCs w:val="24"/>
        </w:rPr>
        <w:t>Create a Stock table which links the product table with the warehouse table and contains the attributes given in the table below.  You are expected to give each attribute a relevant name and data type, and to correctly define the primary key and foreign keys:</w:t>
      </w:r>
    </w:p>
    <w:p w14:paraId="199054D5" w14:textId="77777777" w:rsidR="005D6C73" w:rsidRDefault="005D6C73">
      <w:pPr>
        <w:pStyle w:val="Activitytext"/>
        <w:ind w:left="0"/>
        <w:rPr>
          <w:rFonts w:ascii="Arial" w:hAnsi="Arial" w:cs="Arial"/>
          <w:bCs/>
          <w:sz w:val="24"/>
          <w:szCs w:val="24"/>
        </w:rPr>
      </w:pPr>
    </w:p>
    <w:p w14:paraId="666F1A41" w14:textId="6349E78F" w:rsidR="005D6C73" w:rsidRPr="001C6316" w:rsidRDefault="005D6C73">
      <w:pPr>
        <w:pStyle w:val="Activitytext"/>
        <w:ind w:left="0"/>
        <w:rPr>
          <w:rFonts w:ascii="Garamond" w:hAnsi="Garamond"/>
          <w:color w:val="000000"/>
          <w:sz w:val="24"/>
          <w:szCs w:val="24"/>
        </w:rPr>
      </w:pPr>
      <w:r w:rsidRPr="001C6316">
        <w:rPr>
          <w:rFonts w:ascii="Garamond" w:hAnsi="Garamond" w:cs="Arial"/>
          <w:bCs/>
          <w:sz w:val="24"/>
          <w:szCs w:val="24"/>
        </w:rPr>
        <w:t xml:space="preserve">I used </w:t>
      </w:r>
      <w:r w:rsidRPr="001C6316">
        <w:rPr>
          <w:rStyle w:val="HTMLCode"/>
          <w:rFonts w:ascii="Garamond" w:eastAsia="Arial" w:hAnsi="Garamond"/>
          <w:color w:val="000000"/>
          <w:sz w:val="24"/>
          <w:szCs w:val="24"/>
        </w:rPr>
        <w:t xml:space="preserve">CREATE TABLE </w:t>
      </w:r>
      <w:r w:rsidR="00793283" w:rsidRPr="001C6316">
        <w:rPr>
          <w:rStyle w:val="HTMLCode"/>
          <w:rFonts w:ascii="Garamond" w:eastAsia="Arial" w:hAnsi="Garamond"/>
          <w:color w:val="000000"/>
          <w:sz w:val="24"/>
          <w:szCs w:val="24"/>
        </w:rPr>
        <w:t>Stock</w:t>
      </w:r>
      <w:r w:rsidR="00793283">
        <w:rPr>
          <w:rFonts w:ascii="Garamond" w:hAnsi="Garamond"/>
          <w:color w:val="000000"/>
          <w:sz w:val="24"/>
          <w:szCs w:val="24"/>
        </w:rPr>
        <w:t xml:space="preserve">, </w:t>
      </w:r>
      <w:r w:rsidR="00793283" w:rsidRPr="001C6316">
        <w:rPr>
          <w:rFonts w:ascii="Garamond" w:hAnsi="Garamond"/>
          <w:color w:val="000000"/>
          <w:sz w:val="24"/>
          <w:szCs w:val="24"/>
        </w:rPr>
        <w:t>to</w:t>
      </w:r>
      <w:r w:rsidRPr="001C6316">
        <w:rPr>
          <w:rFonts w:ascii="Garamond" w:hAnsi="Garamond"/>
          <w:color w:val="000000"/>
          <w:sz w:val="24"/>
          <w:szCs w:val="24"/>
        </w:rPr>
        <w:t xml:space="preserve"> </w:t>
      </w:r>
      <w:r w:rsidR="00793283">
        <w:rPr>
          <w:rFonts w:ascii="Garamond" w:hAnsi="Garamond"/>
          <w:color w:val="000000"/>
          <w:sz w:val="24"/>
          <w:szCs w:val="24"/>
        </w:rPr>
        <w:t>c</w:t>
      </w:r>
      <w:r w:rsidRPr="001C6316">
        <w:rPr>
          <w:rFonts w:ascii="Garamond" w:hAnsi="Garamond"/>
          <w:color w:val="000000"/>
          <w:sz w:val="24"/>
          <w:szCs w:val="24"/>
        </w:rPr>
        <w:t>reate a new table named</w:t>
      </w:r>
      <w:r w:rsidRPr="001C6316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1C6316">
        <w:rPr>
          <w:rStyle w:val="HTMLCode"/>
          <w:rFonts w:ascii="Garamond" w:eastAsia="Arial" w:hAnsi="Garamond"/>
          <w:color w:val="000000"/>
          <w:sz w:val="24"/>
          <w:szCs w:val="24"/>
        </w:rPr>
        <w:t>Stock</w:t>
      </w:r>
      <w:r w:rsidRPr="001C6316">
        <w:rPr>
          <w:rFonts w:ascii="Garamond" w:hAnsi="Garamond"/>
          <w:color w:val="000000"/>
          <w:sz w:val="24"/>
          <w:szCs w:val="24"/>
        </w:rPr>
        <w:t>.</w:t>
      </w:r>
    </w:p>
    <w:p w14:paraId="0E05D9CB" w14:textId="77777777" w:rsidR="005D6C73" w:rsidRDefault="005D6C73">
      <w:pPr>
        <w:pStyle w:val="Activitytext"/>
        <w:ind w:left="0"/>
        <w:rPr>
          <w:rFonts w:ascii="-webkit-standard" w:hAnsi="-webkit-standard" w:hint="eastAsia"/>
          <w:color w:val="000000"/>
          <w:sz w:val="27"/>
          <w:szCs w:val="27"/>
        </w:rPr>
      </w:pPr>
    </w:p>
    <w:p w14:paraId="1D1FE99F" w14:textId="5127C17D" w:rsidR="005D6C73" w:rsidRDefault="005D6C73">
      <w:pPr>
        <w:pStyle w:val="Activitytext"/>
        <w:ind w:left="0"/>
        <w:rPr>
          <w:rFonts w:ascii="Arial" w:hAnsi="Arial" w:cs="Arial"/>
          <w:bCs/>
          <w:sz w:val="24"/>
          <w:szCs w:val="24"/>
        </w:rPr>
      </w:pPr>
      <w:r>
        <w:rPr>
          <w:rFonts w:ascii="-webkit-standard" w:hAnsi="-webkit-standard" w:hint="eastAsia"/>
          <w:color w:val="000000"/>
          <w:sz w:val="27"/>
          <w:szCs w:val="27"/>
        </w:rPr>
        <w:t>S</w:t>
      </w:r>
      <w:r>
        <w:rPr>
          <w:rFonts w:ascii="-webkit-standard" w:hAnsi="-webkit-standard"/>
          <w:color w:val="000000"/>
          <w:sz w:val="27"/>
          <w:szCs w:val="27"/>
        </w:rPr>
        <w:t>creenshot:</w:t>
      </w:r>
    </w:p>
    <w:p w14:paraId="45503D1A" w14:textId="77777777" w:rsidR="005D6C73" w:rsidRDefault="005D6C73">
      <w:pPr>
        <w:pStyle w:val="Activitytext"/>
        <w:ind w:left="0"/>
        <w:rPr>
          <w:rFonts w:ascii="Arial" w:hAnsi="Arial" w:cs="Arial"/>
          <w:bCs/>
          <w:sz w:val="24"/>
          <w:szCs w:val="24"/>
        </w:rPr>
      </w:pPr>
    </w:p>
    <w:p w14:paraId="18118FE2" w14:textId="736BCAC5" w:rsidR="005D6C73" w:rsidRDefault="005D6C73">
      <w:pPr>
        <w:pStyle w:val="Activitytext"/>
        <w:ind w:left="0"/>
        <w:rPr>
          <w:rFonts w:ascii="Arial" w:hAnsi="Arial" w:cs="Arial"/>
          <w:bCs/>
          <w:sz w:val="24"/>
          <w:szCs w:val="24"/>
        </w:rPr>
      </w:pPr>
      <w:r w:rsidRPr="005D6C73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094ED26B" wp14:editId="1016CE8B">
            <wp:extent cx="5727700" cy="4059555"/>
            <wp:effectExtent l="0" t="0" r="0" b="4445"/>
            <wp:docPr id="1797550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506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4BB9" w14:textId="77777777" w:rsidR="003C09FB" w:rsidRDefault="003C09FB">
      <w:pPr>
        <w:pStyle w:val="Activitytext"/>
        <w:ind w:left="0"/>
        <w:jc w:val="both"/>
        <w:rPr>
          <w:rFonts w:ascii="Arial" w:hAnsi="Arial" w:cs="Arial"/>
          <w:bCs/>
          <w:sz w:val="24"/>
          <w:szCs w:val="24"/>
        </w:rPr>
      </w:pPr>
    </w:p>
    <w:p w14:paraId="08B6A1F2" w14:textId="77777777" w:rsidR="003C09FB" w:rsidRDefault="003C09FB">
      <w:pPr>
        <w:pStyle w:val="Activitytext"/>
        <w:ind w:left="0"/>
        <w:jc w:val="both"/>
        <w:rPr>
          <w:rFonts w:ascii="Arial" w:hAnsi="Arial" w:cs="Arial"/>
          <w:bCs/>
          <w:sz w:val="24"/>
          <w:szCs w:val="24"/>
        </w:rPr>
      </w:pPr>
    </w:p>
    <w:p w14:paraId="616F7B0F" w14:textId="77777777" w:rsidR="003C09FB" w:rsidRDefault="003C09FB">
      <w:pPr>
        <w:pStyle w:val="Activitytext"/>
        <w:ind w:left="0"/>
        <w:jc w:val="both"/>
        <w:rPr>
          <w:rFonts w:ascii="Arial" w:hAnsi="Arial" w:cs="Arial"/>
          <w:bCs/>
          <w:sz w:val="24"/>
          <w:szCs w:val="24"/>
        </w:rPr>
      </w:pPr>
    </w:p>
    <w:p w14:paraId="34A76DBC" w14:textId="77777777" w:rsidR="003C09FB" w:rsidRDefault="003C09FB">
      <w:pPr>
        <w:pStyle w:val="Activitytext"/>
        <w:ind w:left="0"/>
        <w:jc w:val="both"/>
        <w:rPr>
          <w:rFonts w:ascii="Arial" w:hAnsi="Arial" w:cs="Arial"/>
          <w:sz w:val="24"/>
          <w:szCs w:val="24"/>
        </w:rPr>
      </w:pPr>
    </w:p>
    <w:p w14:paraId="1629940D" w14:textId="35BD3A4B" w:rsidR="003C09FB" w:rsidRDefault="00000000">
      <w:pPr>
        <w:pStyle w:val="Activitytext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Task 2:  </w:t>
      </w:r>
      <w:r>
        <w:rPr>
          <w:rFonts w:ascii="Arial" w:hAnsi="Arial" w:cs="Arial"/>
          <w:sz w:val="24"/>
          <w:szCs w:val="24"/>
        </w:rPr>
        <w:t>Populate the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table with at least 5 rows of data.  Make sure the data is </w:t>
      </w:r>
      <w:proofErr w:type="gramStart"/>
      <w:r>
        <w:rPr>
          <w:rFonts w:ascii="Arial" w:hAnsi="Arial" w:cs="Arial"/>
          <w:sz w:val="24"/>
          <w:szCs w:val="24"/>
        </w:rPr>
        <w:t>realistic</w:t>
      </w:r>
      <w:proofErr w:type="gramEnd"/>
      <w:r>
        <w:rPr>
          <w:rFonts w:ascii="Arial" w:hAnsi="Arial" w:cs="Arial"/>
          <w:sz w:val="24"/>
          <w:szCs w:val="24"/>
        </w:rPr>
        <w:t xml:space="preserve"> and the Entity and Referential Integrity Constraint are not violated</w:t>
      </w:r>
      <w:r w:rsidR="005D6C73">
        <w:rPr>
          <w:rFonts w:ascii="Arial" w:hAnsi="Arial" w:cs="Arial"/>
          <w:sz w:val="24"/>
          <w:szCs w:val="24"/>
        </w:rPr>
        <w:t>:</w:t>
      </w:r>
    </w:p>
    <w:p w14:paraId="3245BB2A" w14:textId="77777777" w:rsidR="005D6C73" w:rsidRDefault="005D6C73">
      <w:pPr>
        <w:pStyle w:val="Activitytext"/>
        <w:ind w:left="0"/>
        <w:jc w:val="both"/>
        <w:rPr>
          <w:rFonts w:ascii="Arial" w:hAnsi="Arial" w:cs="Arial"/>
          <w:sz w:val="24"/>
          <w:szCs w:val="24"/>
        </w:rPr>
      </w:pPr>
    </w:p>
    <w:p w14:paraId="3FED64CA" w14:textId="725374A0" w:rsidR="005D6C73" w:rsidRPr="001C6316" w:rsidRDefault="005D6C73">
      <w:pPr>
        <w:pStyle w:val="Activitytext"/>
        <w:ind w:left="0"/>
        <w:jc w:val="both"/>
        <w:rPr>
          <w:rFonts w:ascii="Garamond" w:hAnsi="Garamond"/>
          <w:color w:val="000000"/>
          <w:sz w:val="24"/>
          <w:szCs w:val="24"/>
        </w:rPr>
      </w:pPr>
      <w:r w:rsidRPr="001C6316">
        <w:rPr>
          <w:rFonts w:ascii="Garamond" w:hAnsi="Garamond" w:cs="Arial"/>
          <w:sz w:val="24"/>
          <w:szCs w:val="24"/>
        </w:rPr>
        <w:lastRenderedPageBreak/>
        <w:t xml:space="preserve">I </w:t>
      </w:r>
      <w:proofErr w:type="gramStart"/>
      <w:r w:rsidRPr="001C6316">
        <w:rPr>
          <w:rFonts w:ascii="Garamond" w:hAnsi="Garamond" w:cs="Arial"/>
          <w:sz w:val="24"/>
          <w:szCs w:val="24"/>
        </w:rPr>
        <w:t xml:space="preserve">used  </w:t>
      </w:r>
      <w:r w:rsidRPr="001C6316">
        <w:rPr>
          <w:rStyle w:val="hljs-keyword"/>
          <w:rFonts w:ascii="Garamond" w:hAnsi="Garamond"/>
          <w:color w:val="000000"/>
          <w:sz w:val="24"/>
          <w:szCs w:val="24"/>
        </w:rPr>
        <w:t>INSERT</w:t>
      </w:r>
      <w:proofErr w:type="gramEnd"/>
      <w:r w:rsidRPr="001C6316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1C6316">
        <w:rPr>
          <w:rStyle w:val="hljs-keyword"/>
          <w:rFonts w:ascii="Garamond" w:hAnsi="Garamond"/>
          <w:color w:val="000000"/>
          <w:sz w:val="24"/>
          <w:szCs w:val="24"/>
        </w:rPr>
        <w:t>INTO</w:t>
      </w:r>
      <w:r w:rsidRPr="001C6316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1C6316">
        <w:rPr>
          <w:rFonts w:ascii="Garamond" w:hAnsi="Garamond"/>
          <w:color w:val="000000"/>
          <w:sz w:val="24"/>
          <w:szCs w:val="24"/>
        </w:rPr>
        <w:t xml:space="preserve">Stock to insert data into the table </w:t>
      </w:r>
      <w:r w:rsidRPr="001C6316">
        <w:rPr>
          <w:rStyle w:val="Strong"/>
          <w:rFonts w:ascii="Garamond" w:hAnsi="Garamond"/>
          <w:b w:val="0"/>
          <w:bCs w:val="0"/>
          <w:color w:val="000000"/>
          <w:sz w:val="24"/>
          <w:szCs w:val="24"/>
        </w:rPr>
        <w:t>insert</w:t>
      </w:r>
      <w:r w:rsidRPr="001C6316">
        <w:rPr>
          <w:rStyle w:val="apple-converted-space"/>
          <w:rFonts w:ascii="Garamond" w:hAnsi="Garamond"/>
          <w:color w:val="000000"/>
          <w:sz w:val="24"/>
          <w:szCs w:val="24"/>
        </w:rPr>
        <w:t xml:space="preserve">ing </w:t>
      </w:r>
      <w:r w:rsidRPr="001C6316">
        <w:rPr>
          <w:rFonts w:ascii="Garamond" w:hAnsi="Garamond"/>
          <w:color w:val="000000"/>
          <w:sz w:val="24"/>
          <w:szCs w:val="24"/>
        </w:rPr>
        <w:t>new rows into the table.</w:t>
      </w:r>
    </w:p>
    <w:p w14:paraId="5C3C62D2" w14:textId="77777777" w:rsidR="005D6C73" w:rsidRDefault="005D6C73">
      <w:pPr>
        <w:pStyle w:val="Activitytext"/>
        <w:ind w:left="0"/>
        <w:jc w:val="both"/>
        <w:rPr>
          <w:rFonts w:ascii="-webkit-standard" w:hAnsi="-webkit-standard" w:hint="eastAsia"/>
          <w:color w:val="000000"/>
          <w:sz w:val="27"/>
          <w:szCs w:val="27"/>
        </w:rPr>
      </w:pPr>
    </w:p>
    <w:p w14:paraId="302DF0B7" w14:textId="6A499A53" w:rsidR="005D6C73" w:rsidRDefault="005D6C73">
      <w:pPr>
        <w:pStyle w:val="Activitytext"/>
        <w:ind w:left="0"/>
        <w:jc w:val="both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 w:hint="eastAsia"/>
          <w:color w:val="000000"/>
          <w:sz w:val="27"/>
          <w:szCs w:val="27"/>
        </w:rPr>
        <w:t>S</w:t>
      </w:r>
      <w:r>
        <w:rPr>
          <w:rFonts w:ascii="-webkit-standard" w:hAnsi="-webkit-standard"/>
          <w:color w:val="000000"/>
          <w:sz w:val="27"/>
          <w:szCs w:val="27"/>
        </w:rPr>
        <w:t>creenshot:</w:t>
      </w:r>
    </w:p>
    <w:p w14:paraId="66C25947" w14:textId="4216E66C" w:rsidR="005D6C73" w:rsidRDefault="005D6C73">
      <w:pPr>
        <w:pStyle w:val="Activitytext"/>
        <w:ind w:left="0"/>
        <w:jc w:val="both"/>
        <w:rPr>
          <w:rFonts w:ascii="Arial" w:hAnsi="Arial" w:cs="Arial"/>
          <w:sz w:val="24"/>
          <w:szCs w:val="24"/>
        </w:rPr>
      </w:pPr>
      <w:r w:rsidRPr="005D6C7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3929667" wp14:editId="6D0777C9">
            <wp:extent cx="5727700" cy="4566920"/>
            <wp:effectExtent l="0" t="0" r="0" b="5080"/>
            <wp:docPr id="1245935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3596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6687" w14:textId="77777777" w:rsidR="003C09FB" w:rsidRDefault="003C09FB">
      <w:pPr>
        <w:pStyle w:val="Activitytext"/>
        <w:ind w:left="0"/>
        <w:jc w:val="both"/>
        <w:rPr>
          <w:rFonts w:ascii="Arial" w:hAnsi="Arial" w:cs="Arial"/>
          <w:sz w:val="24"/>
          <w:szCs w:val="24"/>
        </w:rPr>
      </w:pPr>
    </w:p>
    <w:p w14:paraId="3E297A00" w14:textId="77777777" w:rsidR="001C6316" w:rsidRDefault="001C6316" w:rsidP="001C6316">
      <w:pPr>
        <w:rPr>
          <w:rFonts w:ascii="Arial" w:hAnsi="Arial" w:cs="Arial"/>
        </w:rPr>
      </w:pPr>
    </w:p>
    <w:p w14:paraId="105FEBCF" w14:textId="4EB2D886" w:rsidR="003C09FB" w:rsidRDefault="00000000" w:rsidP="001C63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I5.1. </w:t>
      </w:r>
      <w:r>
        <w:rPr>
          <w:rFonts w:ascii="Arial" w:hAnsi="Arial" w:cs="Arial"/>
        </w:rPr>
        <w:tab/>
        <w:t>The correct use of the CREATE TABLE statement</w:t>
      </w:r>
      <w:r w:rsidR="005B7AD6">
        <w:rPr>
          <w:rFonts w:ascii="Arial" w:hAnsi="Arial" w:cs="Arial"/>
        </w:rPr>
        <w:t>:</w:t>
      </w:r>
    </w:p>
    <w:p w14:paraId="75ADFCA7" w14:textId="77777777" w:rsidR="001C6316" w:rsidRDefault="001C6316" w:rsidP="001C6316">
      <w:pPr>
        <w:rPr>
          <w:rFonts w:ascii="Arial" w:hAnsi="Arial" w:cs="Arial"/>
        </w:rPr>
      </w:pPr>
    </w:p>
    <w:p w14:paraId="4AC4C7DF" w14:textId="716AA54C" w:rsidR="001C6316" w:rsidRPr="001C6316" w:rsidRDefault="001C6316" w:rsidP="001C6316">
      <w:pPr>
        <w:rPr>
          <w:rFonts w:ascii="Garamond" w:eastAsia="SimSun" w:hAnsi="Garamond" w:cs="Arial"/>
          <w:b/>
          <w:bCs/>
          <w:color w:val="000000"/>
          <w:lang w:eastAsia="zh-CN"/>
        </w:rPr>
      </w:pPr>
      <w:r w:rsidRPr="001C6316">
        <w:rPr>
          <w:rFonts w:ascii="Garamond" w:hAnsi="Garamond" w:cs="Arial"/>
        </w:rPr>
        <w:t>I used The CREATE TABLE statement correctly as shown in the image below</w:t>
      </w:r>
    </w:p>
    <w:p w14:paraId="3D1F21B1" w14:textId="77777777" w:rsidR="005B7AD6" w:rsidRPr="001C6316" w:rsidRDefault="005B7AD6">
      <w:pPr>
        <w:ind w:left="720" w:hanging="720"/>
        <w:rPr>
          <w:rFonts w:ascii="Garamond" w:hAnsi="Garamond" w:cs="Arial"/>
        </w:rPr>
      </w:pPr>
    </w:p>
    <w:p w14:paraId="69CCAFF8" w14:textId="1820C5D5" w:rsidR="005B7AD6" w:rsidRDefault="005B7AD6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Screenshot:</w:t>
      </w:r>
    </w:p>
    <w:p w14:paraId="391F496E" w14:textId="0050C201" w:rsidR="005B7AD6" w:rsidRDefault="005B7AD6">
      <w:pPr>
        <w:ind w:left="720" w:hanging="720"/>
        <w:rPr>
          <w:rFonts w:ascii="Arial" w:hAnsi="Arial" w:cs="Arial"/>
        </w:rPr>
      </w:pPr>
      <w:r w:rsidRPr="005D6C73">
        <w:rPr>
          <w:rFonts w:ascii="Arial" w:hAnsi="Arial" w:cs="Arial"/>
          <w:bCs/>
          <w:noProof/>
        </w:rPr>
        <w:drawing>
          <wp:inline distT="0" distB="0" distL="0" distR="0" wp14:anchorId="352F46F4" wp14:editId="54F72CD0">
            <wp:extent cx="5726416" cy="1801504"/>
            <wp:effectExtent l="0" t="0" r="1905" b="1905"/>
            <wp:docPr id="596565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50698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b="55613"/>
                    <a:stretch/>
                  </pic:blipFill>
                  <pic:spPr bwMode="auto">
                    <a:xfrm>
                      <a:off x="0" y="0"/>
                      <a:ext cx="5727700" cy="1801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B4160" w14:textId="77777777" w:rsidR="005B7AD6" w:rsidRDefault="005B7AD6">
      <w:pPr>
        <w:ind w:left="720" w:hanging="720"/>
        <w:rPr>
          <w:rFonts w:ascii="Arial" w:hAnsi="Arial" w:cs="Arial"/>
        </w:rPr>
      </w:pPr>
    </w:p>
    <w:p w14:paraId="56E9C63B" w14:textId="77777777" w:rsidR="001C6316" w:rsidRDefault="001C6316" w:rsidP="005B7AD6">
      <w:pPr>
        <w:ind w:left="720" w:hanging="720"/>
        <w:rPr>
          <w:rFonts w:ascii="Arial" w:hAnsi="Arial" w:cs="Arial"/>
        </w:rPr>
      </w:pPr>
    </w:p>
    <w:p w14:paraId="3B7A1543" w14:textId="77777777" w:rsidR="001C6316" w:rsidRDefault="001C6316" w:rsidP="005B7AD6">
      <w:pPr>
        <w:ind w:left="720" w:hanging="720"/>
        <w:rPr>
          <w:rFonts w:ascii="Arial" w:hAnsi="Arial" w:cs="Arial"/>
        </w:rPr>
      </w:pPr>
    </w:p>
    <w:p w14:paraId="57C8E52F" w14:textId="77777777" w:rsidR="001C6316" w:rsidRDefault="001C6316" w:rsidP="005B7AD6">
      <w:pPr>
        <w:ind w:left="720" w:hanging="720"/>
        <w:rPr>
          <w:rFonts w:ascii="Arial" w:hAnsi="Arial" w:cs="Arial"/>
        </w:rPr>
      </w:pPr>
    </w:p>
    <w:p w14:paraId="7EFD18F1" w14:textId="77777777" w:rsidR="001C6316" w:rsidRDefault="001C6316" w:rsidP="005B7AD6">
      <w:pPr>
        <w:ind w:left="720" w:hanging="720"/>
        <w:rPr>
          <w:rFonts w:ascii="Arial" w:hAnsi="Arial" w:cs="Arial"/>
        </w:rPr>
      </w:pPr>
    </w:p>
    <w:p w14:paraId="50ED184F" w14:textId="510D1C22" w:rsidR="005B7AD6" w:rsidRPr="005B7AD6" w:rsidRDefault="00000000" w:rsidP="005B7AD6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I5.2.</w:t>
      </w:r>
      <w:r>
        <w:rPr>
          <w:rFonts w:ascii="Arial" w:hAnsi="Arial" w:cs="Arial"/>
        </w:rPr>
        <w:tab/>
        <w:t>Relevant attribute names</w:t>
      </w:r>
      <w:r w:rsidR="005B7AD6">
        <w:rPr>
          <w:rFonts w:ascii="Arial" w:hAnsi="Arial" w:cs="Arial"/>
        </w:rPr>
        <w:t>:</w:t>
      </w:r>
    </w:p>
    <w:p w14:paraId="32CA720E" w14:textId="35F36C18" w:rsidR="005B7AD6" w:rsidRPr="001C6316" w:rsidRDefault="005B7AD6" w:rsidP="005B7AD6">
      <w:pPr>
        <w:spacing w:before="100" w:beforeAutospacing="1" w:after="100" w:afterAutospacing="1"/>
        <w:ind w:left="720"/>
        <w:rPr>
          <w:rFonts w:ascii="Garamond" w:hAnsi="Garamond"/>
          <w:color w:val="000000"/>
          <w:sz w:val="22"/>
          <w:szCs w:val="22"/>
        </w:rPr>
      </w:pPr>
      <w:r w:rsidRPr="001C6316">
        <w:rPr>
          <w:rFonts w:ascii="Garamond" w:hAnsi="Garamond"/>
          <w:color w:val="000000"/>
          <w:sz w:val="22"/>
          <w:szCs w:val="22"/>
        </w:rPr>
        <w:t>I Ensured that the attribute (column) names in the</w:t>
      </w:r>
      <w:r w:rsidRPr="001C6316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C6316">
        <w:rPr>
          <w:rStyle w:val="HTMLCode"/>
          <w:rFonts w:ascii="Garamond" w:eastAsia="Arial" w:hAnsi="Garamond"/>
          <w:color w:val="000000"/>
          <w:sz w:val="22"/>
          <w:szCs w:val="22"/>
        </w:rPr>
        <w:t>Stock</w:t>
      </w:r>
      <w:r w:rsidRPr="001C6316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C6316">
        <w:rPr>
          <w:rFonts w:ascii="Garamond" w:hAnsi="Garamond"/>
          <w:color w:val="000000"/>
          <w:sz w:val="22"/>
          <w:szCs w:val="22"/>
        </w:rPr>
        <w:t>table are:</w:t>
      </w:r>
    </w:p>
    <w:p w14:paraId="1B865762" w14:textId="77777777" w:rsidR="005B7AD6" w:rsidRPr="001C6316" w:rsidRDefault="005B7AD6" w:rsidP="005B7AD6">
      <w:pPr>
        <w:numPr>
          <w:ilvl w:val="1"/>
          <w:numId w:val="5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1C6316">
        <w:rPr>
          <w:rStyle w:val="Strong"/>
          <w:rFonts w:ascii="Garamond" w:hAnsi="Garamond"/>
          <w:b w:val="0"/>
          <w:bCs w:val="0"/>
          <w:color w:val="000000"/>
          <w:sz w:val="22"/>
          <w:szCs w:val="22"/>
        </w:rPr>
        <w:t>Descriptive</w:t>
      </w:r>
      <w:r w:rsidRPr="001C6316">
        <w:rPr>
          <w:rStyle w:val="apple-converted-space"/>
          <w:rFonts w:ascii="Garamond" w:hAnsi="Garamond"/>
          <w:b/>
          <w:bCs/>
          <w:color w:val="000000"/>
          <w:sz w:val="22"/>
          <w:szCs w:val="22"/>
        </w:rPr>
        <w:t> </w:t>
      </w:r>
      <w:r w:rsidRPr="001C6316">
        <w:rPr>
          <w:rFonts w:ascii="Garamond" w:hAnsi="Garamond"/>
          <w:color w:val="000000"/>
          <w:sz w:val="22"/>
          <w:szCs w:val="22"/>
        </w:rPr>
        <w:t>and clearly indicate the data they store.</w:t>
      </w:r>
    </w:p>
    <w:p w14:paraId="0BD30B58" w14:textId="77777777" w:rsidR="005B7AD6" w:rsidRPr="001C6316" w:rsidRDefault="005B7AD6" w:rsidP="005B7AD6">
      <w:pPr>
        <w:numPr>
          <w:ilvl w:val="1"/>
          <w:numId w:val="5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1C6316">
        <w:rPr>
          <w:rStyle w:val="Strong"/>
          <w:rFonts w:ascii="Garamond" w:hAnsi="Garamond"/>
          <w:b w:val="0"/>
          <w:bCs w:val="0"/>
          <w:color w:val="000000"/>
          <w:sz w:val="22"/>
          <w:szCs w:val="22"/>
        </w:rPr>
        <w:t>Consistent</w:t>
      </w:r>
      <w:r w:rsidRPr="001C6316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C6316">
        <w:rPr>
          <w:rFonts w:ascii="Garamond" w:hAnsi="Garamond"/>
          <w:color w:val="000000"/>
          <w:sz w:val="22"/>
          <w:szCs w:val="22"/>
        </w:rPr>
        <w:t>with the naming conventions used in the</w:t>
      </w:r>
      <w:r w:rsidRPr="001C6316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proofErr w:type="spellStart"/>
      <w:r w:rsidRPr="001C6316">
        <w:rPr>
          <w:rStyle w:val="HTMLCode"/>
          <w:rFonts w:ascii="Garamond" w:eastAsia="Arial" w:hAnsi="Garamond"/>
          <w:color w:val="000000"/>
          <w:sz w:val="22"/>
          <w:szCs w:val="22"/>
        </w:rPr>
        <w:t>HorseDB</w:t>
      </w:r>
      <w:proofErr w:type="spellEnd"/>
      <w:r w:rsidRPr="001C6316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C6316">
        <w:rPr>
          <w:rFonts w:ascii="Garamond" w:hAnsi="Garamond"/>
          <w:color w:val="000000"/>
          <w:sz w:val="22"/>
          <w:szCs w:val="22"/>
        </w:rPr>
        <w:t>database.</w:t>
      </w:r>
    </w:p>
    <w:p w14:paraId="3A66E00C" w14:textId="77777777" w:rsidR="005B7AD6" w:rsidRPr="001C6316" w:rsidRDefault="005B7AD6" w:rsidP="005B7AD6">
      <w:pPr>
        <w:numPr>
          <w:ilvl w:val="1"/>
          <w:numId w:val="5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1C6316">
        <w:rPr>
          <w:rStyle w:val="Strong"/>
          <w:rFonts w:ascii="Garamond" w:hAnsi="Garamond"/>
          <w:b w:val="0"/>
          <w:bCs w:val="0"/>
          <w:color w:val="000000"/>
          <w:sz w:val="22"/>
          <w:szCs w:val="22"/>
        </w:rPr>
        <w:t>Meaningful</w:t>
      </w:r>
      <w:r w:rsidRPr="001C6316">
        <w:rPr>
          <w:rStyle w:val="apple-converted-space"/>
          <w:rFonts w:ascii="Garamond" w:hAnsi="Garamond"/>
          <w:color w:val="000000"/>
          <w:sz w:val="22"/>
          <w:szCs w:val="22"/>
        </w:rPr>
        <w:t> </w:t>
      </w:r>
      <w:r w:rsidRPr="001C6316">
        <w:rPr>
          <w:rFonts w:ascii="Garamond" w:hAnsi="Garamond"/>
          <w:color w:val="000000"/>
          <w:sz w:val="22"/>
          <w:szCs w:val="22"/>
        </w:rPr>
        <w:t>and easy to understand.</w:t>
      </w:r>
    </w:p>
    <w:p w14:paraId="0C1D1349" w14:textId="77777777" w:rsidR="005B7AD6" w:rsidRDefault="005B7AD6">
      <w:pPr>
        <w:ind w:left="720" w:hanging="720"/>
        <w:rPr>
          <w:rFonts w:ascii="Arial" w:hAnsi="Arial" w:cs="Arial"/>
        </w:rPr>
      </w:pPr>
    </w:p>
    <w:p w14:paraId="082E1BD4" w14:textId="77777777" w:rsidR="005B7AD6" w:rsidRDefault="005B7AD6">
      <w:pPr>
        <w:ind w:left="720" w:hanging="720"/>
        <w:rPr>
          <w:rFonts w:ascii="Arial" w:hAnsi="Arial" w:cs="Arial"/>
        </w:rPr>
      </w:pPr>
    </w:p>
    <w:p w14:paraId="76F3875B" w14:textId="2EA6E50B" w:rsidR="003C09FB" w:rsidRDefault="00000000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I5.3</w:t>
      </w:r>
      <w:r>
        <w:rPr>
          <w:rFonts w:ascii="Arial" w:hAnsi="Arial" w:cs="Arial"/>
        </w:rPr>
        <w:tab/>
        <w:t>Relevant domain types</w:t>
      </w:r>
      <w:r w:rsidR="005B7AD6">
        <w:rPr>
          <w:rFonts w:ascii="Arial" w:hAnsi="Arial" w:cs="Arial"/>
        </w:rPr>
        <w:t>:</w:t>
      </w:r>
    </w:p>
    <w:p w14:paraId="080BB3D0" w14:textId="77777777" w:rsidR="005B7AD6" w:rsidRDefault="005B7AD6">
      <w:pPr>
        <w:ind w:left="720" w:hanging="720"/>
        <w:rPr>
          <w:rFonts w:ascii="Arial" w:hAnsi="Arial" w:cs="Arial"/>
        </w:rPr>
      </w:pPr>
    </w:p>
    <w:p w14:paraId="39837911" w14:textId="31BF66FF" w:rsidR="005B7AD6" w:rsidRPr="001C6316" w:rsidRDefault="005B7AD6" w:rsidP="005B7AD6">
      <w:pPr>
        <w:rPr>
          <w:rFonts w:ascii="Garamond" w:eastAsia="Times New Roman" w:hAnsi="Garamond" w:cs="Times New Roman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I Ensured that the data types used for each attribute in the </w:t>
      </w:r>
      <w:r w:rsidRPr="001C6316">
        <w:rPr>
          <w:rFonts w:ascii="Garamond" w:eastAsia="Times New Roman" w:hAnsi="Garamond" w:cs="Courier New"/>
          <w:color w:val="000000"/>
          <w:lang w:eastAsia="ko-KR"/>
        </w:rPr>
        <w:t>Stock</w:t>
      </w:r>
      <w:r w:rsidRPr="001C6316">
        <w:rPr>
          <w:rFonts w:ascii="Garamond" w:eastAsia="Times New Roman" w:hAnsi="Garamond" w:cs="Times New Roman"/>
          <w:color w:val="000000"/>
          <w:lang w:eastAsia="ko-KR"/>
        </w:rPr>
        <w:t> table are:</w:t>
      </w:r>
    </w:p>
    <w:p w14:paraId="03C84404" w14:textId="77777777" w:rsidR="005B7AD6" w:rsidRPr="001C6316" w:rsidRDefault="005B7AD6" w:rsidP="005B7AD6">
      <w:pPr>
        <w:numPr>
          <w:ilvl w:val="0"/>
          <w:numId w:val="6"/>
        </w:numPr>
        <w:spacing w:before="100" w:beforeAutospacing="1" w:after="100" w:afterAutospacing="1"/>
        <w:rPr>
          <w:rFonts w:ascii="Garamond" w:eastAsia="Times New Roman" w:hAnsi="Garamond" w:cs="Times New Roman"/>
          <w:color w:val="000000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Appropriate for the type of data they store.</w:t>
      </w:r>
    </w:p>
    <w:p w14:paraId="34E601D4" w14:textId="77777777" w:rsidR="005B7AD6" w:rsidRPr="001C6316" w:rsidRDefault="005B7AD6" w:rsidP="005B7AD6">
      <w:pPr>
        <w:numPr>
          <w:ilvl w:val="0"/>
          <w:numId w:val="6"/>
        </w:numPr>
        <w:spacing w:before="100" w:beforeAutospacing="1" w:after="100" w:afterAutospacing="1"/>
        <w:rPr>
          <w:rFonts w:ascii="Garamond" w:eastAsia="Times New Roman" w:hAnsi="Garamond" w:cs="Times New Roman"/>
          <w:color w:val="000000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Consistent with the data types used in the related </w:t>
      </w:r>
      <w:r w:rsidRPr="001C6316">
        <w:rPr>
          <w:rFonts w:ascii="Garamond" w:eastAsia="Times New Roman" w:hAnsi="Garamond" w:cs="Courier New"/>
          <w:color w:val="000000"/>
          <w:lang w:eastAsia="ko-KR"/>
        </w:rPr>
        <w:t>Product</w:t>
      </w:r>
      <w:r w:rsidRPr="001C6316">
        <w:rPr>
          <w:rFonts w:ascii="Garamond" w:eastAsia="Times New Roman" w:hAnsi="Garamond" w:cs="Times New Roman"/>
          <w:color w:val="000000"/>
          <w:lang w:eastAsia="ko-KR"/>
        </w:rPr>
        <w:t> and </w:t>
      </w:r>
      <w:r w:rsidRPr="001C6316">
        <w:rPr>
          <w:rFonts w:ascii="Garamond" w:eastAsia="Times New Roman" w:hAnsi="Garamond" w:cs="Courier New"/>
          <w:color w:val="000000"/>
          <w:lang w:eastAsia="ko-KR"/>
        </w:rPr>
        <w:t>Warehouse</w:t>
      </w:r>
      <w:r w:rsidRPr="001C6316">
        <w:rPr>
          <w:rFonts w:ascii="Garamond" w:eastAsia="Times New Roman" w:hAnsi="Garamond" w:cs="Times New Roman"/>
          <w:color w:val="000000"/>
          <w:lang w:eastAsia="ko-KR"/>
        </w:rPr>
        <w:t> tables.</w:t>
      </w:r>
    </w:p>
    <w:p w14:paraId="76E0FA94" w14:textId="77777777" w:rsidR="005B7AD6" w:rsidRPr="001C6316" w:rsidRDefault="005B7AD6" w:rsidP="005B7AD6">
      <w:pPr>
        <w:numPr>
          <w:ilvl w:val="0"/>
          <w:numId w:val="6"/>
        </w:numPr>
        <w:spacing w:before="100" w:beforeAutospacing="1" w:after="100" w:afterAutospacing="1"/>
        <w:rPr>
          <w:rFonts w:ascii="Garamond" w:eastAsia="Times New Roman" w:hAnsi="Garamond" w:cs="Times New Roman"/>
          <w:color w:val="000000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Efficient in terms of storage and performance.</w:t>
      </w:r>
    </w:p>
    <w:p w14:paraId="0137BF3C" w14:textId="77777777" w:rsidR="005B7AD6" w:rsidRDefault="005B7AD6">
      <w:pPr>
        <w:ind w:left="720" w:hanging="720"/>
        <w:rPr>
          <w:rFonts w:ascii="Arial" w:hAnsi="Arial" w:cs="Arial"/>
        </w:rPr>
      </w:pPr>
    </w:p>
    <w:p w14:paraId="4657F697" w14:textId="77777777" w:rsidR="005B7AD6" w:rsidRDefault="005B7AD6">
      <w:pPr>
        <w:ind w:left="720" w:hanging="720"/>
        <w:rPr>
          <w:rFonts w:ascii="Arial" w:hAnsi="Arial" w:cs="Arial"/>
        </w:rPr>
      </w:pPr>
    </w:p>
    <w:p w14:paraId="779C9A67" w14:textId="7205A8A0" w:rsidR="003C09FB" w:rsidRDefault="00000000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I5.4.</w:t>
      </w:r>
      <w:r>
        <w:rPr>
          <w:rFonts w:ascii="Arial" w:hAnsi="Arial" w:cs="Arial"/>
        </w:rPr>
        <w:tab/>
        <w:t>Correctly defined Primary Key</w:t>
      </w:r>
      <w:r w:rsidR="005B7AD6">
        <w:rPr>
          <w:rFonts w:ascii="Arial" w:hAnsi="Arial" w:cs="Arial"/>
        </w:rPr>
        <w:t>:</w:t>
      </w:r>
    </w:p>
    <w:p w14:paraId="72EA87D6" w14:textId="77777777" w:rsidR="00C629B9" w:rsidRDefault="00C629B9">
      <w:pPr>
        <w:ind w:left="720" w:hanging="720"/>
        <w:rPr>
          <w:rFonts w:ascii="Arial" w:hAnsi="Arial" w:cs="Arial"/>
        </w:rPr>
      </w:pPr>
    </w:p>
    <w:p w14:paraId="1F925975" w14:textId="1A1CB577" w:rsidR="00C629B9" w:rsidRPr="001C6316" w:rsidRDefault="00C629B9" w:rsidP="00C629B9">
      <w:pPr>
        <w:rPr>
          <w:rFonts w:ascii="Garamond" w:eastAsia="Times New Roman" w:hAnsi="Garamond" w:cs="Times New Roman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I Ensure that the </w:t>
      </w:r>
      <w:r w:rsidRPr="001C6316">
        <w:rPr>
          <w:rFonts w:ascii="Garamond" w:eastAsia="Times New Roman" w:hAnsi="Garamond" w:cs="Courier New"/>
          <w:color w:val="000000"/>
          <w:lang w:eastAsia="ko-KR"/>
        </w:rPr>
        <w:t>Stock</w:t>
      </w:r>
      <w:r w:rsidRPr="001C6316">
        <w:rPr>
          <w:rFonts w:ascii="Garamond" w:eastAsia="Times New Roman" w:hAnsi="Garamond" w:cs="Times New Roman"/>
          <w:color w:val="000000"/>
          <w:lang w:eastAsia="ko-KR"/>
        </w:rPr>
        <w:t> table has a Primary Key that:</w:t>
      </w:r>
    </w:p>
    <w:p w14:paraId="4C7E9F4A" w14:textId="77777777" w:rsidR="00C629B9" w:rsidRPr="001C6316" w:rsidRDefault="00C629B9" w:rsidP="00C629B9">
      <w:pPr>
        <w:numPr>
          <w:ilvl w:val="0"/>
          <w:numId w:val="7"/>
        </w:numPr>
        <w:spacing w:before="100" w:beforeAutospacing="1" w:after="100" w:afterAutospacing="1"/>
        <w:rPr>
          <w:rFonts w:ascii="Garamond" w:eastAsia="Times New Roman" w:hAnsi="Garamond" w:cs="Times New Roman"/>
          <w:color w:val="000000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Uniquely identifies each row in the table.</w:t>
      </w:r>
    </w:p>
    <w:p w14:paraId="30B1C628" w14:textId="77777777" w:rsidR="00C629B9" w:rsidRPr="001C6316" w:rsidRDefault="00C629B9" w:rsidP="00C629B9">
      <w:pPr>
        <w:numPr>
          <w:ilvl w:val="0"/>
          <w:numId w:val="7"/>
        </w:numPr>
        <w:spacing w:before="100" w:beforeAutospacing="1" w:after="100" w:afterAutospacing="1"/>
        <w:rPr>
          <w:rFonts w:ascii="Garamond" w:eastAsia="Times New Roman" w:hAnsi="Garamond" w:cs="Times New Roman"/>
          <w:color w:val="000000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Is not null and unique for every entry.</w:t>
      </w:r>
    </w:p>
    <w:p w14:paraId="2F0BB211" w14:textId="77777777" w:rsidR="00C629B9" w:rsidRPr="001C6316" w:rsidRDefault="00C629B9" w:rsidP="00C629B9">
      <w:pPr>
        <w:numPr>
          <w:ilvl w:val="0"/>
          <w:numId w:val="7"/>
        </w:numPr>
        <w:spacing w:before="100" w:beforeAutospacing="1" w:after="100" w:afterAutospacing="1"/>
        <w:rPr>
          <w:rFonts w:ascii="Garamond" w:eastAsia="Times New Roman" w:hAnsi="Garamond" w:cs="Times New Roman"/>
          <w:color w:val="000000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Maintains entity integrity by preventing duplicate or null values.</w:t>
      </w:r>
    </w:p>
    <w:p w14:paraId="3FA3D29A" w14:textId="77777777" w:rsidR="00C629B9" w:rsidRDefault="00C629B9">
      <w:pPr>
        <w:ind w:left="720" w:hanging="720"/>
        <w:rPr>
          <w:rFonts w:ascii="Arial" w:hAnsi="Arial" w:cs="Arial"/>
        </w:rPr>
      </w:pPr>
    </w:p>
    <w:p w14:paraId="7DD2BCA4" w14:textId="77777777" w:rsidR="005B7AD6" w:rsidRDefault="005B7AD6">
      <w:pPr>
        <w:ind w:left="720" w:hanging="720"/>
        <w:rPr>
          <w:rFonts w:ascii="Arial" w:hAnsi="Arial" w:cs="Arial"/>
        </w:rPr>
      </w:pPr>
    </w:p>
    <w:p w14:paraId="4DDC5448" w14:textId="2F6067C5" w:rsidR="003C09FB" w:rsidRDefault="00000000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I5.5</w:t>
      </w:r>
      <w:r>
        <w:rPr>
          <w:rFonts w:ascii="Arial" w:hAnsi="Arial" w:cs="Arial"/>
        </w:rPr>
        <w:tab/>
        <w:t>Correctly define the Foreign Keys</w:t>
      </w:r>
      <w:r w:rsidR="005B7AD6">
        <w:rPr>
          <w:rFonts w:ascii="Arial" w:hAnsi="Arial" w:cs="Arial"/>
        </w:rPr>
        <w:t>:</w:t>
      </w:r>
    </w:p>
    <w:p w14:paraId="3CA59EE4" w14:textId="77777777" w:rsidR="00C629B9" w:rsidRDefault="00C629B9">
      <w:pPr>
        <w:ind w:left="720" w:hanging="720"/>
        <w:rPr>
          <w:rFonts w:ascii="Arial" w:hAnsi="Arial" w:cs="Arial"/>
        </w:rPr>
      </w:pPr>
    </w:p>
    <w:p w14:paraId="08207EF1" w14:textId="0753EF03" w:rsidR="00C629B9" w:rsidRPr="001C6316" w:rsidRDefault="00C629B9" w:rsidP="001C6316">
      <w:pPr>
        <w:spacing w:before="100" w:beforeAutospacing="1" w:after="100" w:afterAutospacing="1"/>
        <w:rPr>
          <w:rFonts w:ascii="Garamond" w:eastAsia="Times New Roman" w:hAnsi="Garamond" w:cs="Times New Roman"/>
          <w:color w:val="000000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In my </w:t>
      </w:r>
      <w:r w:rsidRPr="001C6316">
        <w:rPr>
          <w:rFonts w:ascii="Garamond" w:eastAsia="Times New Roman" w:hAnsi="Garamond" w:cs="Courier New"/>
          <w:color w:val="000000"/>
          <w:lang w:eastAsia="ko-KR"/>
        </w:rPr>
        <w:t>CREATE TABLE</w:t>
      </w:r>
      <w:r w:rsidRPr="001C6316">
        <w:rPr>
          <w:rFonts w:ascii="Garamond" w:eastAsia="Times New Roman" w:hAnsi="Garamond" w:cs="Times New Roman"/>
          <w:color w:val="000000"/>
          <w:lang w:eastAsia="ko-KR"/>
        </w:rPr>
        <w:t> statement, I defined:</w:t>
      </w:r>
    </w:p>
    <w:p w14:paraId="31D96723" w14:textId="77777777" w:rsidR="00C629B9" w:rsidRPr="001C6316" w:rsidRDefault="00C629B9" w:rsidP="00C62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Courier New"/>
          <w:color w:val="000000"/>
          <w:lang w:eastAsia="ko-KR"/>
        </w:rPr>
      </w:pPr>
      <w:r w:rsidRPr="001C6316">
        <w:rPr>
          <w:rFonts w:ascii="Garamond" w:eastAsia="Times New Roman" w:hAnsi="Garamond" w:cs="Courier New"/>
          <w:color w:val="000000"/>
          <w:lang w:eastAsia="ko-KR"/>
        </w:rPr>
        <w:t xml:space="preserve">FOREIGN KEY (product_no) REFERENCES </w:t>
      </w:r>
      <w:proofErr w:type="gramStart"/>
      <w:r w:rsidRPr="001C6316">
        <w:rPr>
          <w:rFonts w:ascii="Garamond" w:eastAsia="Times New Roman" w:hAnsi="Garamond" w:cs="Courier New"/>
          <w:color w:val="000000"/>
          <w:lang w:eastAsia="ko-KR"/>
        </w:rPr>
        <w:t>Product(</w:t>
      </w:r>
      <w:proofErr w:type="gramEnd"/>
      <w:r w:rsidRPr="001C6316">
        <w:rPr>
          <w:rFonts w:ascii="Garamond" w:eastAsia="Times New Roman" w:hAnsi="Garamond" w:cs="Courier New"/>
          <w:color w:val="000000"/>
          <w:lang w:eastAsia="ko-KR"/>
        </w:rPr>
        <w:t>Product_No),</w:t>
      </w:r>
    </w:p>
    <w:p w14:paraId="7C567550" w14:textId="77777777" w:rsidR="00C629B9" w:rsidRPr="001C6316" w:rsidRDefault="00C629B9" w:rsidP="00C62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eastAsia="Times New Roman" w:hAnsi="Garamond" w:cs="Courier New"/>
          <w:color w:val="000000"/>
          <w:lang w:eastAsia="ko-KR"/>
        </w:rPr>
      </w:pPr>
      <w:r w:rsidRPr="001C6316">
        <w:rPr>
          <w:rFonts w:ascii="Garamond" w:eastAsia="Times New Roman" w:hAnsi="Garamond" w:cs="Courier New"/>
          <w:color w:val="000000"/>
          <w:lang w:eastAsia="ko-KR"/>
        </w:rPr>
        <w:t xml:space="preserve">FOREIGN KEY (warehouse_no) REFERENCES </w:t>
      </w:r>
      <w:proofErr w:type="gramStart"/>
      <w:r w:rsidRPr="001C6316">
        <w:rPr>
          <w:rFonts w:ascii="Garamond" w:eastAsia="Times New Roman" w:hAnsi="Garamond" w:cs="Courier New"/>
          <w:color w:val="000000"/>
          <w:lang w:eastAsia="ko-KR"/>
        </w:rPr>
        <w:t>Warehouse(</w:t>
      </w:r>
      <w:proofErr w:type="gramEnd"/>
      <w:r w:rsidRPr="001C6316">
        <w:rPr>
          <w:rFonts w:ascii="Garamond" w:eastAsia="Times New Roman" w:hAnsi="Garamond" w:cs="Courier New"/>
          <w:color w:val="000000"/>
          <w:lang w:eastAsia="ko-KR"/>
        </w:rPr>
        <w:t>Warehouse_No)</w:t>
      </w:r>
    </w:p>
    <w:p w14:paraId="1BDF88D5" w14:textId="4A052995" w:rsidR="00C629B9" w:rsidRPr="001C6316" w:rsidRDefault="001C6316" w:rsidP="00C629B9">
      <w:pPr>
        <w:spacing w:before="100" w:beforeAutospacing="1" w:after="100" w:afterAutospacing="1"/>
        <w:rPr>
          <w:rFonts w:ascii="Garamond" w:eastAsia="Times New Roman" w:hAnsi="Garamond" w:cs="Times New Roman"/>
          <w:color w:val="000000"/>
          <w:lang w:eastAsia="ko-KR"/>
        </w:rPr>
      </w:pPr>
      <w:r>
        <w:rPr>
          <w:rFonts w:ascii="Garamond" w:eastAsia="Times New Roman" w:hAnsi="Garamond" w:cs="Times New Roman"/>
          <w:color w:val="000000"/>
          <w:lang w:eastAsia="ko-KR"/>
        </w:rPr>
        <w:t>I also used the</w:t>
      </w:r>
      <w:r w:rsidR="00C629B9" w:rsidRPr="001C6316">
        <w:rPr>
          <w:rFonts w:ascii="Garamond" w:eastAsia="Times New Roman" w:hAnsi="Garamond" w:cs="Times New Roman"/>
          <w:color w:val="000000"/>
          <w:lang w:eastAsia="ko-KR"/>
        </w:rPr>
        <w:t xml:space="preserve"> lines:</w:t>
      </w:r>
    </w:p>
    <w:p w14:paraId="69911623" w14:textId="77777777" w:rsidR="00C629B9" w:rsidRPr="001C6316" w:rsidRDefault="00C629B9" w:rsidP="00C629B9">
      <w:pPr>
        <w:numPr>
          <w:ilvl w:val="1"/>
          <w:numId w:val="9"/>
        </w:numPr>
        <w:spacing w:before="100" w:beforeAutospacing="1" w:after="100" w:afterAutospacing="1"/>
        <w:rPr>
          <w:rFonts w:ascii="Garamond" w:eastAsia="Times New Roman" w:hAnsi="Garamond" w:cs="Times New Roman"/>
          <w:color w:val="000000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Link </w:t>
      </w:r>
      <w:r w:rsidRPr="001C6316">
        <w:rPr>
          <w:rFonts w:ascii="Garamond" w:eastAsia="Times New Roman" w:hAnsi="Garamond" w:cs="Courier New"/>
          <w:color w:val="000000"/>
          <w:lang w:eastAsia="ko-KR"/>
        </w:rPr>
        <w:t>product_no</w:t>
      </w:r>
      <w:r w:rsidRPr="001C6316">
        <w:rPr>
          <w:rFonts w:ascii="Garamond" w:eastAsia="Times New Roman" w:hAnsi="Garamond" w:cs="Times New Roman"/>
          <w:color w:val="000000"/>
          <w:lang w:eastAsia="ko-KR"/>
        </w:rPr>
        <w:t> to the </w:t>
      </w:r>
      <w:r w:rsidRPr="001C6316">
        <w:rPr>
          <w:rFonts w:ascii="Garamond" w:eastAsia="Times New Roman" w:hAnsi="Garamond" w:cs="Courier New"/>
          <w:color w:val="000000"/>
          <w:lang w:eastAsia="ko-KR"/>
        </w:rPr>
        <w:t>Product_No</w:t>
      </w:r>
      <w:r w:rsidRPr="001C6316">
        <w:rPr>
          <w:rFonts w:ascii="Garamond" w:eastAsia="Times New Roman" w:hAnsi="Garamond" w:cs="Times New Roman"/>
          <w:color w:val="000000"/>
          <w:lang w:eastAsia="ko-KR"/>
        </w:rPr>
        <w:t> column in the </w:t>
      </w:r>
      <w:r w:rsidRPr="001C6316">
        <w:rPr>
          <w:rFonts w:ascii="Garamond" w:eastAsia="Times New Roman" w:hAnsi="Garamond" w:cs="Courier New"/>
          <w:color w:val="000000"/>
          <w:lang w:eastAsia="ko-KR"/>
        </w:rPr>
        <w:t>Product</w:t>
      </w:r>
      <w:r w:rsidRPr="001C6316">
        <w:rPr>
          <w:rFonts w:ascii="Garamond" w:eastAsia="Times New Roman" w:hAnsi="Garamond" w:cs="Times New Roman"/>
          <w:color w:val="000000"/>
          <w:lang w:eastAsia="ko-KR"/>
        </w:rPr>
        <w:t> table.</w:t>
      </w:r>
    </w:p>
    <w:p w14:paraId="7E0B36D8" w14:textId="77777777" w:rsidR="00C629B9" w:rsidRPr="001C6316" w:rsidRDefault="00C629B9" w:rsidP="00C629B9">
      <w:pPr>
        <w:numPr>
          <w:ilvl w:val="1"/>
          <w:numId w:val="9"/>
        </w:numPr>
        <w:spacing w:before="100" w:beforeAutospacing="1" w:after="100" w:afterAutospacing="1"/>
        <w:rPr>
          <w:rFonts w:ascii="Garamond" w:eastAsia="Times New Roman" w:hAnsi="Garamond" w:cs="Times New Roman"/>
          <w:color w:val="000000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Link </w:t>
      </w:r>
      <w:r w:rsidRPr="001C6316">
        <w:rPr>
          <w:rFonts w:ascii="Garamond" w:eastAsia="Times New Roman" w:hAnsi="Garamond" w:cs="Courier New"/>
          <w:color w:val="000000"/>
          <w:lang w:eastAsia="ko-KR"/>
        </w:rPr>
        <w:t>warehouse_no</w:t>
      </w:r>
      <w:r w:rsidRPr="001C6316">
        <w:rPr>
          <w:rFonts w:ascii="Garamond" w:eastAsia="Times New Roman" w:hAnsi="Garamond" w:cs="Times New Roman"/>
          <w:color w:val="000000"/>
          <w:lang w:eastAsia="ko-KR"/>
        </w:rPr>
        <w:t> to the </w:t>
      </w:r>
      <w:r w:rsidRPr="001C6316">
        <w:rPr>
          <w:rFonts w:ascii="Garamond" w:eastAsia="Times New Roman" w:hAnsi="Garamond" w:cs="Courier New"/>
          <w:color w:val="000000"/>
          <w:lang w:eastAsia="ko-KR"/>
        </w:rPr>
        <w:t>Warehouse_No</w:t>
      </w:r>
      <w:r w:rsidRPr="001C6316">
        <w:rPr>
          <w:rFonts w:ascii="Garamond" w:eastAsia="Times New Roman" w:hAnsi="Garamond" w:cs="Times New Roman"/>
          <w:color w:val="000000"/>
          <w:lang w:eastAsia="ko-KR"/>
        </w:rPr>
        <w:t> column in the </w:t>
      </w:r>
      <w:r w:rsidRPr="001C6316">
        <w:rPr>
          <w:rFonts w:ascii="Garamond" w:eastAsia="Times New Roman" w:hAnsi="Garamond" w:cs="Courier New"/>
          <w:color w:val="000000"/>
          <w:lang w:eastAsia="ko-KR"/>
        </w:rPr>
        <w:t>Warehouse</w:t>
      </w:r>
      <w:r w:rsidRPr="001C6316">
        <w:rPr>
          <w:rFonts w:ascii="Garamond" w:eastAsia="Times New Roman" w:hAnsi="Garamond" w:cs="Times New Roman"/>
          <w:color w:val="000000"/>
          <w:lang w:eastAsia="ko-KR"/>
        </w:rPr>
        <w:t> table.</w:t>
      </w:r>
    </w:p>
    <w:p w14:paraId="0F43FF86" w14:textId="77777777" w:rsidR="00C629B9" w:rsidRPr="001C6316" w:rsidRDefault="00C629B9" w:rsidP="00C629B9">
      <w:pPr>
        <w:spacing w:before="100" w:beforeAutospacing="1" w:after="100" w:afterAutospacing="1"/>
        <w:rPr>
          <w:rFonts w:ascii="Garamond" w:eastAsia="Times New Roman" w:hAnsi="Garamond" w:cs="Times New Roman"/>
          <w:color w:val="000000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This ensures that:</w:t>
      </w:r>
    </w:p>
    <w:p w14:paraId="3EAE5F51" w14:textId="77777777" w:rsidR="00C629B9" w:rsidRPr="001C6316" w:rsidRDefault="00C629B9" w:rsidP="00C629B9">
      <w:pPr>
        <w:numPr>
          <w:ilvl w:val="1"/>
          <w:numId w:val="9"/>
        </w:numPr>
        <w:spacing w:before="100" w:beforeAutospacing="1" w:after="100" w:afterAutospacing="1"/>
        <w:rPr>
          <w:rFonts w:ascii="Garamond" w:eastAsia="Times New Roman" w:hAnsi="Garamond" w:cs="Times New Roman"/>
          <w:color w:val="000000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Only valid </w:t>
      </w:r>
      <w:r w:rsidRPr="001C6316">
        <w:rPr>
          <w:rFonts w:ascii="Garamond" w:eastAsia="Times New Roman" w:hAnsi="Garamond" w:cs="Courier New"/>
          <w:color w:val="000000"/>
          <w:lang w:eastAsia="ko-KR"/>
        </w:rPr>
        <w:t>product_no</w:t>
      </w:r>
      <w:r w:rsidRPr="001C6316">
        <w:rPr>
          <w:rFonts w:ascii="Garamond" w:eastAsia="Times New Roman" w:hAnsi="Garamond" w:cs="Times New Roman"/>
          <w:color w:val="000000"/>
          <w:lang w:eastAsia="ko-KR"/>
        </w:rPr>
        <w:t> values from the </w:t>
      </w:r>
      <w:r w:rsidRPr="001C6316">
        <w:rPr>
          <w:rFonts w:ascii="Garamond" w:eastAsia="Times New Roman" w:hAnsi="Garamond" w:cs="Courier New"/>
          <w:color w:val="000000"/>
          <w:lang w:eastAsia="ko-KR"/>
        </w:rPr>
        <w:t>Product</w:t>
      </w:r>
      <w:r w:rsidRPr="001C6316">
        <w:rPr>
          <w:rFonts w:ascii="Garamond" w:eastAsia="Times New Roman" w:hAnsi="Garamond" w:cs="Times New Roman"/>
          <w:color w:val="000000"/>
          <w:lang w:eastAsia="ko-KR"/>
        </w:rPr>
        <w:t> table can be used.</w:t>
      </w:r>
    </w:p>
    <w:p w14:paraId="428B83A3" w14:textId="77777777" w:rsidR="00C629B9" w:rsidRPr="001C6316" w:rsidRDefault="00C629B9" w:rsidP="00C629B9">
      <w:pPr>
        <w:numPr>
          <w:ilvl w:val="1"/>
          <w:numId w:val="9"/>
        </w:numPr>
        <w:spacing w:before="100" w:beforeAutospacing="1" w:after="100" w:afterAutospacing="1"/>
        <w:rPr>
          <w:rFonts w:ascii="Garamond" w:eastAsia="Times New Roman" w:hAnsi="Garamond" w:cs="Times New Roman"/>
          <w:color w:val="000000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Only valid </w:t>
      </w:r>
      <w:r w:rsidRPr="001C6316">
        <w:rPr>
          <w:rFonts w:ascii="Garamond" w:eastAsia="Times New Roman" w:hAnsi="Garamond" w:cs="Courier New"/>
          <w:color w:val="000000"/>
          <w:lang w:eastAsia="ko-KR"/>
        </w:rPr>
        <w:t>warehouse_no</w:t>
      </w:r>
      <w:r w:rsidRPr="001C6316">
        <w:rPr>
          <w:rFonts w:ascii="Garamond" w:eastAsia="Times New Roman" w:hAnsi="Garamond" w:cs="Times New Roman"/>
          <w:color w:val="000000"/>
          <w:lang w:eastAsia="ko-KR"/>
        </w:rPr>
        <w:t> values from the </w:t>
      </w:r>
      <w:r w:rsidRPr="001C6316">
        <w:rPr>
          <w:rFonts w:ascii="Garamond" w:eastAsia="Times New Roman" w:hAnsi="Garamond" w:cs="Courier New"/>
          <w:color w:val="000000"/>
          <w:lang w:eastAsia="ko-KR"/>
        </w:rPr>
        <w:t>Warehouse</w:t>
      </w:r>
      <w:r w:rsidRPr="001C6316">
        <w:rPr>
          <w:rFonts w:ascii="Garamond" w:eastAsia="Times New Roman" w:hAnsi="Garamond" w:cs="Times New Roman"/>
          <w:color w:val="000000"/>
          <w:lang w:eastAsia="ko-KR"/>
        </w:rPr>
        <w:t> table can be used.</w:t>
      </w:r>
    </w:p>
    <w:p w14:paraId="3846190A" w14:textId="77777777" w:rsidR="00C629B9" w:rsidRDefault="00C629B9">
      <w:pPr>
        <w:ind w:left="720" w:hanging="720"/>
        <w:rPr>
          <w:rFonts w:ascii="Arial" w:hAnsi="Arial" w:cs="Arial"/>
        </w:rPr>
      </w:pPr>
    </w:p>
    <w:p w14:paraId="77B65339" w14:textId="77777777" w:rsidR="005B7AD6" w:rsidRDefault="005B7AD6">
      <w:pPr>
        <w:ind w:left="720" w:hanging="720"/>
        <w:rPr>
          <w:rFonts w:ascii="Arial" w:hAnsi="Arial" w:cs="Arial"/>
        </w:rPr>
      </w:pPr>
    </w:p>
    <w:p w14:paraId="189A3988" w14:textId="46CBAD91" w:rsidR="003C09FB" w:rsidRDefault="00000000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I5.6. </w:t>
      </w:r>
      <w:r>
        <w:rPr>
          <w:rFonts w:ascii="Arial" w:hAnsi="Arial" w:cs="Arial"/>
        </w:rPr>
        <w:tab/>
        <w:t>The correct use of the INSERT INTO statement</w:t>
      </w:r>
      <w:r w:rsidR="00C629B9">
        <w:rPr>
          <w:rFonts w:ascii="Arial" w:hAnsi="Arial" w:cs="Arial"/>
        </w:rPr>
        <w:t>:</w:t>
      </w:r>
    </w:p>
    <w:p w14:paraId="091B311B" w14:textId="77777777" w:rsidR="001C6316" w:rsidRDefault="001C6316">
      <w:pPr>
        <w:ind w:left="720" w:hanging="720"/>
        <w:rPr>
          <w:rFonts w:ascii="Arial" w:hAnsi="Arial" w:cs="Arial"/>
        </w:rPr>
      </w:pPr>
    </w:p>
    <w:p w14:paraId="4EA874DC" w14:textId="2CC930FE" w:rsidR="00C629B9" w:rsidRDefault="00C629B9" w:rsidP="00C629B9">
      <w:pPr>
        <w:rPr>
          <w:rFonts w:ascii="Garamond" w:eastAsia="Times New Roman" w:hAnsi="Garamond" w:cs="Times New Roman"/>
          <w:lang w:eastAsia="ko-KR"/>
        </w:rPr>
      </w:pPr>
      <w:r w:rsidRPr="001C6316">
        <w:rPr>
          <w:rFonts w:ascii="Garamond" w:eastAsia="Times New Roman" w:hAnsi="Garamond" w:cs="Times New Roman"/>
          <w:lang w:eastAsia="ko-KR"/>
        </w:rPr>
        <w:t>I used the </w:t>
      </w:r>
      <w:r w:rsidRPr="001C6316">
        <w:rPr>
          <w:rFonts w:ascii="Garamond" w:eastAsia="Times New Roman" w:hAnsi="Garamond" w:cs="Courier New"/>
          <w:lang w:eastAsia="ko-KR"/>
        </w:rPr>
        <w:t>INSERT INTO</w:t>
      </w:r>
      <w:r w:rsidRPr="001C6316">
        <w:rPr>
          <w:rFonts w:ascii="Garamond" w:eastAsia="Times New Roman" w:hAnsi="Garamond" w:cs="Times New Roman"/>
          <w:lang w:eastAsia="ko-KR"/>
        </w:rPr>
        <w:t> statement correctly to add new rows of data into the </w:t>
      </w:r>
      <w:r w:rsidRPr="001C6316">
        <w:rPr>
          <w:rFonts w:ascii="Garamond" w:eastAsia="Times New Roman" w:hAnsi="Garamond" w:cs="Courier New"/>
          <w:lang w:eastAsia="ko-KR"/>
        </w:rPr>
        <w:t>Stock</w:t>
      </w:r>
      <w:r w:rsidRPr="001C6316">
        <w:rPr>
          <w:rFonts w:ascii="Garamond" w:eastAsia="Times New Roman" w:hAnsi="Garamond" w:cs="Times New Roman"/>
          <w:lang w:eastAsia="ko-KR"/>
        </w:rPr>
        <w:t> table.</w:t>
      </w:r>
    </w:p>
    <w:p w14:paraId="349D833C" w14:textId="77777777" w:rsidR="001C6316" w:rsidRPr="001C6316" w:rsidRDefault="001C6316" w:rsidP="00C629B9">
      <w:pPr>
        <w:rPr>
          <w:rFonts w:ascii="Garamond" w:eastAsia="Times New Roman" w:hAnsi="Garamond" w:cs="Times New Roman"/>
          <w:lang w:eastAsia="ko-KR"/>
        </w:rPr>
      </w:pPr>
    </w:p>
    <w:p w14:paraId="2F97F0BE" w14:textId="7B84CFCB" w:rsidR="00C629B9" w:rsidRPr="001C6316" w:rsidRDefault="00D660D4" w:rsidP="00C629B9">
      <w:pPr>
        <w:rPr>
          <w:rFonts w:ascii="Garamond" w:eastAsia="Times New Roman" w:hAnsi="Garamond" w:cs="Times New Roman"/>
          <w:lang w:eastAsia="ko-KR"/>
        </w:rPr>
      </w:pPr>
      <w:r w:rsidRPr="001C6316">
        <w:rPr>
          <w:rFonts w:ascii="Garamond" w:eastAsia="Times New Roman" w:hAnsi="Garamond" w:cs="Times New Roman"/>
          <w:lang w:eastAsia="ko-KR"/>
        </w:rPr>
        <w:t xml:space="preserve">I </w:t>
      </w:r>
      <w:r w:rsidR="00C629B9" w:rsidRPr="001C6316">
        <w:rPr>
          <w:rFonts w:ascii="Garamond" w:eastAsia="Times New Roman" w:hAnsi="Garamond" w:cs="Times New Roman"/>
          <w:lang w:eastAsia="ko-KR"/>
        </w:rPr>
        <w:t>Ensure</w:t>
      </w:r>
      <w:r w:rsidRPr="001C6316">
        <w:rPr>
          <w:rFonts w:ascii="Garamond" w:eastAsia="Times New Roman" w:hAnsi="Garamond" w:cs="Times New Roman"/>
          <w:lang w:eastAsia="ko-KR"/>
        </w:rPr>
        <w:t>d that</w:t>
      </w:r>
      <w:r w:rsidR="00C629B9" w:rsidRPr="001C6316">
        <w:rPr>
          <w:rFonts w:ascii="Garamond" w:eastAsia="Times New Roman" w:hAnsi="Garamond" w:cs="Times New Roman"/>
          <w:lang w:eastAsia="ko-KR"/>
        </w:rPr>
        <w:t>:</w:t>
      </w:r>
    </w:p>
    <w:p w14:paraId="72FB742C" w14:textId="77777777" w:rsidR="00C629B9" w:rsidRPr="001C6316" w:rsidRDefault="00C629B9" w:rsidP="00C629B9">
      <w:pPr>
        <w:numPr>
          <w:ilvl w:val="0"/>
          <w:numId w:val="10"/>
        </w:numPr>
        <w:spacing w:before="100" w:beforeAutospacing="1" w:after="100" w:afterAutospacing="1"/>
        <w:rPr>
          <w:rFonts w:ascii="Garamond" w:eastAsia="Times New Roman" w:hAnsi="Garamond" w:cs="Times New Roman"/>
          <w:lang w:eastAsia="ko-KR"/>
        </w:rPr>
      </w:pPr>
      <w:r w:rsidRPr="001C6316">
        <w:rPr>
          <w:rFonts w:ascii="Garamond" w:eastAsia="Times New Roman" w:hAnsi="Garamond" w:cs="Times New Roman"/>
          <w:lang w:eastAsia="ko-KR"/>
        </w:rPr>
        <w:t>The statement specifies the column names and the corresponding values.</w:t>
      </w:r>
    </w:p>
    <w:p w14:paraId="33A4C34E" w14:textId="77777777" w:rsidR="00C629B9" w:rsidRPr="001C6316" w:rsidRDefault="00C629B9" w:rsidP="00C629B9">
      <w:pPr>
        <w:numPr>
          <w:ilvl w:val="0"/>
          <w:numId w:val="10"/>
        </w:numPr>
        <w:spacing w:before="100" w:beforeAutospacing="1" w:after="100" w:afterAutospacing="1"/>
        <w:rPr>
          <w:rFonts w:ascii="Garamond" w:eastAsia="Times New Roman" w:hAnsi="Garamond" w:cs="Times New Roman"/>
          <w:lang w:eastAsia="ko-KR"/>
        </w:rPr>
      </w:pPr>
      <w:r w:rsidRPr="001C6316">
        <w:rPr>
          <w:rFonts w:ascii="Garamond" w:eastAsia="Times New Roman" w:hAnsi="Garamond" w:cs="Times New Roman"/>
          <w:lang w:eastAsia="ko-KR"/>
        </w:rPr>
        <w:t>The data is inserted in the correct order matching the column list.</w:t>
      </w:r>
    </w:p>
    <w:p w14:paraId="52E562D3" w14:textId="77777777" w:rsidR="00C629B9" w:rsidRPr="001C6316" w:rsidRDefault="00C629B9" w:rsidP="00C629B9">
      <w:pPr>
        <w:numPr>
          <w:ilvl w:val="0"/>
          <w:numId w:val="10"/>
        </w:numPr>
        <w:spacing w:before="100" w:beforeAutospacing="1" w:after="100" w:afterAutospacing="1"/>
        <w:rPr>
          <w:rFonts w:ascii="Garamond" w:eastAsia="Times New Roman" w:hAnsi="Garamond" w:cs="Times New Roman"/>
          <w:lang w:eastAsia="ko-KR"/>
        </w:rPr>
      </w:pPr>
      <w:r w:rsidRPr="001C6316">
        <w:rPr>
          <w:rFonts w:ascii="Garamond" w:eastAsia="Times New Roman" w:hAnsi="Garamond" w:cs="Times New Roman"/>
          <w:lang w:eastAsia="ko-KR"/>
        </w:rPr>
        <w:t>Multiple rows are inserted in one go for efficiency.</w:t>
      </w:r>
    </w:p>
    <w:p w14:paraId="13025BF0" w14:textId="71760369" w:rsidR="00D660D4" w:rsidRDefault="00D660D4" w:rsidP="00D660D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ko-KR"/>
        </w:rPr>
      </w:pPr>
      <w:r>
        <w:rPr>
          <w:rFonts w:ascii="Times New Roman" w:eastAsia="Times New Roman" w:hAnsi="Times New Roman" w:cs="Times New Roman"/>
          <w:b/>
          <w:bCs/>
          <w:lang w:eastAsia="ko-KR"/>
        </w:rPr>
        <w:t>Screenshot:</w:t>
      </w:r>
    </w:p>
    <w:p w14:paraId="7159A21D" w14:textId="2BB2C668" w:rsidR="00D660D4" w:rsidRPr="00C629B9" w:rsidRDefault="00D660D4" w:rsidP="00D660D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ko-KR"/>
        </w:rPr>
      </w:pPr>
      <w:r w:rsidRPr="005D6C73">
        <w:rPr>
          <w:rFonts w:ascii="Arial" w:hAnsi="Arial" w:cs="Arial"/>
          <w:noProof/>
        </w:rPr>
        <w:drawing>
          <wp:inline distT="0" distB="0" distL="0" distR="0" wp14:anchorId="047259A7" wp14:editId="4E9E8FBF">
            <wp:extent cx="4435522" cy="832314"/>
            <wp:effectExtent l="0" t="0" r="0" b="6350"/>
            <wp:docPr id="715816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35966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26895" r="22527" b="54872"/>
                    <a:stretch/>
                  </pic:blipFill>
                  <pic:spPr bwMode="auto">
                    <a:xfrm>
                      <a:off x="0" y="0"/>
                      <a:ext cx="4437428" cy="832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D2B63" w14:textId="77777777" w:rsidR="00C629B9" w:rsidRDefault="00C629B9">
      <w:pPr>
        <w:ind w:left="720" w:hanging="720"/>
        <w:rPr>
          <w:rFonts w:ascii="Arial" w:hAnsi="Arial" w:cs="Arial"/>
        </w:rPr>
      </w:pPr>
    </w:p>
    <w:p w14:paraId="10491290" w14:textId="77777777" w:rsidR="001C6316" w:rsidRDefault="001C6316">
      <w:pPr>
        <w:ind w:left="720" w:hanging="720"/>
        <w:rPr>
          <w:rFonts w:ascii="Arial" w:hAnsi="Arial" w:cs="Arial"/>
        </w:rPr>
      </w:pPr>
    </w:p>
    <w:p w14:paraId="35E92E88" w14:textId="77777777" w:rsidR="001C6316" w:rsidRDefault="001C6316">
      <w:pPr>
        <w:ind w:left="720" w:hanging="720"/>
        <w:rPr>
          <w:rFonts w:ascii="Arial" w:hAnsi="Arial" w:cs="Arial"/>
        </w:rPr>
      </w:pPr>
    </w:p>
    <w:p w14:paraId="302CC41F" w14:textId="77777777" w:rsidR="001C6316" w:rsidRDefault="001C6316">
      <w:pPr>
        <w:ind w:left="720" w:hanging="720"/>
        <w:rPr>
          <w:rFonts w:ascii="Arial" w:hAnsi="Arial" w:cs="Arial"/>
        </w:rPr>
      </w:pPr>
    </w:p>
    <w:p w14:paraId="6F9DD50B" w14:textId="4DAAE555" w:rsidR="003C09FB" w:rsidRDefault="00000000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I5.7.</w:t>
      </w:r>
      <w:r>
        <w:rPr>
          <w:rFonts w:ascii="Arial" w:hAnsi="Arial" w:cs="Arial"/>
        </w:rPr>
        <w:tab/>
        <w:t>The correct use of the VALUES statement</w:t>
      </w:r>
      <w:r w:rsidR="00D660D4">
        <w:rPr>
          <w:rFonts w:ascii="Arial" w:hAnsi="Arial" w:cs="Arial"/>
        </w:rPr>
        <w:t>:</w:t>
      </w:r>
    </w:p>
    <w:p w14:paraId="629F9CB8" w14:textId="77777777" w:rsidR="001C6316" w:rsidRDefault="001C6316">
      <w:pPr>
        <w:ind w:left="720" w:hanging="720"/>
        <w:rPr>
          <w:rFonts w:ascii="Arial" w:hAnsi="Arial" w:cs="Arial"/>
        </w:rPr>
      </w:pPr>
    </w:p>
    <w:p w14:paraId="23D088CE" w14:textId="264020A5" w:rsidR="00D660D4" w:rsidRPr="001C6316" w:rsidRDefault="00D660D4">
      <w:pPr>
        <w:ind w:left="720" w:hanging="720"/>
        <w:rPr>
          <w:rFonts w:ascii="Garamond" w:hAnsi="Garamond" w:cs="Arial"/>
        </w:rPr>
      </w:pPr>
      <w:r w:rsidRPr="001C6316">
        <w:rPr>
          <w:rFonts w:ascii="Garamond" w:hAnsi="Garamond"/>
          <w:color w:val="000000"/>
        </w:rPr>
        <w:t xml:space="preserve">I </w:t>
      </w:r>
      <w:r w:rsidRPr="001C6316">
        <w:rPr>
          <w:rStyle w:val="Strong"/>
          <w:rFonts w:ascii="Garamond" w:hAnsi="Garamond"/>
          <w:b w:val="0"/>
          <w:bCs w:val="0"/>
          <w:color w:val="000000"/>
        </w:rPr>
        <w:t>correctly used the</w:t>
      </w:r>
      <w:r w:rsidRPr="001C6316">
        <w:rPr>
          <w:rStyle w:val="apple-converted-space"/>
          <w:rFonts w:ascii="Garamond" w:hAnsi="Garamond"/>
          <w:color w:val="000000"/>
        </w:rPr>
        <w:t> </w:t>
      </w:r>
      <w:r w:rsidRPr="001C6316">
        <w:rPr>
          <w:rStyle w:val="HTMLCode"/>
          <w:rFonts w:ascii="Garamond" w:eastAsia="Arial" w:hAnsi="Garamond"/>
          <w:color w:val="000000"/>
          <w:sz w:val="24"/>
          <w:szCs w:val="24"/>
        </w:rPr>
        <w:t>VALUES</w:t>
      </w:r>
      <w:r w:rsidRPr="001C6316">
        <w:rPr>
          <w:rStyle w:val="apple-converted-space"/>
          <w:rFonts w:ascii="Garamond" w:hAnsi="Garamond"/>
          <w:color w:val="000000"/>
        </w:rPr>
        <w:t> </w:t>
      </w:r>
      <w:r w:rsidRPr="001C6316">
        <w:rPr>
          <w:rStyle w:val="Strong"/>
          <w:rFonts w:ascii="Garamond" w:hAnsi="Garamond"/>
          <w:b w:val="0"/>
          <w:bCs w:val="0"/>
          <w:color w:val="000000"/>
        </w:rPr>
        <w:t>statement</w:t>
      </w:r>
      <w:r w:rsidRPr="001C6316">
        <w:rPr>
          <w:rStyle w:val="apple-converted-space"/>
          <w:rFonts w:ascii="Garamond" w:hAnsi="Garamond"/>
          <w:color w:val="000000"/>
        </w:rPr>
        <w:t> </w:t>
      </w:r>
      <w:r w:rsidRPr="001C6316">
        <w:rPr>
          <w:rFonts w:ascii="Garamond" w:hAnsi="Garamond"/>
          <w:color w:val="000000"/>
        </w:rPr>
        <w:t>in my</w:t>
      </w:r>
      <w:r w:rsidRPr="001C6316">
        <w:rPr>
          <w:rStyle w:val="apple-converted-space"/>
          <w:rFonts w:ascii="Garamond" w:hAnsi="Garamond"/>
          <w:color w:val="000000"/>
        </w:rPr>
        <w:t> </w:t>
      </w:r>
      <w:r w:rsidRPr="001C6316">
        <w:rPr>
          <w:rStyle w:val="HTMLCode"/>
          <w:rFonts w:ascii="Garamond" w:eastAsia="Arial" w:hAnsi="Garamond"/>
          <w:color w:val="000000"/>
          <w:sz w:val="24"/>
          <w:szCs w:val="24"/>
        </w:rPr>
        <w:t>INSERT INTO</w:t>
      </w:r>
      <w:r w:rsidRPr="001C6316">
        <w:rPr>
          <w:rStyle w:val="apple-converted-space"/>
          <w:rFonts w:ascii="Garamond" w:hAnsi="Garamond"/>
          <w:color w:val="000000"/>
        </w:rPr>
        <w:t> </w:t>
      </w:r>
      <w:r w:rsidRPr="001C6316">
        <w:rPr>
          <w:rFonts w:ascii="Garamond" w:hAnsi="Garamond"/>
          <w:color w:val="000000"/>
        </w:rPr>
        <w:t>command and</w:t>
      </w:r>
      <w:r w:rsidRPr="001C6316">
        <w:rPr>
          <w:rStyle w:val="apple-converted-space"/>
          <w:rFonts w:ascii="Garamond" w:hAnsi="Garamond"/>
          <w:color w:val="000000"/>
        </w:rPr>
        <w:t> </w:t>
      </w:r>
      <w:r w:rsidRPr="001C6316">
        <w:rPr>
          <w:rStyle w:val="Strong"/>
          <w:rFonts w:ascii="Garamond" w:hAnsi="Garamond"/>
          <w:color w:val="000000"/>
        </w:rPr>
        <w:t>ensured:</w:t>
      </w:r>
    </w:p>
    <w:p w14:paraId="725EB5E7" w14:textId="77777777" w:rsidR="00D660D4" w:rsidRPr="001C6316" w:rsidRDefault="00D660D4" w:rsidP="00D660D4">
      <w:pPr>
        <w:numPr>
          <w:ilvl w:val="0"/>
          <w:numId w:val="11"/>
        </w:numPr>
        <w:spacing w:before="100" w:beforeAutospacing="1" w:after="100" w:afterAutospacing="1"/>
        <w:rPr>
          <w:rFonts w:ascii="Garamond" w:eastAsia="Times New Roman" w:hAnsi="Garamond" w:cs="Times New Roman"/>
          <w:color w:val="000000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Providing values for each column listed.</w:t>
      </w:r>
    </w:p>
    <w:p w14:paraId="367551A2" w14:textId="77777777" w:rsidR="00D660D4" w:rsidRPr="001C6316" w:rsidRDefault="00D660D4" w:rsidP="00D660D4">
      <w:pPr>
        <w:numPr>
          <w:ilvl w:val="0"/>
          <w:numId w:val="11"/>
        </w:numPr>
        <w:spacing w:before="100" w:beforeAutospacing="1" w:after="100" w:afterAutospacing="1"/>
        <w:rPr>
          <w:rFonts w:ascii="Garamond" w:eastAsia="Times New Roman" w:hAnsi="Garamond" w:cs="Times New Roman"/>
          <w:color w:val="000000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Maintaining the correct order corresponding to the column list.</w:t>
      </w:r>
    </w:p>
    <w:p w14:paraId="4DC99149" w14:textId="77777777" w:rsidR="00D660D4" w:rsidRPr="001C6316" w:rsidRDefault="00D660D4" w:rsidP="00D660D4">
      <w:pPr>
        <w:numPr>
          <w:ilvl w:val="0"/>
          <w:numId w:val="11"/>
        </w:numPr>
        <w:spacing w:before="100" w:beforeAutospacing="1" w:after="100" w:afterAutospacing="1"/>
        <w:rPr>
          <w:rFonts w:ascii="Garamond" w:eastAsia="Times New Roman" w:hAnsi="Garamond" w:cs="Times New Roman"/>
          <w:color w:val="000000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Using appropriate data types for each value.</w:t>
      </w:r>
    </w:p>
    <w:p w14:paraId="48D78AC4" w14:textId="77777777" w:rsidR="00D660D4" w:rsidRPr="001C6316" w:rsidRDefault="00D660D4" w:rsidP="00D660D4">
      <w:pPr>
        <w:numPr>
          <w:ilvl w:val="0"/>
          <w:numId w:val="11"/>
        </w:numPr>
        <w:spacing w:before="100" w:beforeAutospacing="1" w:after="100" w:afterAutospacing="1"/>
        <w:rPr>
          <w:rFonts w:ascii="Garamond" w:eastAsia="Times New Roman" w:hAnsi="Garamond" w:cs="Times New Roman"/>
          <w:color w:val="000000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Inserting multiple rows efficiently in one statement.</w:t>
      </w:r>
    </w:p>
    <w:p w14:paraId="36B61067" w14:textId="77777777" w:rsidR="00D660D4" w:rsidRDefault="00D660D4">
      <w:pPr>
        <w:ind w:left="720" w:hanging="720"/>
        <w:rPr>
          <w:rFonts w:ascii="Arial" w:hAnsi="Arial" w:cs="Arial"/>
        </w:rPr>
      </w:pPr>
    </w:p>
    <w:p w14:paraId="08FD7780" w14:textId="77777777" w:rsidR="001C6316" w:rsidRDefault="001C6316">
      <w:pPr>
        <w:ind w:left="720" w:hanging="720"/>
        <w:rPr>
          <w:rFonts w:ascii="Arial" w:hAnsi="Arial" w:cs="Arial"/>
        </w:rPr>
      </w:pPr>
    </w:p>
    <w:p w14:paraId="2A804F31" w14:textId="77777777" w:rsidR="001C6316" w:rsidRDefault="001C6316">
      <w:pPr>
        <w:ind w:left="720" w:hanging="720"/>
        <w:rPr>
          <w:rFonts w:ascii="Arial" w:hAnsi="Arial" w:cs="Arial"/>
        </w:rPr>
      </w:pPr>
    </w:p>
    <w:p w14:paraId="7870D4AA" w14:textId="77777777" w:rsidR="001C6316" w:rsidRDefault="001C6316">
      <w:pPr>
        <w:ind w:left="720" w:hanging="720"/>
        <w:rPr>
          <w:rFonts w:ascii="Arial" w:hAnsi="Arial" w:cs="Arial"/>
        </w:rPr>
      </w:pPr>
    </w:p>
    <w:p w14:paraId="35DD67E5" w14:textId="77777777" w:rsidR="001C6316" w:rsidRDefault="001C6316">
      <w:pPr>
        <w:ind w:left="720" w:hanging="720"/>
        <w:rPr>
          <w:rFonts w:ascii="Arial" w:hAnsi="Arial" w:cs="Arial"/>
        </w:rPr>
      </w:pPr>
    </w:p>
    <w:p w14:paraId="15030182" w14:textId="1B9B74D2" w:rsidR="003C09FB" w:rsidRDefault="00000000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I5.8.</w:t>
      </w:r>
      <w:r>
        <w:rPr>
          <w:rFonts w:ascii="Arial" w:hAnsi="Arial" w:cs="Arial"/>
        </w:rPr>
        <w:tab/>
        <w:t>Relevant data inserted into table</w:t>
      </w:r>
      <w:r w:rsidR="00D660D4">
        <w:rPr>
          <w:rFonts w:ascii="Arial" w:hAnsi="Arial" w:cs="Arial"/>
        </w:rPr>
        <w:t>:</w:t>
      </w:r>
    </w:p>
    <w:p w14:paraId="71460BCC" w14:textId="77777777" w:rsidR="001C6316" w:rsidRDefault="001C6316">
      <w:pPr>
        <w:ind w:left="720" w:hanging="720"/>
        <w:rPr>
          <w:rFonts w:ascii="Arial" w:hAnsi="Arial" w:cs="Arial"/>
        </w:rPr>
      </w:pPr>
    </w:p>
    <w:p w14:paraId="23E981FE" w14:textId="09D0FFB2" w:rsidR="00D660D4" w:rsidRPr="001C6316" w:rsidRDefault="00D660D4" w:rsidP="00D660D4">
      <w:pPr>
        <w:rPr>
          <w:rFonts w:ascii="Garamond" w:eastAsia="Times New Roman" w:hAnsi="Garamond" w:cs="Times New Roman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I Ensured that the data inserted into the </w:t>
      </w:r>
      <w:r w:rsidRPr="001C6316">
        <w:rPr>
          <w:rFonts w:ascii="Garamond" w:eastAsia="Times New Roman" w:hAnsi="Garamond" w:cs="Courier New"/>
          <w:color w:val="000000"/>
          <w:lang w:eastAsia="ko-KR"/>
        </w:rPr>
        <w:t>Stock</w:t>
      </w:r>
      <w:r w:rsidRPr="001C6316">
        <w:rPr>
          <w:rFonts w:ascii="Garamond" w:eastAsia="Times New Roman" w:hAnsi="Garamond" w:cs="Times New Roman"/>
          <w:color w:val="000000"/>
          <w:lang w:eastAsia="ko-KR"/>
        </w:rPr>
        <w:t> table is:</w:t>
      </w:r>
    </w:p>
    <w:p w14:paraId="502CA95E" w14:textId="77777777" w:rsidR="00D660D4" w:rsidRPr="001C6316" w:rsidRDefault="00D660D4" w:rsidP="00D660D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ko-KR"/>
        </w:rPr>
      </w:pPr>
      <w:r w:rsidRPr="001C6316">
        <w:rPr>
          <w:rFonts w:ascii="Times New Roman" w:eastAsia="Times New Roman" w:hAnsi="Times New Roman" w:cs="Times New Roman"/>
          <w:color w:val="000000"/>
          <w:lang w:eastAsia="ko-KR"/>
        </w:rPr>
        <w:t>Realistic and meaningful, reflecting actual stock scenarios.</w:t>
      </w:r>
    </w:p>
    <w:p w14:paraId="5C6A488C" w14:textId="77777777" w:rsidR="00D660D4" w:rsidRPr="001C6316" w:rsidRDefault="00D660D4" w:rsidP="00D660D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ko-KR"/>
        </w:rPr>
      </w:pPr>
      <w:r w:rsidRPr="001C6316">
        <w:rPr>
          <w:rFonts w:ascii="Times New Roman" w:eastAsia="Times New Roman" w:hAnsi="Times New Roman" w:cs="Times New Roman"/>
          <w:color w:val="000000"/>
          <w:lang w:eastAsia="ko-KR"/>
        </w:rPr>
        <w:t>Consistent with the existing data in the </w:t>
      </w:r>
      <w:r w:rsidRPr="001C6316">
        <w:rPr>
          <w:rFonts w:ascii="Courier New" w:eastAsia="Times New Roman" w:hAnsi="Courier New" w:cs="Courier New"/>
          <w:color w:val="000000"/>
          <w:sz w:val="20"/>
          <w:szCs w:val="20"/>
          <w:lang w:eastAsia="ko-KR"/>
        </w:rPr>
        <w:t>Product</w:t>
      </w:r>
      <w:r w:rsidRPr="001C6316">
        <w:rPr>
          <w:rFonts w:ascii="Times New Roman" w:eastAsia="Times New Roman" w:hAnsi="Times New Roman" w:cs="Times New Roman"/>
          <w:color w:val="000000"/>
          <w:lang w:eastAsia="ko-KR"/>
        </w:rPr>
        <w:t> and </w:t>
      </w:r>
      <w:r w:rsidRPr="001C6316">
        <w:rPr>
          <w:rFonts w:ascii="Courier New" w:eastAsia="Times New Roman" w:hAnsi="Courier New" w:cs="Courier New"/>
          <w:color w:val="000000"/>
          <w:sz w:val="20"/>
          <w:szCs w:val="20"/>
          <w:lang w:eastAsia="ko-KR"/>
        </w:rPr>
        <w:t>Warehouse</w:t>
      </w:r>
      <w:r w:rsidRPr="001C6316">
        <w:rPr>
          <w:rFonts w:ascii="Times New Roman" w:eastAsia="Times New Roman" w:hAnsi="Times New Roman" w:cs="Times New Roman"/>
          <w:color w:val="000000"/>
          <w:lang w:eastAsia="ko-KR"/>
        </w:rPr>
        <w:t> tables.</w:t>
      </w:r>
    </w:p>
    <w:p w14:paraId="746E150C" w14:textId="77777777" w:rsidR="00D660D4" w:rsidRPr="001C6316" w:rsidRDefault="00D660D4" w:rsidP="00D660D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ko-KR"/>
        </w:rPr>
      </w:pPr>
      <w:r w:rsidRPr="001C6316">
        <w:rPr>
          <w:rFonts w:ascii="Times New Roman" w:eastAsia="Times New Roman" w:hAnsi="Times New Roman" w:cs="Times New Roman"/>
          <w:color w:val="000000"/>
          <w:lang w:eastAsia="ko-KR"/>
        </w:rPr>
        <w:t>Accurate in terms of quantities, locations, and product-warehouse relationships.</w:t>
      </w:r>
    </w:p>
    <w:p w14:paraId="3E2A66AB" w14:textId="77777777" w:rsidR="00D660D4" w:rsidRPr="001C6316" w:rsidRDefault="00D660D4" w:rsidP="00D660D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ko-KR"/>
        </w:rPr>
      </w:pPr>
      <w:r w:rsidRPr="001C6316">
        <w:rPr>
          <w:rFonts w:ascii="Times New Roman" w:eastAsia="Times New Roman" w:hAnsi="Times New Roman" w:cs="Times New Roman"/>
          <w:color w:val="000000"/>
          <w:lang w:eastAsia="ko-KR"/>
        </w:rPr>
        <w:t>Relevant to the context of a company selling horse accessories.</w:t>
      </w:r>
    </w:p>
    <w:p w14:paraId="3201D133" w14:textId="77777777" w:rsidR="001C6316" w:rsidRDefault="001C6316" w:rsidP="00D660D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lang w:eastAsia="ko-KR"/>
        </w:rPr>
      </w:pPr>
    </w:p>
    <w:p w14:paraId="4360F8E3" w14:textId="0AC36C7E" w:rsidR="00D660D4" w:rsidRDefault="00D660D4" w:rsidP="00D660D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lang w:eastAsia="ko-K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ko-KR"/>
        </w:rPr>
        <w:t>Screenshot:</w:t>
      </w:r>
    </w:p>
    <w:p w14:paraId="72F3D183" w14:textId="4053AD3C" w:rsidR="00D660D4" w:rsidRDefault="00D660D4" w:rsidP="00D660D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lang w:eastAsia="ko-KR"/>
        </w:rPr>
      </w:pPr>
      <w:r w:rsidRPr="00D660D4">
        <w:rPr>
          <w:rFonts w:ascii="Times New Roman" w:eastAsia="Times New Roman" w:hAnsi="Times New Roman" w:cs="Times New Roman"/>
          <w:b/>
          <w:bCs/>
          <w:noProof/>
          <w:color w:val="000000"/>
          <w:lang w:eastAsia="ko-KR"/>
        </w:rPr>
        <w:lastRenderedPageBreak/>
        <w:drawing>
          <wp:inline distT="0" distB="0" distL="0" distR="0" wp14:anchorId="6529A672" wp14:editId="73EBBFBE">
            <wp:extent cx="4724233" cy="2302933"/>
            <wp:effectExtent l="0" t="0" r="635" b="0"/>
            <wp:docPr id="615818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1868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5005" cy="237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26EF" w14:textId="77777777" w:rsidR="00D660D4" w:rsidRPr="00D660D4" w:rsidRDefault="00D660D4" w:rsidP="00D660D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lang w:eastAsia="ko-KR"/>
        </w:rPr>
      </w:pPr>
    </w:p>
    <w:p w14:paraId="24F69B8F" w14:textId="77777777" w:rsidR="00D660D4" w:rsidRDefault="00D660D4">
      <w:pPr>
        <w:ind w:left="720" w:hanging="720"/>
        <w:rPr>
          <w:rFonts w:ascii="Arial" w:hAnsi="Arial" w:cs="Arial"/>
        </w:rPr>
      </w:pPr>
    </w:p>
    <w:p w14:paraId="2F5D8B1B" w14:textId="674B26BE" w:rsidR="003C09FB" w:rsidRDefault="00000000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I5.9.</w:t>
      </w:r>
      <w:r>
        <w:rPr>
          <w:rFonts w:ascii="Arial" w:hAnsi="Arial" w:cs="Arial"/>
        </w:rPr>
        <w:tab/>
        <w:t>Demonstrate that the Entity Integrity constraint is not violated</w:t>
      </w:r>
      <w:r w:rsidR="00CA7128">
        <w:rPr>
          <w:rFonts w:ascii="Arial" w:hAnsi="Arial" w:cs="Arial"/>
        </w:rPr>
        <w:t>:</w:t>
      </w:r>
    </w:p>
    <w:p w14:paraId="4B64D84A" w14:textId="77777777" w:rsidR="001C6316" w:rsidRDefault="001C6316">
      <w:pPr>
        <w:ind w:left="720" w:hanging="720"/>
        <w:rPr>
          <w:rFonts w:ascii="Arial" w:hAnsi="Arial" w:cs="Arial"/>
        </w:rPr>
      </w:pPr>
    </w:p>
    <w:p w14:paraId="4C8DE4FC" w14:textId="6D2BE5AE" w:rsidR="001C6316" w:rsidRPr="001C6316" w:rsidRDefault="001C6316" w:rsidP="001C6316">
      <w:pPr>
        <w:pStyle w:val="ListParagraph"/>
        <w:numPr>
          <w:ilvl w:val="0"/>
          <w:numId w:val="19"/>
        </w:numPr>
        <w:rPr>
          <w:rFonts w:ascii="Garamond" w:hAnsi="Garamond" w:cs="Arial"/>
        </w:rPr>
      </w:pPr>
      <w:r w:rsidRPr="001C6316">
        <w:rPr>
          <w:rFonts w:ascii="Garamond" w:hAnsi="Garamond" w:cs="Arial"/>
        </w:rPr>
        <w:t>I correctly demonstrated entity integrity in my stock table, as I defined Stock_code as the Primary Key:</w:t>
      </w:r>
    </w:p>
    <w:p w14:paraId="2E655323" w14:textId="77777777" w:rsidR="003E5514" w:rsidRDefault="003E5514">
      <w:pPr>
        <w:ind w:left="720" w:hanging="720"/>
        <w:rPr>
          <w:rFonts w:ascii="Arial" w:hAnsi="Arial" w:cs="Arial"/>
        </w:rPr>
      </w:pPr>
    </w:p>
    <w:p w14:paraId="6D938345" w14:textId="3EFBF004" w:rsidR="003E5514" w:rsidRDefault="001C6316" w:rsidP="001C6316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  </w:t>
      </w:r>
    </w:p>
    <w:p w14:paraId="1463FD14" w14:textId="61901809" w:rsidR="003E5514" w:rsidRDefault="001C6316">
      <w:pPr>
        <w:ind w:left="720" w:hanging="72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            </w:t>
      </w:r>
      <w:r w:rsidR="003E5514" w:rsidRPr="005D6C73">
        <w:rPr>
          <w:rFonts w:ascii="Arial" w:hAnsi="Arial" w:cs="Arial"/>
          <w:bCs/>
          <w:noProof/>
        </w:rPr>
        <w:drawing>
          <wp:inline distT="0" distB="0" distL="0" distR="0" wp14:anchorId="5D56E564" wp14:editId="04158480">
            <wp:extent cx="3069308" cy="423333"/>
            <wp:effectExtent l="0" t="0" r="0" b="0"/>
            <wp:docPr id="1010531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50698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13616" r="62811" b="79147"/>
                    <a:stretch/>
                  </pic:blipFill>
                  <pic:spPr bwMode="auto">
                    <a:xfrm>
                      <a:off x="0" y="0"/>
                      <a:ext cx="3168650" cy="437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</w:p>
    <w:p w14:paraId="59C76DFD" w14:textId="77777777" w:rsidR="003E5514" w:rsidRDefault="003E5514">
      <w:pPr>
        <w:ind w:left="720" w:hanging="720"/>
        <w:rPr>
          <w:rFonts w:ascii="-webkit-standard" w:hAnsi="-webkit-standard"/>
          <w:color w:val="000000"/>
          <w:sz w:val="27"/>
          <w:szCs w:val="27"/>
        </w:rPr>
      </w:pPr>
    </w:p>
    <w:p w14:paraId="73D86A3D" w14:textId="704CC92A" w:rsidR="003E5514" w:rsidRPr="003E5514" w:rsidRDefault="001C6316" w:rsidP="003E5514">
      <w:pPr>
        <w:rPr>
          <w:rFonts w:ascii="Times New Roman" w:eastAsia="Times New Roman" w:hAnsi="Times New Roman" w:cs="Times New Roman"/>
          <w:lang w:eastAsia="ko-KR"/>
        </w:rPr>
      </w:pPr>
      <w:r>
        <w:rPr>
          <w:rFonts w:ascii="-webkit-standard" w:eastAsia="Times New Roman" w:hAnsi="-webkit-standard" w:cs="Times New Roman"/>
          <w:color w:val="000000"/>
          <w:sz w:val="27"/>
          <w:szCs w:val="27"/>
          <w:lang w:eastAsia="ko-KR"/>
        </w:rPr>
        <w:t xml:space="preserve">           </w:t>
      </w:r>
      <w:r w:rsidR="003E5514" w:rsidRPr="003E5514">
        <w:rPr>
          <w:rFonts w:ascii="-webkit-standard" w:eastAsia="Times New Roman" w:hAnsi="-webkit-standard" w:cs="Times New Roman"/>
          <w:color w:val="000000"/>
          <w:sz w:val="27"/>
          <w:szCs w:val="27"/>
          <w:lang w:eastAsia="ko-KR"/>
        </w:rPr>
        <w:t>This ensures that:</w:t>
      </w:r>
    </w:p>
    <w:p w14:paraId="5070985A" w14:textId="3B2543FF" w:rsidR="003E5514" w:rsidRPr="001C6316" w:rsidRDefault="003E5514" w:rsidP="001C6316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Garamond" w:eastAsia="Times New Roman" w:hAnsi="Garamond" w:cs="Times New Roman"/>
          <w:color w:val="000000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Each row is uniquely identified by </w:t>
      </w:r>
      <w:r w:rsidRPr="001C6316">
        <w:rPr>
          <w:rFonts w:ascii="Garamond" w:eastAsia="Times New Roman" w:hAnsi="Garamond" w:cs="Courier New"/>
          <w:color w:val="000000"/>
          <w:lang w:eastAsia="ko-KR"/>
        </w:rPr>
        <w:t>stock_code</w:t>
      </w:r>
      <w:r w:rsidRPr="001C6316">
        <w:rPr>
          <w:rFonts w:ascii="Garamond" w:eastAsia="Times New Roman" w:hAnsi="Garamond" w:cs="Times New Roman"/>
          <w:color w:val="000000"/>
          <w:lang w:eastAsia="ko-KR"/>
        </w:rPr>
        <w:t>.</w:t>
      </w:r>
    </w:p>
    <w:p w14:paraId="0A9187A5" w14:textId="0EA1DCE3" w:rsidR="003E5514" w:rsidRPr="001C6316" w:rsidRDefault="003E5514" w:rsidP="001C6316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Garamond" w:eastAsia="Times New Roman" w:hAnsi="Garamond" w:cs="Times New Roman"/>
          <w:color w:val="000000"/>
          <w:lang w:eastAsia="ko-KR"/>
        </w:rPr>
      </w:pPr>
      <w:r w:rsidRPr="001C6316">
        <w:rPr>
          <w:rFonts w:ascii="Garamond" w:eastAsia="Times New Roman" w:hAnsi="Garamond" w:cs="Times New Roman"/>
          <w:color w:val="000000"/>
          <w:lang w:eastAsia="ko-KR"/>
        </w:rPr>
        <w:t>No two rows can have the same </w:t>
      </w:r>
      <w:r w:rsidRPr="001C6316">
        <w:rPr>
          <w:rFonts w:ascii="Garamond" w:eastAsia="Times New Roman" w:hAnsi="Garamond" w:cs="Courier New"/>
          <w:color w:val="000000"/>
          <w:lang w:eastAsia="ko-KR"/>
        </w:rPr>
        <w:t>stock_code</w:t>
      </w:r>
      <w:r w:rsidRPr="001C6316">
        <w:rPr>
          <w:rFonts w:ascii="Garamond" w:eastAsia="Times New Roman" w:hAnsi="Garamond" w:cs="Times New Roman"/>
          <w:color w:val="000000"/>
          <w:lang w:eastAsia="ko-KR"/>
        </w:rPr>
        <w:t>.</w:t>
      </w:r>
    </w:p>
    <w:p w14:paraId="0C0D7B58" w14:textId="6A3CC8F6" w:rsidR="003E5514" w:rsidRPr="001C6316" w:rsidRDefault="001C6316" w:rsidP="001C6316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Garamond" w:eastAsia="Times New Roman" w:hAnsi="Garamond" w:cs="Times New Roman"/>
          <w:color w:val="000000"/>
          <w:lang w:eastAsia="ko-KR"/>
        </w:rPr>
      </w:pPr>
      <w:r w:rsidRPr="001C6316">
        <w:rPr>
          <w:rFonts w:ascii="Garamond" w:eastAsia="Times New Roman" w:hAnsi="Garamond" w:cs="Courier New"/>
          <w:color w:val="000000"/>
          <w:lang w:eastAsia="ko-KR"/>
        </w:rPr>
        <w:t xml:space="preserve"> </w:t>
      </w:r>
      <w:r w:rsidR="003E5514" w:rsidRPr="001C6316">
        <w:rPr>
          <w:rFonts w:ascii="Garamond" w:eastAsia="Times New Roman" w:hAnsi="Garamond" w:cs="Courier New"/>
          <w:color w:val="000000"/>
          <w:lang w:eastAsia="ko-KR"/>
        </w:rPr>
        <w:t>stock_code</w:t>
      </w:r>
      <w:r w:rsidR="003E5514" w:rsidRPr="001C6316">
        <w:rPr>
          <w:rFonts w:ascii="Garamond" w:eastAsia="Times New Roman" w:hAnsi="Garamond" w:cs="Times New Roman"/>
          <w:color w:val="000000"/>
          <w:lang w:eastAsia="ko-KR"/>
        </w:rPr>
        <w:t> cannot be null or empty for any row.</w:t>
      </w:r>
    </w:p>
    <w:p w14:paraId="0F30A03D" w14:textId="77777777" w:rsidR="003E5514" w:rsidRDefault="003E5514">
      <w:pPr>
        <w:ind w:left="720" w:hanging="720"/>
        <w:rPr>
          <w:rFonts w:ascii="-webkit-standard" w:hAnsi="-webkit-standard"/>
          <w:color w:val="000000"/>
          <w:sz w:val="27"/>
          <w:szCs w:val="27"/>
        </w:rPr>
      </w:pPr>
    </w:p>
    <w:p w14:paraId="156B5774" w14:textId="77777777" w:rsidR="003E5514" w:rsidRDefault="003E5514">
      <w:pPr>
        <w:ind w:left="720" w:hanging="720"/>
        <w:rPr>
          <w:rFonts w:ascii="Arial" w:hAnsi="Arial" w:cs="Arial"/>
        </w:rPr>
      </w:pPr>
    </w:p>
    <w:p w14:paraId="62BA3BC9" w14:textId="77777777" w:rsidR="00CA7128" w:rsidRDefault="00CA7128">
      <w:pPr>
        <w:ind w:left="720" w:hanging="720"/>
        <w:rPr>
          <w:rFonts w:ascii="Arial" w:hAnsi="Arial" w:cs="Arial"/>
        </w:rPr>
      </w:pPr>
    </w:p>
    <w:p w14:paraId="650A4A6E" w14:textId="77777777" w:rsidR="00CA7128" w:rsidRDefault="00CA7128">
      <w:pPr>
        <w:ind w:left="720" w:hanging="720"/>
        <w:rPr>
          <w:rFonts w:ascii="Arial" w:hAnsi="Arial" w:cs="Arial"/>
        </w:rPr>
      </w:pPr>
    </w:p>
    <w:p w14:paraId="32AE4B19" w14:textId="089ED9A8" w:rsidR="003C09FB" w:rsidRDefault="00000000" w:rsidP="00793283">
      <w:pPr>
        <w:rPr>
          <w:rFonts w:ascii="Arial" w:hAnsi="Arial" w:cs="Arial"/>
        </w:rPr>
      </w:pPr>
      <w:r>
        <w:rPr>
          <w:rFonts w:ascii="Arial" w:hAnsi="Arial" w:cs="Arial"/>
        </w:rPr>
        <w:t>I5.10.</w:t>
      </w:r>
      <w:r>
        <w:rPr>
          <w:rFonts w:ascii="Arial" w:hAnsi="Arial" w:cs="Arial"/>
        </w:rPr>
        <w:tab/>
        <w:t>Demonstrate that the Referential Integrity constraint is not violated</w:t>
      </w:r>
      <w:r w:rsidR="003E5514">
        <w:rPr>
          <w:rFonts w:ascii="Arial" w:hAnsi="Arial" w:cs="Arial"/>
        </w:rPr>
        <w:t>:</w:t>
      </w:r>
    </w:p>
    <w:p w14:paraId="086C3546" w14:textId="77777777" w:rsidR="003E5514" w:rsidRDefault="003E5514">
      <w:pPr>
        <w:ind w:left="720" w:hanging="720"/>
        <w:rPr>
          <w:rFonts w:ascii="Arial" w:hAnsi="Arial" w:cs="Arial"/>
        </w:rPr>
      </w:pPr>
    </w:p>
    <w:p w14:paraId="667931DB" w14:textId="60531E5D" w:rsidR="003E5514" w:rsidRPr="00793283" w:rsidRDefault="003E5514" w:rsidP="003E5514">
      <w:pPr>
        <w:pStyle w:val="NormalWeb"/>
        <w:rPr>
          <w:rFonts w:ascii="Garamond" w:hAnsi="Garamond"/>
          <w:color w:val="000000"/>
        </w:rPr>
      </w:pPr>
      <w:r w:rsidRPr="00793283">
        <w:rPr>
          <w:rFonts w:ascii="Garamond" w:hAnsi="Garamond"/>
          <w:b/>
          <w:bCs/>
          <w:color w:val="000000"/>
        </w:rPr>
        <w:t>I defined the Foreign Keys as</w:t>
      </w:r>
      <w:r w:rsidRPr="00793283">
        <w:rPr>
          <w:rFonts w:ascii="Garamond" w:hAnsi="Garamond"/>
          <w:color w:val="000000"/>
        </w:rPr>
        <w:t>:</w:t>
      </w:r>
    </w:p>
    <w:p w14:paraId="6C0B4DF0" w14:textId="77777777" w:rsidR="003E5514" w:rsidRPr="00793283" w:rsidRDefault="003E5514" w:rsidP="003E5514">
      <w:pPr>
        <w:pStyle w:val="HTMLPreformatted"/>
        <w:rPr>
          <w:rStyle w:val="HTMLCode"/>
          <w:rFonts w:ascii="Garamond" w:eastAsia="Arial" w:hAnsi="Garamond"/>
          <w:color w:val="000000"/>
          <w:sz w:val="24"/>
          <w:szCs w:val="24"/>
        </w:rPr>
      </w:pPr>
      <w:r w:rsidRPr="00793283">
        <w:rPr>
          <w:rStyle w:val="hljs-keyword"/>
          <w:rFonts w:ascii="Garamond" w:eastAsia="Arial" w:hAnsi="Garamond"/>
          <w:color w:val="000000"/>
          <w:sz w:val="24"/>
          <w:szCs w:val="24"/>
        </w:rPr>
        <w:t>FOREIGN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 xml:space="preserve"> KEY (product_no) </w:t>
      </w:r>
      <w:r w:rsidRPr="00793283">
        <w:rPr>
          <w:rStyle w:val="hljs-keyword"/>
          <w:rFonts w:ascii="Garamond" w:eastAsia="Arial" w:hAnsi="Garamond"/>
          <w:color w:val="000000"/>
          <w:sz w:val="24"/>
          <w:szCs w:val="24"/>
        </w:rPr>
        <w:t>REFERENCES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 xml:space="preserve"> </w:t>
      </w:r>
      <w:proofErr w:type="gramStart"/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Product(</w:t>
      </w:r>
      <w:proofErr w:type="gramEnd"/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Product_No),</w:t>
      </w:r>
    </w:p>
    <w:p w14:paraId="08B9E2D5" w14:textId="77777777" w:rsidR="003E5514" w:rsidRPr="00793283" w:rsidRDefault="003E5514" w:rsidP="003E5514">
      <w:pPr>
        <w:pStyle w:val="HTMLPreformatted"/>
        <w:rPr>
          <w:rStyle w:val="HTMLCode"/>
          <w:rFonts w:ascii="Garamond" w:eastAsia="Arial" w:hAnsi="Garamond"/>
          <w:color w:val="000000"/>
          <w:sz w:val="24"/>
          <w:szCs w:val="24"/>
        </w:rPr>
      </w:pPr>
      <w:r w:rsidRPr="00793283">
        <w:rPr>
          <w:rStyle w:val="hljs-keyword"/>
          <w:rFonts w:ascii="Garamond" w:eastAsia="Arial" w:hAnsi="Garamond"/>
          <w:color w:val="000000"/>
          <w:sz w:val="24"/>
          <w:szCs w:val="24"/>
        </w:rPr>
        <w:t>FOREIGN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 xml:space="preserve"> KEY (warehouse_no) </w:t>
      </w:r>
      <w:r w:rsidRPr="00793283">
        <w:rPr>
          <w:rStyle w:val="hljs-keyword"/>
          <w:rFonts w:ascii="Garamond" w:eastAsia="Arial" w:hAnsi="Garamond"/>
          <w:color w:val="000000"/>
          <w:sz w:val="24"/>
          <w:szCs w:val="24"/>
        </w:rPr>
        <w:t>REFERENCES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 xml:space="preserve"> </w:t>
      </w:r>
      <w:proofErr w:type="gramStart"/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Warehouse(</w:t>
      </w:r>
      <w:proofErr w:type="gramEnd"/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Warehouse_No)</w:t>
      </w:r>
    </w:p>
    <w:p w14:paraId="2856CD87" w14:textId="77777777" w:rsidR="003E5514" w:rsidRPr="00793283" w:rsidRDefault="003E5514" w:rsidP="003E5514">
      <w:pPr>
        <w:pStyle w:val="HTMLPreformatted"/>
        <w:rPr>
          <w:rStyle w:val="HTMLCode"/>
          <w:rFonts w:ascii="Garamond" w:eastAsia="Arial" w:hAnsi="Garamond"/>
          <w:color w:val="000000"/>
          <w:sz w:val="24"/>
          <w:szCs w:val="24"/>
        </w:rPr>
      </w:pPr>
    </w:p>
    <w:p w14:paraId="10860CFD" w14:textId="0E131EEA" w:rsidR="003E5514" w:rsidRPr="00793283" w:rsidRDefault="003E5514" w:rsidP="003E5514">
      <w:pPr>
        <w:pStyle w:val="HTMLPreformatted"/>
        <w:rPr>
          <w:rStyle w:val="HTMLCode"/>
          <w:rFonts w:ascii="Garamond" w:eastAsia="Arial" w:hAnsi="Garamond"/>
          <w:color w:val="000000"/>
          <w:sz w:val="24"/>
          <w:szCs w:val="24"/>
        </w:rPr>
      </w:pPr>
      <w:r w:rsidRPr="00793283">
        <w:rPr>
          <w:rStyle w:val="HTMLCode"/>
          <w:rFonts w:ascii="Garamond" w:eastAsia="Arial" w:hAnsi="Garamond"/>
          <w:b/>
          <w:bCs/>
          <w:color w:val="000000"/>
          <w:sz w:val="24"/>
          <w:szCs w:val="24"/>
        </w:rPr>
        <w:t xml:space="preserve">The </w:t>
      </w:r>
      <w:r w:rsidR="00793283">
        <w:rPr>
          <w:rStyle w:val="HTMLCode"/>
          <w:rFonts w:ascii="Garamond" w:eastAsia="Arial" w:hAnsi="Garamond"/>
          <w:b/>
          <w:bCs/>
          <w:color w:val="000000"/>
          <w:sz w:val="24"/>
          <w:szCs w:val="24"/>
        </w:rPr>
        <w:t>F</w:t>
      </w:r>
      <w:r w:rsidR="00793283" w:rsidRPr="00793283">
        <w:rPr>
          <w:rStyle w:val="HTMLCode"/>
          <w:rFonts w:ascii="Garamond" w:eastAsia="Arial" w:hAnsi="Garamond"/>
          <w:b/>
          <w:bCs/>
          <w:color w:val="000000"/>
          <w:sz w:val="24"/>
          <w:szCs w:val="24"/>
        </w:rPr>
        <w:t>oreign</w:t>
      </w:r>
      <w:r w:rsidRPr="00793283">
        <w:rPr>
          <w:rStyle w:val="HTMLCode"/>
          <w:rFonts w:ascii="Garamond" w:eastAsia="Arial" w:hAnsi="Garamond"/>
          <w:b/>
          <w:bCs/>
          <w:color w:val="000000"/>
          <w:sz w:val="24"/>
          <w:szCs w:val="24"/>
        </w:rPr>
        <w:t xml:space="preserve"> keys make sure that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:</w:t>
      </w:r>
    </w:p>
    <w:p w14:paraId="2794E622" w14:textId="5D37FB98" w:rsidR="003E5514" w:rsidRPr="00793283" w:rsidRDefault="003E5514" w:rsidP="003E5514">
      <w:pPr>
        <w:spacing w:before="100" w:beforeAutospacing="1" w:after="100" w:afterAutospacing="1"/>
        <w:rPr>
          <w:rFonts w:ascii="Garamond" w:hAnsi="Garamond"/>
          <w:color w:val="000000"/>
        </w:rPr>
      </w:pP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product_no</w:t>
      </w:r>
      <w:r w:rsidRPr="00793283">
        <w:rPr>
          <w:rStyle w:val="apple-converted-space"/>
          <w:rFonts w:ascii="Garamond" w:hAnsi="Garamond"/>
          <w:color w:val="000000"/>
        </w:rPr>
        <w:t> </w:t>
      </w:r>
      <w:r w:rsidRPr="00793283">
        <w:rPr>
          <w:rFonts w:ascii="Garamond" w:hAnsi="Garamond"/>
          <w:color w:val="000000"/>
        </w:rPr>
        <w:t>references</w:t>
      </w:r>
      <w:r w:rsidRPr="00793283">
        <w:rPr>
          <w:rStyle w:val="apple-converted-space"/>
          <w:rFonts w:ascii="Garamond" w:hAnsi="Garamond"/>
          <w:color w:val="000000"/>
        </w:rPr>
        <w:t> 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Product_No</w:t>
      </w:r>
      <w:r w:rsidRPr="00793283">
        <w:rPr>
          <w:rStyle w:val="apple-converted-space"/>
          <w:rFonts w:ascii="Garamond" w:hAnsi="Garamond"/>
          <w:color w:val="000000"/>
        </w:rPr>
        <w:t> </w:t>
      </w:r>
      <w:r w:rsidRPr="00793283">
        <w:rPr>
          <w:rFonts w:ascii="Garamond" w:hAnsi="Garamond"/>
          <w:color w:val="000000"/>
        </w:rPr>
        <w:t>in the</w:t>
      </w:r>
      <w:r w:rsidRPr="00793283">
        <w:rPr>
          <w:rStyle w:val="apple-converted-space"/>
          <w:rFonts w:ascii="Garamond" w:hAnsi="Garamond"/>
          <w:color w:val="000000"/>
        </w:rPr>
        <w:t> 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Product</w:t>
      </w:r>
      <w:r w:rsidRPr="00793283">
        <w:rPr>
          <w:rStyle w:val="apple-converted-space"/>
          <w:rFonts w:ascii="Garamond" w:hAnsi="Garamond"/>
          <w:color w:val="000000"/>
        </w:rPr>
        <w:t> </w:t>
      </w:r>
      <w:r w:rsidRPr="00793283">
        <w:rPr>
          <w:rFonts w:ascii="Garamond" w:hAnsi="Garamond"/>
          <w:color w:val="000000"/>
        </w:rPr>
        <w:t xml:space="preserve">table. And 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warehouse_no</w:t>
      </w:r>
      <w:r w:rsidRPr="00793283">
        <w:rPr>
          <w:rStyle w:val="apple-converted-space"/>
          <w:rFonts w:ascii="Garamond" w:hAnsi="Garamond"/>
          <w:color w:val="000000"/>
        </w:rPr>
        <w:t> </w:t>
      </w:r>
      <w:r w:rsidRPr="00793283">
        <w:rPr>
          <w:rFonts w:ascii="Garamond" w:hAnsi="Garamond"/>
          <w:color w:val="000000"/>
        </w:rPr>
        <w:t>references</w:t>
      </w:r>
      <w:r w:rsidRPr="00793283">
        <w:rPr>
          <w:rStyle w:val="apple-converted-space"/>
          <w:rFonts w:ascii="Garamond" w:hAnsi="Garamond"/>
          <w:color w:val="000000"/>
        </w:rPr>
        <w:t> 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Warehouse_No</w:t>
      </w:r>
      <w:r w:rsidRPr="00793283">
        <w:rPr>
          <w:rStyle w:val="apple-converted-space"/>
          <w:rFonts w:ascii="Garamond" w:hAnsi="Garamond"/>
          <w:color w:val="000000"/>
        </w:rPr>
        <w:t> </w:t>
      </w:r>
      <w:r w:rsidRPr="00793283">
        <w:rPr>
          <w:rFonts w:ascii="Garamond" w:hAnsi="Garamond"/>
          <w:color w:val="000000"/>
        </w:rPr>
        <w:t>in the</w:t>
      </w:r>
      <w:r w:rsidRPr="00793283">
        <w:rPr>
          <w:rStyle w:val="apple-converted-space"/>
          <w:rFonts w:ascii="Garamond" w:hAnsi="Garamond"/>
          <w:color w:val="000000"/>
        </w:rPr>
        <w:t> 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Warehouse</w:t>
      </w:r>
      <w:r w:rsidRPr="00793283">
        <w:rPr>
          <w:rStyle w:val="apple-converted-space"/>
          <w:rFonts w:ascii="Garamond" w:hAnsi="Garamond"/>
          <w:color w:val="000000"/>
        </w:rPr>
        <w:t> </w:t>
      </w:r>
      <w:r w:rsidRPr="00793283">
        <w:rPr>
          <w:rFonts w:ascii="Garamond" w:hAnsi="Garamond"/>
          <w:color w:val="000000"/>
        </w:rPr>
        <w:t xml:space="preserve">table. So </w:t>
      </w:r>
      <w:r w:rsidR="00793283" w:rsidRPr="00793283">
        <w:rPr>
          <w:rFonts w:ascii="Garamond" w:hAnsi="Garamond"/>
          <w:color w:val="000000"/>
        </w:rPr>
        <w:t>only</w:t>
      </w:r>
      <w:r w:rsidRPr="00793283">
        <w:rPr>
          <w:rFonts w:ascii="Garamond" w:hAnsi="Garamond"/>
          <w:color w:val="000000"/>
        </w:rPr>
        <w:t xml:space="preserve"> existing products can be referenced in</w:t>
      </w:r>
      <w:r w:rsidRPr="00793283">
        <w:rPr>
          <w:rStyle w:val="apple-converted-space"/>
          <w:rFonts w:ascii="Garamond" w:hAnsi="Garamond"/>
          <w:color w:val="000000"/>
        </w:rPr>
        <w:t> 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Stock</w:t>
      </w:r>
      <w:r w:rsidRPr="00793283">
        <w:rPr>
          <w:rFonts w:ascii="Garamond" w:hAnsi="Garamond"/>
          <w:color w:val="000000"/>
        </w:rPr>
        <w:t xml:space="preserve"> and Only existing warehouses can be referenced in</w:t>
      </w:r>
      <w:r w:rsidRPr="00793283">
        <w:rPr>
          <w:rStyle w:val="apple-converted-space"/>
          <w:rFonts w:ascii="Garamond" w:hAnsi="Garamond"/>
          <w:color w:val="000000"/>
        </w:rPr>
        <w:t> 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Stock</w:t>
      </w:r>
      <w:r w:rsidRPr="00793283">
        <w:rPr>
          <w:rFonts w:ascii="Garamond" w:hAnsi="Garamond"/>
          <w:color w:val="000000"/>
        </w:rPr>
        <w:t>.</w:t>
      </w:r>
    </w:p>
    <w:p w14:paraId="164D5E67" w14:textId="4E330702" w:rsidR="003E5514" w:rsidRPr="00793283" w:rsidRDefault="003E5514" w:rsidP="003E5514">
      <w:pPr>
        <w:rPr>
          <w:rFonts w:ascii="Garamond" w:hAnsi="Garamond"/>
        </w:rPr>
      </w:pPr>
    </w:p>
    <w:p w14:paraId="5014A46D" w14:textId="4786C76A" w:rsidR="00793283" w:rsidRDefault="003E5514" w:rsidP="003E5514">
      <w:pPr>
        <w:pStyle w:val="Heading2"/>
        <w:rPr>
          <w:rFonts w:ascii="Garamond" w:hAnsi="Garamond"/>
          <w:color w:val="000000"/>
          <w:sz w:val="24"/>
          <w:szCs w:val="24"/>
        </w:rPr>
      </w:pPr>
      <w:r w:rsidRPr="00793283">
        <w:rPr>
          <w:rStyle w:val="Strong"/>
          <w:rFonts w:ascii="Garamond" w:hAnsi="Garamond"/>
          <w:b w:val="0"/>
          <w:bCs w:val="0"/>
          <w:color w:val="000000"/>
          <w:sz w:val="24"/>
          <w:szCs w:val="24"/>
        </w:rPr>
        <w:t xml:space="preserve">I maintained Referential Integrity as, </w:t>
      </w:r>
      <w:r w:rsidR="00793283" w:rsidRPr="00793283">
        <w:rPr>
          <w:rFonts w:ascii="Garamond" w:hAnsi="Garamond"/>
          <w:color w:val="000000"/>
          <w:sz w:val="24"/>
          <w:szCs w:val="24"/>
        </w:rPr>
        <w:t>all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product_no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Fonts w:ascii="Garamond" w:hAnsi="Garamond"/>
          <w:color w:val="000000"/>
          <w:sz w:val="24"/>
          <w:szCs w:val="24"/>
        </w:rPr>
        <w:t>values (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P001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Fonts w:ascii="Garamond" w:hAnsi="Garamond"/>
          <w:color w:val="000000"/>
          <w:sz w:val="24"/>
          <w:szCs w:val="24"/>
        </w:rPr>
        <w:t>to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P005</w:t>
      </w:r>
      <w:r w:rsidRPr="00793283">
        <w:rPr>
          <w:rFonts w:ascii="Garamond" w:hAnsi="Garamond"/>
          <w:color w:val="000000"/>
          <w:sz w:val="24"/>
          <w:szCs w:val="24"/>
        </w:rPr>
        <w:t>)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Style w:val="Strong"/>
          <w:rFonts w:ascii="Garamond" w:hAnsi="Garamond"/>
          <w:b w:val="0"/>
          <w:bCs w:val="0"/>
          <w:color w:val="000000"/>
          <w:sz w:val="24"/>
          <w:szCs w:val="24"/>
        </w:rPr>
        <w:t>exist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Fonts w:ascii="Garamond" w:hAnsi="Garamond"/>
          <w:color w:val="000000"/>
          <w:sz w:val="24"/>
          <w:szCs w:val="24"/>
        </w:rPr>
        <w:t>in the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Product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Fonts w:ascii="Garamond" w:hAnsi="Garamond"/>
          <w:color w:val="000000"/>
          <w:sz w:val="24"/>
          <w:szCs w:val="24"/>
        </w:rPr>
        <w:t xml:space="preserve">table, </w:t>
      </w:r>
      <w:proofErr w:type="gramStart"/>
      <w:r w:rsidRPr="00793283">
        <w:rPr>
          <w:rFonts w:ascii="Garamond" w:hAnsi="Garamond"/>
          <w:color w:val="000000"/>
          <w:sz w:val="24"/>
          <w:szCs w:val="24"/>
        </w:rPr>
        <w:t>All</w:t>
      </w:r>
      <w:proofErr w:type="gramEnd"/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warehouse_no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Fonts w:ascii="Garamond" w:hAnsi="Garamond"/>
          <w:color w:val="000000"/>
          <w:sz w:val="24"/>
          <w:szCs w:val="24"/>
        </w:rPr>
        <w:t>values (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W010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Fonts w:ascii="Garamond" w:hAnsi="Garamond"/>
          <w:color w:val="000000"/>
          <w:sz w:val="24"/>
          <w:szCs w:val="24"/>
        </w:rPr>
        <w:t>to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W040</w:t>
      </w:r>
      <w:r w:rsidRPr="00793283">
        <w:rPr>
          <w:rFonts w:ascii="Garamond" w:hAnsi="Garamond"/>
          <w:color w:val="000000"/>
          <w:sz w:val="24"/>
          <w:szCs w:val="24"/>
        </w:rPr>
        <w:t>)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Style w:val="Strong"/>
          <w:rFonts w:ascii="Garamond" w:hAnsi="Garamond"/>
          <w:b w:val="0"/>
          <w:bCs w:val="0"/>
          <w:color w:val="000000"/>
          <w:sz w:val="24"/>
          <w:szCs w:val="24"/>
        </w:rPr>
        <w:t>exist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Fonts w:ascii="Garamond" w:hAnsi="Garamond"/>
          <w:color w:val="000000"/>
          <w:sz w:val="24"/>
          <w:szCs w:val="24"/>
        </w:rPr>
        <w:t>in the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Warehouse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Fonts w:ascii="Garamond" w:hAnsi="Garamond"/>
          <w:color w:val="000000"/>
          <w:sz w:val="24"/>
          <w:szCs w:val="24"/>
        </w:rPr>
        <w:t>table. And You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Style w:val="Strong"/>
          <w:rFonts w:ascii="Garamond" w:hAnsi="Garamond"/>
          <w:b w:val="0"/>
          <w:bCs w:val="0"/>
          <w:color w:val="000000"/>
          <w:sz w:val="24"/>
          <w:szCs w:val="24"/>
        </w:rPr>
        <w:t>cannot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Fonts w:ascii="Garamond" w:hAnsi="Garamond"/>
          <w:color w:val="000000"/>
          <w:sz w:val="24"/>
          <w:szCs w:val="24"/>
        </w:rPr>
        <w:t>insert or update a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product_no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Fonts w:ascii="Garamond" w:hAnsi="Garamond"/>
          <w:color w:val="000000"/>
          <w:sz w:val="24"/>
          <w:szCs w:val="24"/>
        </w:rPr>
        <w:t>or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warehouse_no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Fonts w:ascii="Garamond" w:hAnsi="Garamond"/>
          <w:color w:val="000000"/>
          <w:sz w:val="24"/>
          <w:szCs w:val="24"/>
        </w:rPr>
        <w:t>in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Stock</w:t>
      </w:r>
      <w:r w:rsidRPr="00793283">
        <w:rPr>
          <w:rStyle w:val="apple-converted-space"/>
          <w:rFonts w:ascii="Garamond" w:hAnsi="Garamond"/>
          <w:color w:val="000000"/>
          <w:sz w:val="24"/>
          <w:szCs w:val="24"/>
        </w:rPr>
        <w:t> </w:t>
      </w:r>
      <w:r w:rsidRPr="00793283">
        <w:rPr>
          <w:rFonts w:ascii="Garamond" w:hAnsi="Garamond"/>
          <w:color w:val="000000"/>
          <w:sz w:val="24"/>
          <w:szCs w:val="24"/>
        </w:rPr>
        <w:t>that doesn't exist in the referenced table</w:t>
      </w:r>
      <w:r w:rsidR="00793283">
        <w:rPr>
          <w:rFonts w:ascii="Garamond" w:hAnsi="Garamond"/>
          <w:color w:val="000000"/>
          <w:sz w:val="24"/>
          <w:szCs w:val="24"/>
        </w:rPr>
        <w:t>. You also can’t delete a referenced Product_No or Warehouse_No from product or Warehouse tables without first removing the related rows from Stock.</w:t>
      </w:r>
    </w:p>
    <w:p w14:paraId="1A8BF768" w14:textId="5B8CB7FB" w:rsidR="003E5514" w:rsidRDefault="003E5514" w:rsidP="003E5514"/>
    <w:p w14:paraId="1ED1D9DF" w14:textId="22025FC8" w:rsidR="003E5514" w:rsidRDefault="003E5514" w:rsidP="003E5514">
      <w:pPr>
        <w:pStyle w:val="NormalWeb"/>
        <w:rPr>
          <w:color w:val="000000"/>
        </w:rPr>
      </w:pPr>
      <w:r w:rsidRPr="00793283">
        <w:rPr>
          <w:rStyle w:val="Strong"/>
          <w:rFonts w:eastAsia="Arial"/>
          <w:b w:val="0"/>
          <w:bCs w:val="0"/>
          <w:color w:val="000000"/>
        </w:rPr>
        <w:t>Referential Integrity</w:t>
      </w:r>
      <w:r w:rsidRPr="00793283">
        <w:rPr>
          <w:rStyle w:val="apple-converted-space"/>
          <w:b/>
          <w:bCs/>
          <w:color w:val="000000"/>
        </w:rPr>
        <w:t> </w:t>
      </w:r>
      <w:r w:rsidR="00A11D29" w:rsidRPr="00793283">
        <w:rPr>
          <w:color w:val="000000"/>
        </w:rPr>
        <w:t>screenshots</w:t>
      </w:r>
      <w:r w:rsidR="00A11D29">
        <w:rPr>
          <w:color w:val="000000"/>
        </w:rPr>
        <w:t>:</w:t>
      </w:r>
    </w:p>
    <w:p w14:paraId="6A9A6695" w14:textId="0F5D3FC8" w:rsidR="00A11D29" w:rsidRDefault="00A11D29" w:rsidP="00A11D29">
      <w:pPr>
        <w:pStyle w:val="NormalWeb"/>
        <w:rPr>
          <w:rStyle w:val="Strong"/>
          <w:b w:val="0"/>
          <w:bCs w:val="0"/>
          <w:color w:val="000000"/>
        </w:rPr>
      </w:pPr>
      <w:r w:rsidRPr="00A11D29">
        <w:rPr>
          <w:noProof/>
          <w:color w:val="000000"/>
        </w:rPr>
        <w:drawing>
          <wp:inline distT="0" distB="0" distL="0" distR="0" wp14:anchorId="74555E9F" wp14:editId="3A889D06">
            <wp:extent cx="4448710" cy="2244322"/>
            <wp:effectExtent l="0" t="0" r="0" b="3810"/>
            <wp:docPr id="1929574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74049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t="1" r="70" b="-250"/>
                    <a:stretch/>
                  </pic:blipFill>
                  <pic:spPr bwMode="auto">
                    <a:xfrm>
                      <a:off x="0" y="0"/>
                      <a:ext cx="4516770" cy="2278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FD070" w14:textId="0FEC7AF9" w:rsidR="00A11D29" w:rsidRDefault="00A11D29" w:rsidP="003E5514">
      <w:pPr>
        <w:pStyle w:val="Heading3"/>
        <w:rPr>
          <w:rStyle w:val="Strong"/>
          <w:b w:val="0"/>
          <w:bCs w:val="0"/>
          <w:color w:val="000000"/>
        </w:rPr>
      </w:pPr>
      <w:r w:rsidRPr="00A11D29">
        <w:rPr>
          <w:rStyle w:val="Strong"/>
          <w:b w:val="0"/>
          <w:bCs w:val="0"/>
          <w:noProof/>
          <w:color w:val="000000"/>
        </w:rPr>
        <w:drawing>
          <wp:inline distT="0" distB="0" distL="0" distR="0" wp14:anchorId="7E365FD2" wp14:editId="4761B3E8">
            <wp:extent cx="4521200" cy="2628265"/>
            <wp:effectExtent l="0" t="0" r="0" b="635"/>
            <wp:docPr id="449676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7647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163" cy="266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72E5" w14:textId="77777777" w:rsidR="00A11D29" w:rsidRDefault="00A11D29" w:rsidP="003E5514">
      <w:pPr>
        <w:pStyle w:val="Heading3"/>
        <w:rPr>
          <w:rStyle w:val="Strong"/>
          <w:b w:val="0"/>
          <w:bCs w:val="0"/>
          <w:color w:val="000000"/>
        </w:rPr>
      </w:pPr>
    </w:p>
    <w:p w14:paraId="6CC58D3D" w14:textId="034C97EF" w:rsidR="003E5514" w:rsidRPr="00793283" w:rsidRDefault="003E5514" w:rsidP="003E5514">
      <w:pPr>
        <w:pStyle w:val="Heading3"/>
        <w:rPr>
          <w:color w:val="000000"/>
        </w:rPr>
      </w:pPr>
      <w:r w:rsidRPr="00793283">
        <w:rPr>
          <w:rStyle w:val="Strong"/>
          <w:rFonts w:ascii="Garamond" w:hAnsi="Garamond"/>
          <w:color w:val="000000"/>
          <w:sz w:val="24"/>
          <w:szCs w:val="24"/>
        </w:rPr>
        <w:t>Result</w:t>
      </w:r>
      <w:r w:rsidR="00A11D29" w:rsidRPr="00793283">
        <w:rPr>
          <w:rStyle w:val="Strong"/>
          <w:rFonts w:ascii="Garamond" w:hAnsi="Garamond"/>
          <w:color w:val="000000"/>
          <w:sz w:val="24"/>
          <w:szCs w:val="24"/>
        </w:rPr>
        <w:t xml:space="preserve">s </w:t>
      </w:r>
      <w:r w:rsidR="00793283" w:rsidRPr="00793283">
        <w:rPr>
          <w:rStyle w:val="Strong"/>
          <w:rFonts w:ascii="Garamond" w:hAnsi="Garamond"/>
          <w:color w:val="000000"/>
          <w:sz w:val="24"/>
          <w:szCs w:val="24"/>
        </w:rPr>
        <w:t xml:space="preserve">we can see </w:t>
      </w:r>
      <w:r w:rsidR="00A11D29" w:rsidRPr="00793283">
        <w:rPr>
          <w:rStyle w:val="Strong"/>
          <w:rFonts w:ascii="Garamond" w:hAnsi="Garamond"/>
          <w:color w:val="000000"/>
          <w:sz w:val="24"/>
          <w:szCs w:val="24"/>
        </w:rPr>
        <w:t>from screenshots</w:t>
      </w:r>
      <w:r w:rsidRPr="00793283">
        <w:rPr>
          <w:rStyle w:val="Strong"/>
          <w:rFonts w:ascii="Garamond" w:hAnsi="Garamond"/>
          <w:color w:val="000000"/>
          <w:sz w:val="24"/>
          <w:szCs w:val="24"/>
        </w:rPr>
        <w:t>:</w:t>
      </w:r>
    </w:p>
    <w:p w14:paraId="71C84EAC" w14:textId="62B0CB3D" w:rsidR="003E5514" w:rsidRPr="00793283" w:rsidRDefault="003E5514" w:rsidP="003E5514">
      <w:pPr>
        <w:numPr>
          <w:ilvl w:val="0"/>
          <w:numId w:val="18"/>
        </w:numPr>
        <w:spacing w:before="100" w:beforeAutospacing="1" w:after="100" w:afterAutospacing="1"/>
        <w:rPr>
          <w:rFonts w:ascii="Garamond" w:hAnsi="Garamond"/>
          <w:color w:val="000000"/>
        </w:rPr>
      </w:pPr>
      <w:r w:rsidRPr="00793283">
        <w:rPr>
          <w:rStyle w:val="Strong"/>
          <w:rFonts w:ascii="Garamond" w:hAnsi="Garamond"/>
          <w:b w:val="0"/>
          <w:bCs w:val="0"/>
          <w:color w:val="000000"/>
        </w:rPr>
        <w:t xml:space="preserve">No rows </w:t>
      </w:r>
      <w:r w:rsidR="00A11D29" w:rsidRPr="00793283">
        <w:rPr>
          <w:rStyle w:val="Strong"/>
          <w:rFonts w:ascii="Garamond" w:hAnsi="Garamond"/>
          <w:b w:val="0"/>
          <w:bCs w:val="0"/>
          <w:color w:val="000000"/>
        </w:rPr>
        <w:t>are</w:t>
      </w:r>
      <w:r w:rsidRPr="00793283">
        <w:rPr>
          <w:rStyle w:val="Strong"/>
          <w:rFonts w:ascii="Garamond" w:hAnsi="Garamond"/>
          <w:b w:val="0"/>
          <w:bCs w:val="0"/>
          <w:color w:val="000000"/>
        </w:rPr>
        <w:t xml:space="preserve"> returned</w:t>
      </w:r>
      <w:r w:rsidRPr="00793283">
        <w:rPr>
          <w:rStyle w:val="apple-converted-space"/>
          <w:rFonts w:ascii="Garamond" w:hAnsi="Garamond"/>
          <w:color w:val="000000"/>
        </w:rPr>
        <w:t> </w:t>
      </w:r>
      <w:r w:rsidRPr="00793283">
        <w:rPr>
          <w:rFonts w:ascii="Garamond" w:hAnsi="Garamond"/>
          <w:color w:val="000000"/>
        </w:rPr>
        <w:t>for both queries.</w:t>
      </w:r>
    </w:p>
    <w:p w14:paraId="2C7F23E2" w14:textId="77777777" w:rsidR="003E5514" w:rsidRPr="00793283" w:rsidRDefault="003E5514" w:rsidP="003E5514">
      <w:pPr>
        <w:numPr>
          <w:ilvl w:val="0"/>
          <w:numId w:val="18"/>
        </w:numPr>
        <w:spacing w:before="100" w:beforeAutospacing="1" w:after="100" w:afterAutospacing="1"/>
        <w:rPr>
          <w:rFonts w:ascii="Garamond" w:hAnsi="Garamond"/>
          <w:color w:val="000000"/>
        </w:rPr>
      </w:pPr>
      <w:r w:rsidRPr="00793283">
        <w:rPr>
          <w:rFonts w:ascii="Garamond" w:hAnsi="Garamond"/>
          <w:color w:val="000000"/>
        </w:rPr>
        <w:t>This confirms:</w:t>
      </w:r>
    </w:p>
    <w:p w14:paraId="24905145" w14:textId="77777777" w:rsidR="003E5514" w:rsidRPr="00793283" w:rsidRDefault="003E5514" w:rsidP="003E5514">
      <w:pPr>
        <w:numPr>
          <w:ilvl w:val="1"/>
          <w:numId w:val="18"/>
        </w:numPr>
        <w:spacing w:before="100" w:beforeAutospacing="1" w:after="100" w:afterAutospacing="1"/>
        <w:rPr>
          <w:rFonts w:ascii="Garamond" w:hAnsi="Garamond"/>
          <w:color w:val="000000"/>
        </w:rPr>
      </w:pPr>
      <w:r w:rsidRPr="00793283">
        <w:rPr>
          <w:rFonts w:ascii="Garamond" w:hAnsi="Garamond"/>
          <w:color w:val="000000"/>
        </w:rPr>
        <w:t>No orphaned</w:t>
      </w:r>
      <w:r w:rsidRPr="00793283">
        <w:rPr>
          <w:rStyle w:val="apple-converted-space"/>
          <w:rFonts w:ascii="Garamond" w:hAnsi="Garamond"/>
          <w:color w:val="000000"/>
        </w:rPr>
        <w:t> 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product_no</w:t>
      </w:r>
      <w:r w:rsidRPr="00793283">
        <w:rPr>
          <w:rStyle w:val="apple-converted-space"/>
          <w:rFonts w:ascii="Garamond" w:hAnsi="Garamond"/>
          <w:color w:val="000000"/>
        </w:rPr>
        <w:t> </w:t>
      </w:r>
      <w:r w:rsidRPr="00793283">
        <w:rPr>
          <w:rFonts w:ascii="Garamond" w:hAnsi="Garamond"/>
          <w:color w:val="000000"/>
        </w:rPr>
        <w:t>values.</w:t>
      </w:r>
    </w:p>
    <w:p w14:paraId="4F8A986F" w14:textId="77777777" w:rsidR="003E5514" w:rsidRPr="00793283" w:rsidRDefault="003E5514" w:rsidP="003E5514">
      <w:pPr>
        <w:numPr>
          <w:ilvl w:val="1"/>
          <w:numId w:val="18"/>
        </w:numPr>
        <w:spacing w:before="100" w:beforeAutospacing="1" w:after="100" w:afterAutospacing="1"/>
        <w:rPr>
          <w:rFonts w:ascii="Garamond" w:hAnsi="Garamond"/>
          <w:color w:val="000000"/>
        </w:rPr>
      </w:pPr>
      <w:r w:rsidRPr="00793283">
        <w:rPr>
          <w:rFonts w:ascii="Garamond" w:hAnsi="Garamond"/>
          <w:color w:val="000000"/>
        </w:rPr>
        <w:t>No orphaned</w:t>
      </w:r>
      <w:r w:rsidRPr="00793283">
        <w:rPr>
          <w:rStyle w:val="apple-converted-space"/>
          <w:rFonts w:ascii="Garamond" w:hAnsi="Garamond"/>
          <w:color w:val="000000"/>
        </w:rPr>
        <w:t> </w:t>
      </w:r>
      <w:r w:rsidRPr="00793283">
        <w:rPr>
          <w:rStyle w:val="HTMLCode"/>
          <w:rFonts w:ascii="Garamond" w:eastAsia="Arial" w:hAnsi="Garamond"/>
          <w:color w:val="000000"/>
          <w:sz w:val="24"/>
          <w:szCs w:val="24"/>
        </w:rPr>
        <w:t>warehouse_no</w:t>
      </w:r>
      <w:r w:rsidRPr="00793283">
        <w:rPr>
          <w:rStyle w:val="apple-converted-space"/>
          <w:rFonts w:ascii="Garamond" w:hAnsi="Garamond"/>
          <w:color w:val="000000"/>
        </w:rPr>
        <w:t> </w:t>
      </w:r>
      <w:r w:rsidRPr="00793283">
        <w:rPr>
          <w:rFonts w:ascii="Garamond" w:hAnsi="Garamond"/>
          <w:color w:val="000000"/>
        </w:rPr>
        <w:t>values.</w:t>
      </w:r>
    </w:p>
    <w:p w14:paraId="6F767B94" w14:textId="77777777" w:rsidR="003E5514" w:rsidRDefault="003E5514">
      <w:pPr>
        <w:ind w:left="720" w:hanging="720"/>
        <w:rPr>
          <w:rFonts w:ascii="Arial" w:hAnsi="Arial" w:cs="Arial"/>
        </w:rPr>
      </w:pPr>
    </w:p>
    <w:p w14:paraId="6383D213" w14:textId="77777777" w:rsidR="003C09FB" w:rsidRDefault="00000000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</w:p>
    <w:p w14:paraId="531F147E" w14:textId="77777777" w:rsidR="003C09FB" w:rsidRDefault="003C09FB">
      <w:pPr>
        <w:rPr>
          <w:rFonts w:ascii="Arial" w:hAnsi="Arial" w:cs="Arial"/>
        </w:rPr>
      </w:pPr>
    </w:p>
    <w:p w14:paraId="703BC7C9" w14:textId="48B2B526" w:rsidR="003C09FB" w:rsidRDefault="003C09FB">
      <w:pPr>
        <w:pStyle w:val="BodyText2"/>
        <w:ind w:left="0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sectPr w:rsidR="003C09F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18480" w14:textId="77777777" w:rsidR="00F32CC6" w:rsidRDefault="00F32CC6">
      <w:r>
        <w:separator/>
      </w:r>
    </w:p>
  </w:endnote>
  <w:endnote w:type="continuationSeparator" w:id="0">
    <w:p w14:paraId="318D694B" w14:textId="77777777" w:rsidR="00F32CC6" w:rsidRDefault="00F32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CA7DE" w14:textId="77777777" w:rsidR="00F32CC6" w:rsidRDefault="00F32CC6">
      <w:r>
        <w:separator/>
      </w:r>
    </w:p>
  </w:footnote>
  <w:footnote w:type="continuationSeparator" w:id="0">
    <w:p w14:paraId="4EB8DCBE" w14:textId="77777777" w:rsidR="00F32CC6" w:rsidRDefault="00F32C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4439"/>
    <w:multiLevelType w:val="multilevel"/>
    <w:tmpl w:val="DD24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A74FA"/>
    <w:multiLevelType w:val="multilevel"/>
    <w:tmpl w:val="B22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15BDE"/>
    <w:multiLevelType w:val="multilevel"/>
    <w:tmpl w:val="36F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35D6A"/>
    <w:multiLevelType w:val="multilevel"/>
    <w:tmpl w:val="CCCA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9062C"/>
    <w:multiLevelType w:val="hybridMultilevel"/>
    <w:tmpl w:val="0E52BC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676563"/>
    <w:multiLevelType w:val="hybridMultilevel"/>
    <w:tmpl w:val="CC0A2B9C"/>
    <w:lvl w:ilvl="0" w:tplc="51AA60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46801D2">
      <w:start w:val="1"/>
      <w:numFmt w:val="lowerLetter"/>
      <w:lvlText w:val="%2."/>
      <w:lvlJc w:val="left"/>
      <w:pPr>
        <w:ind w:left="1440" w:hanging="360"/>
      </w:pPr>
    </w:lvl>
    <w:lvl w:ilvl="2" w:tplc="1D942EF4">
      <w:start w:val="1"/>
      <w:numFmt w:val="lowerRoman"/>
      <w:lvlText w:val="%3."/>
      <w:lvlJc w:val="right"/>
      <w:pPr>
        <w:ind w:left="2160" w:hanging="180"/>
      </w:pPr>
    </w:lvl>
    <w:lvl w:ilvl="3" w:tplc="B6F8F372">
      <w:start w:val="1"/>
      <w:numFmt w:val="decimal"/>
      <w:lvlText w:val="%4."/>
      <w:lvlJc w:val="left"/>
      <w:pPr>
        <w:ind w:left="2880" w:hanging="360"/>
      </w:pPr>
    </w:lvl>
    <w:lvl w:ilvl="4" w:tplc="27B243FE">
      <w:start w:val="1"/>
      <w:numFmt w:val="lowerLetter"/>
      <w:lvlText w:val="%5."/>
      <w:lvlJc w:val="left"/>
      <w:pPr>
        <w:ind w:left="3600" w:hanging="360"/>
      </w:pPr>
    </w:lvl>
    <w:lvl w:ilvl="5" w:tplc="EB0E330C">
      <w:start w:val="1"/>
      <w:numFmt w:val="lowerRoman"/>
      <w:lvlText w:val="%6."/>
      <w:lvlJc w:val="right"/>
      <w:pPr>
        <w:ind w:left="4320" w:hanging="180"/>
      </w:pPr>
    </w:lvl>
    <w:lvl w:ilvl="6" w:tplc="BD723AE4">
      <w:start w:val="1"/>
      <w:numFmt w:val="decimal"/>
      <w:lvlText w:val="%7."/>
      <w:lvlJc w:val="left"/>
      <w:pPr>
        <w:ind w:left="5040" w:hanging="360"/>
      </w:pPr>
    </w:lvl>
    <w:lvl w:ilvl="7" w:tplc="99D037AA">
      <w:start w:val="1"/>
      <w:numFmt w:val="lowerLetter"/>
      <w:lvlText w:val="%8."/>
      <w:lvlJc w:val="left"/>
      <w:pPr>
        <w:ind w:left="5760" w:hanging="360"/>
      </w:pPr>
    </w:lvl>
    <w:lvl w:ilvl="8" w:tplc="EDBE378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6365F5"/>
    <w:multiLevelType w:val="multilevel"/>
    <w:tmpl w:val="4B3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A4431"/>
    <w:multiLevelType w:val="multilevel"/>
    <w:tmpl w:val="B968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75B01"/>
    <w:multiLevelType w:val="hybridMultilevel"/>
    <w:tmpl w:val="11D8F5E8"/>
    <w:lvl w:ilvl="0" w:tplc="0874BAB4">
      <w:numFmt w:val="bullet"/>
      <w:lvlText w:val="-"/>
      <w:lvlJc w:val="left"/>
      <w:pPr>
        <w:ind w:left="1020" w:hanging="360"/>
      </w:pPr>
      <w:rPr>
        <w:rFonts w:ascii="Garamond" w:eastAsia="Times New Roman" w:hAnsi="Garamond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9" w15:restartNumberingAfterBreak="0">
    <w:nsid w:val="4DB0310C"/>
    <w:multiLevelType w:val="multilevel"/>
    <w:tmpl w:val="929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C4C11"/>
    <w:multiLevelType w:val="multilevel"/>
    <w:tmpl w:val="FA3C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67494"/>
    <w:multiLevelType w:val="hybridMultilevel"/>
    <w:tmpl w:val="56F0AEDE"/>
    <w:lvl w:ilvl="0" w:tplc="18A0083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1" w:tplc="841819CC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136337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60F4E1E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18DE729A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EA4ADB9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B1DA7F3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BF4A32A2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BDEC7866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3BB4934"/>
    <w:multiLevelType w:val="multilevel"/>
    <w:tmpl w:val="407C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0460B"/>
    <w:multiLevelType w:val="multilevel"/>
    <w:tmpl w:val="AC1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20BA0"/>
    <w:multiLevelType w:val="multilevel"/>
    <w:tmpl w:val="5A06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809C6"/>
    <w:multiLevelType w:val="multilevel"/>
    <w:tmpl w:val="602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B7DF0"/>
    <w:multiLevelType w:val="multilevel"/>
    <w:tmpl w:val="636A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A4DED"/>
    <w:multiLevelType w:val="multilevel"/>
    <w:tmpl w:val="73C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01D64"/>
    <w:multiLevelType w:val="hybridMultilevel"/>
    <w:tmpl w:val="9BE08442"/>
    <w:lvl w:ilvl="0" w:tplc="500A17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A462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707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E2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7EE3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283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E8F5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8E40F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070A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883135"/>
    <w:multiLevelType w:val="hybridMultilevel"/>
    <w:tmpl w:val="E7D6B28A"/>
    <w:lvl w:ilvl="0" w:tplc="CA62CD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0282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A6AE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E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F8653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7440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DC37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A102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534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888377">
    <w:abstractNumId w:val="11"/>
  </w:num>
  <w:num w:numId="2" w16cid:durableId="262618812">
    <w:abstractNumId w:val="19"/>
  </w:num>
  <w:num w:numId="3" w16cid:durableId="996763806">
    <w:abstractNumId w:val="5"/>
  </w:num>
  <w:num w:numId="4" w16cid:durableId="363946712">
    <w:abstractNumId w:val="18"/>
  </w:num>
  <w:num w:numId="5" w16cid:durableId="637878997">
    <w:abstractNumId w:val="7"/>
  </w:num>
  <w:num w:numId="6" w16cid:durableId="414206707">
    <w:abstractNumId w:val="17"/>
  </w:num>
  <w:num w:numId="7" w16cid:durableId="1875649692">
    <w:abstractNumId w:val="16"/>
  </w:num>
  <w:num w:numId="8" w16cid:durableId="1529492243">
    <w:abstractNumId w:val="13"/>
  </w:num>
  <w:num w:numId="9" w16cid:durableId="557857793">
    <w:abstractNumId w:val="2"/>
  </w:num>
  <w:num w:numId="10" w16cid:durableId="1300069366">
    <w:abstractNumId w:val="1"/>
  </w:num>
  <w:num w:numId="11" w16cid:durableId="239683064">
    <w:abstractNumId w:val="15"/>
  </w:num>
  <w:num w:numId="12" w16cid:durableId="785808868">
    <w:abstractNumId w:val="10"/>
  </w:num>
  <w:num w:numId="13" w16cid:durableId="358967245">
    <w:abstractNumId w:val="14"/>
  </w:num>
  <w:num w:numId="14" w16cid:durableId="1452825482">
    <w:abstractNumId w:val="12"/>
  </w:num>
  <w:num w:numId="15" w16cid:durableId="1148520353">
    <w:abstractNumId w:val="0"/>
  </w:num>
  <w:num w:numId="16" w16cid:durableId="1949311756">
    <w:abstractNumId w:val="9"/>
  </w:num>
  <w:num w:numId="17" w16cid:durableId="1930843375">
    <w:abstractNumId w:val="6"/>
  </w:num>
  <w:num w:numId="18" w16cid:durableId="2020306022">
    <w:abstractNumId w:val="3"/>
  </w:num>
  <w:num w:numId="19" w16cid:durableId="1983077736">
    <w:abstractNumId w:val="4"/>
  </w:num>
  <w:num w:numId="20" w16cid:durableId="14659233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9FB"/>
    <w:rsid w:val="00025352"/>
    <w:rsid w:val="001C6316"/>
    <w:rsid w:val="003C09FB"/>
    <w:rsid w:val="003E5514"/>
    <w:rsid w:val="004E084C"/>
    <w:rsid w:val="005B7AD6"/>
    <w:rsid w:val="005D6C73"/>
    <w:rsid w:val="005D7521"/>
    <w:rsid w:val="00793283"/>
    <w:rsid w:val="007C03E0"/>
    <w:rsid w:val="009A20DF"/>
    <w:rsid w:val="00A11D29"/>
    <w:rsid w:val="00C629B9"/>
    <w:rsid w:val="00CA7128"/>
    <w:rsid w:val="00D660D4"/>
    <w:rsid w:val="00F3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AA2E1"/>
  <w15:docId w15:val="{69D7593D-DE06-864C-B90B-16B2355FF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unhideWhenUsed/>
    <w:qFormat/>
    <w:rsid w:val="005B7AD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eastAsia="ko-K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eastAsia="ko-K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eastAsia="ko-K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eastAsia="ko-K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eastAsia="ko-K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eastAsia="ko-K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eastAsia="ko-K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eastAsia="ko-K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eastAsia="ko-K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eastAsia="ko-K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eastAsia="ko-K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eastAsia="ko-K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eastAsia="ko-K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eastAsia="ko-K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customStyle="1" w:styleId="Heading21">
    <w:name w:val="Heading 21"/>
    <w:basedOn w:val="Normal"/>
    <w:next w:val="Normal"/>
    <w:link w:val="Heading2Char"/>
    <w:pPr>
      <w:keepNext/>
      <w:keepLines/>
      <w:tabs>
        <w:tab w:val="left" w:pos="567"/>
      </w:tabs>
      <w:spacing w:before="340" w:line="340" w:lineRule="atLeast"/>
      <w:ind w:left="567" w:hanging="567"/>
    </w:pPr>
    <w:rPr>
      <w:rFonts w:ascii="Verdana" w:eastAsia="SimSun" w:hAnsi="Verdana" w:cs="Verdana"/>
      <w:b/>
      <w:bCs/>
      <w:lang w:eastAsia="zh-CN"/>
    </w:rPr>
  </w:style>
  <w:style w:type="paragraph" w:customStyle="1" w:styleId="Activitytext">
    <w:name w:val="Activity  text"/>
    <w:basedOn w:val="Normal"/>
    <w:pPr>
      <w:spacing w:before="113" w:line="240" w:lineRule="atLeast"/>
      <w:ind w:left="850" w:right="567"/>
    </w:pPr>
    <w:rPr>
      <w:rFonts w:ascii="Verdana" w:eastAsia="SimSun" w:hAnsi="Verdana" w:cs="Verdana"/>
      <w:sz w:val="18"/>
      <w:szCs w:val="18"/>
      <w:lang w:eastAsia="zh-CN"/>
    </w:rPr>
  </w:style>
  <w:style w:type="table" w:styleId="TableGrid">
    <w:name w:val="Table Grid"/>
    <w:basedOn w:val="Table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odyText2">
    <w:name w:val="Body Text2"/>
    <w:pPr>
      <w:spacing w:before="113" w:line="240" w:lineRule="atLeast"/>
      <w:ind w:left="283"/>
    </w:pPr>
    <w:rPr>
      <w:rFonts w:ascii="Verdana" w:eastAsia="SimSun" w:hAnsi="Verdana" w:cs="Verdana"/>
      <w:color w:val="000000"/>
      <w:sz w:val="18"/>
      <w:szCs w:val="18"/>
      <w:lang w:eastAsia="zh-CN"/>
    </w:rPr>
  </w:style>
  <w:style w:type="paragraph" w:styleId="NormalIndent">
    <w:name w:val="Normal Indent"/>
    <w:basedOn w:val="Normal"/>
    <w:pPr>
      <w:ind w:left="720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customStyle="1" w:styleId="Figurelegends">
    <w:name w:val="Figure legends"/>
    <w:rPr>
      <w:rFonts w:ascii="Arial" w:eastAsia="Times New Roman" w:hAnsi="Arial" w:cs="Times New Roman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D6C73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5D6C73"/>
  </w:style>
  <w:style w:type="character" w:styleId="Strong">
    <w:name w:val="Strong"/>
    <w:basedOn w:val="DefaultParagraphFont"/>
    <w:uiPriority w:val="22"/>
    <w:qFormat/>
    <w:rsid w:val="005D6C73"/>
    <w:rPr>
      <w:b/>
      <w:bCs/>
    </w:rPr>
  </w:style>
  <w:style w:type="character" w:customStyle="1" w:styleId="hljs-keyword">
    <w:name w:val="hljs-keyword"/>
    <w:basedOn w:val="DefaultParagraphFont"/>
    <w:rsid w:val="005D6C73"/>
  </w:style>
  <w:style w:type="character" w:customStyle="1" w:styleId="Heading2Char1">
    <w:name w:val="Heading 2 Char1"/>
    <w:basedOn w:val="DefaultParagraphFont"/>
    <w:link w:val="Heading2"/>
    <w:uiPriority w:val="9"/>
    <w:rsid w:val="005B7A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29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29B9"/>
    <w:rPr>
      <w:rFonts w:ascii="Courier New" w:eastAsia="Times New Roman" w:hAnsi="Courier New" w:cs="Courier New"/>
      <w:sz w:val="20"/>
      <w:szCs w:val="20"/>
      <w:lang w:eastAsia="ko-KR"/>
    </w:rPr>
  </w:style>
  <w:style w:type="paragraph" w:styleId="NormalWeb">
    <w:name w:val="Normal (Web)"/>
    <w:basedOn w:val="Normal"/>
    <w:uiPriority w:val="99"/>
    <w:unhideWhenUsed/>
    <w:rsid w:val="003E551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ko-KR"/>
    </w:rPr>
  </w:style>
  <w:style w:type="character" w:customStyle="1" w:styleId="hljs-comment">
    <w:name w:val="hljs-comment"/>
    <w:basedOn w:val="DefaultParagraphFont"/>
    <w:rsid w:val="003E5514"/>
  </w:style>
  <w:style w:type="character" w:customStyle="1" w:styleId="hljs-operator">
    <w:name w:val="hljs-operator"/>
    <w:basedOn w:val="DefaultParagraphFont"/>
    <w:rsid w:val="003E55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4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7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1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5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75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8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2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02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2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0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9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Loveday</dc:creator>
  <cp:keywords/>
  <dc:description/>
  <cp:lastModifiedBy>M D</cp:lastModifiedBy>
  <cp:revision>2</cp:revision>
  <dcterms:created xsi:type="dcterms:W3CDTF">2025-02-27T20:42:00Z</dcterms:created>
  <dcterms:modified xsi:type="dcterms:W3CDTF">2025-02-27T20:42:00Z</dcterms:modified>
</cp:coreProperties>
</file>