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0C9C" w14:textId="2BC732E4" w:rsidR="002738D7" w:rsidRDefault="008B3672">
      <w:pPr>
        <w:rPr>
          <w:lang w:val="en-US"/>
        </w:rPr>
      </w:pPr>
      <w:r>
        <w:rPr>
          <w:lang w:val="en-US"/>
        </w:rPr>
        <w:t>Jegzokonyv</w:t>
      </w:r>
      <w:r w:rsidR="009073AE">
        <w:rPr>
          <w:lang w:val="en-US"/>
        </w:rPr>
        <w:t>_0208</w:t>
      </w:r>
    </w:p>
    <w:p w14:paraId="66E1A3BE" w14:textId="1BEB44CB" w:rsidR="008B3672" w:rsidRPr="008B3672" w:rsidRDefault="008B3672">
      <w:pPr>
        <w:rPr>
          <w:lang w:val="en-US"/>
        </w:rPr>
      </w:pPr>
      <w:r w:rsidRPr="008B3672">
        <w:rPr>
          <w:lang w:val="en-US"/>
        </w:rPr>
        <w:drawing>
          <wp:inline distT="0" distB="0" distL="0" distR="0" wp14:anchorId="292F4DE4" wp14:editId="51C7E293">
            <wp:extent cx="5760720" cy="2818765"/>
            <wp:effectExtent l="0" t="0" r="0" b="635"/>
            <wp:docPr id="1" name="Kép 1" descr="A képen szöveg, beltéri, monit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beltéri, monitor, fekete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3AE">
        <w:rPr>
          <w:noProof/>
          <w:lang w:val="en-US"/>
        </w:rPr>
        <w:drawing>
          <wp:inline distT="0" distB="0" distL="0" distR="0" wp14:anchorId="32C4C54E" wp14:editId="3E389650">
            <wp:extent cx="5753100" cy="3228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672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8B3672"/>
    <w:rsid w:val="009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1</cp:revision>
  <dcterms:created xsi:type="dcterms:W3CDTF">2022-02-08T18:50:00Z</dcterms:created>
  <dcterms:modified xsi:type="dcterms:W3CDTF">2022-02-08T18:57:00Z</dcterms:modified>
</cp:coreProperties>
</file>