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What is Flow Chart?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 flowchart is a type of diagram that represents a workflow or process.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 flowchart can also be defined as a diagrammatic representation of an algorithm, a step-by-step approach to solving a task.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>
          <w:rFonts w:ascii="Nunito;sans-serif" w:hAnsi="Nunito;sans-serif"/>
          <w:b/>
          <w:b/>
          <w:bCs/>
          <w:i w:val="false"/>
          <w:caps w:val="false"/>
          <w:smallCaps w:val="false"/>
          <w:color w:val="273239"/>
          <w:spacing w:val="0"/>
          <w:sz w:val="24"/>
          <w:szCs w:val="36"/>
        </w:rPr>
      </w:pPr>
      <w:r>
        <w:rPr>
          <w:rFonts w:ascii="Nunito;sans-serif" w:hAnsi="Nunito;sans-serif"/>
          <w:b/>
          <w:bCs/>
          <w:i w:val="false"/>
          <w:caps w:val="false"/>
          <w:smallCaps w:val="false"/>
          <w:color w:val="273239"/>
          <w:spacing w:val="0"/>
          <w:sz w:val="24"/>
          <w:szCs w:val="36"/>
        </w:rPr>
        <w:t>Flowchart symbols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1) Terminal/ Terminator(Start/End):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ab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1708785</wp:posOffset>
                </wp:positionH>
                <wp:positionV relativeFrom="paragraph">
                  <wp:posOffset>67310</wp:posOffset>
                </wp:positionV>
                <wp:extent cx="1790700" cy="771525"/>
                <wp:effectExtent l="635" t="1270" r="1270" b="635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640" cy="771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1" fillcolor="white" stroked="t" o:allowincell="f" style="position:absolute;margin-left:134.55pt;margin-top:5.3pt;width:140.95pt;height:60.7pt;mso-wrap-style:none;v-text-anchor:middle">
                <v:fill o:detectmouseclick="t" color2="black"/>
                <v:stroke color="black" joinstyle="round" endcap="flat"/>
                <w10:wrap type="none"/>
              </v:oval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2) Process: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1861185</wp:posOffset>
                </wp:positionH>
                <wp:positionV relativeFrom="paragraph">
                  <wp:posOffset>158750</wp:posOffset>
                </wp:positionV>
                <wp:extent cx="2066925" cy="885825"/>
                <wp:effectExtent l="1270" t="127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760" cy="88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" fillcolor="white" stroked="t" o:allowincell="f" style="position:absolute;margin-left:146.55pt;margin-top:12.5pt;width:162.7pt;height:69.7pt;mso-wrap-style:none;v-text-anchor:middle">
                <v:fill o:detectmouseclick="t" color2="black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  <w:bCs/>
        </w:rPr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3) Decision: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2156460</wp:posOffset>
                </wp:positionH>
                <wp:positionV relativeFrom="paragraph">
                  <wp:posOffset>286385</wp:posOffset>
                </wp:positionV>
                <wp:extent cx="1476375" cy="1638300"/>
                <wp:effectExtent l="1270" t="635" r="635" b="127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60" cy="16383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Shape 3" fillcolor="white" stroked="t" o:allowincell="f" style="position:absolute;margin-left:169.8pt;margin-top:22.55pt;width:116.2pt;height:128.95pt;mso-wrap-style:none;v-text-anchor:middle" type="_x0000_t4">
                <v:fill o:detectmouseclick="t" color2="black"/>
                <v:stroke color="#3465a4" joinstyle="round" endcap="flat"/>
                <w10:wrap type="none"/>
              </v:shape>
            </w:pict>
          </mc:Fallback>
        </mc:AlternateContent>
      </w:r>
      <w:r>
        <w:rPr>
          <w:b/>
          <w:bCs/>
        </w:rPr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4. Input/Output:</w:t>
      </w:r>
    </w:p>
    <w:p>
      <w:pPr>
        <w:pStyle w:val="Normal"/>
        <w:bidi w:val="0"/>
        <w:jc w:val="left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2165985</wp:posOffset>
                </wp:positionH>
                <wp:positionV relativeFrom="paragraph">
                  <wp:posOffset>144145</wp:posOffset>
                </wp:positionV>
                <wp:extent cx="2057400" cy="800100"/>
                <wp:effectExtent l="635" t="635" r="1270" b="127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00280"/>
                        </a:xfrm>
                        <a:prstGeom prst="parallelogram">
                          <a:avLst>
                            <a:gd name="adj" fmla="val 64271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,21600l@1,l21600,l@4,21600xe">
                <v:stroke joinstyle="miter"/>
                <v:formulas>
                  <v:f eqn="val 21600"/>
                  <v:f eqn="val #0"/>
                  <v:f eqn="prod 1 @1 2"/>
                  <v:f eqn="sum width 0 @2"/>
                  <v:f eqn="sum width 0 @1"/>
                  <v:f eqn="prod @4 1 2"/>
                  <v:f eqn="sum width 0 @5"/>
                  <v:f eqn="prod 10800 @1 @0"/>
                  <v:f eqn="prod 5 @1 @0"/>
                  <v:f eqn="sum 1 @8 0"/>
                  <v:f eqn="prod 1 @9 12"/>
                  <v:f eqn="prod 100000 @10 1"/>
                  <v:f eqn="sum width 0 @11"/>
                  <v:f eqn="sum height 0 @11"/>
                  <v:f eqn="prod height 10800 @1"/>
                  <v:f eqn="val @14"/>
                  <v:f eqn="sum height 0 @15"/>
                </v:formulas>
                <v:path gradientshapeok="t" o:connecttype="rect" textboxrect="@11,@11,@12,@13"/>
                <v:handles>
                  <v:h position="@1,0"/>
                </v:handles>
              </v:shapetype>
              <v:shape id="shape_0" ID="Shape 4" fillcolor="white" stroked="t" o:allowincell="f" style="position:absolute;margin-left:170.55pt;margin-top:11.35pt;width:161.95pt;height:62.95pt;mso-wrap-style:none;v-text-anchor:middle" type="_x0000_t7">
                <v:fill o:detectmouseclick="t" color2="black"/>
                <v:stroke color="#3465a4" joinstyle="round" endcap="flat"/>
                <w10:wrap type="none"/>
              </v:shape>
            </w:pict>
          </mc:Fallback>
        </mc:AlternateContent>
      </w:r>
      <w:r>
        <w:rPr>
          <w:b/>
          <w:bCs/>
        </w:rPr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5. Flow Arrow: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1813560</wp:posOffset>
                </wp:positionH>
                <wp:positionV relativeFrom="paragraph">
                  <wp:posOffset>115570</wp:posOffset>
                </wp:positionV>
                <wp:extent cx="1781175" cy="266700"/>
                <wp:effectExtent l="1270" t="635" r="635" b="635"/>
                <wp:wrapNone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280" cy="266760"/>
                        </a:xfrm>
                        <a:prstGeom prst="rightArrow">
                          <a:avLst>
                            <a:gd name="adj1" fmla="val 50000"/>
                            <a:gd name="adj2" fmla="val 16693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Shape 5" fillcolor="white" stroked="t" o:allowincell="f" style="position:absolute;margin-left:142.8pt;margin-top:9.1pt;width:140.2pt;height:20.95pt;mso-wrap-style:none;v-text-anchor:middle" type="_x0000_t13">
                <v:fill o:detectmouseclick="t" color2="black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6. On page connector/reference: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1870710</wp:posOffset>
                </wp:positionH>
                <wp:positionV relativeFrom="paragraph">
                  <wp:posOffset>260350</wp:posOffset>
                </wp:positionV>
                <wp:extent cx="1552575" cy="1552575"/>
                <wp:effectExtent l="1270" t="1270" r="635" b="635"/>
                <wp:wrapNone/>
                <wp:docPr id="6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680" cy="15526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6" fillcolor="white" stroked="t" o:allowincell="f" style="position:absolute;margin-left:147.3pt;margin-top:20.5pt;width:122.2pt;height:122.2pt;mso-wrap-style:none;v-text-anchor:middle">
                <v:fill o:detectmouseclick="t" color2="black"/>
                <v:stroke color="#3465a4" joinstyle="round" endcap="flat"/>
                <w10:wrap type="none"/>
              </v:oval>
            </w:pict>
          </mc:Fallback>
        </mc:AlternateContent>
      </w:r>
      <w:r>
        <w:rPr>
          <w:b/>
          <w:bCs/>
        </w:rPr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bidi w:val="0"/>
        <w:jc w:val="left"/>
        <w:rPr>
          <w:rFonts w:ascii="Nunito;sans-serif" w:hAnsi="Nunito;sans-serif"/>
          <w:b/>
          <w:b/>
          <w:bCs/>
          <w:i w:val="false"/>
          <w:caps w:val="false"/>
          <w:smallCaps w:val="false"/>
          <w:color w:val="273239"/>
          <w:spacing w:val="0"/>
          <w:sz w:val="28"/>
          <w:szCs w:val="36"/>
        </w:rPr>
      </w:pPr>
      <w:r>
        <w:rPr>
          <w:rFonts w:ascii="Nunito;sans-serif" w:hAnsi="Nunito;sans-serif"/>
          <w:b/>
          <w:bCs/>
          <w:i w:val="false"/>
          <w:caps w:val="false"/>
          <w:smallCaps w:val="false"/>
          <w:color w:val="273239"/>
          <w:spacing w:val="0"/>
          <w:sz w:val="28"/>
          <w:szCs w:val="36"/>
        </w:rPr>
        <w:t>Advantages of Flowchart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360" w:leader="none"/>
        </w:tabs>
        <w:bidi w:val="0"/>
        <w:spacing w:lineRule="auto" w:line="379" w:before="0" w:after="0"/>
        <w:ind w:left="360" w:right="0" w:hanging="0"/>
        <w:jc w:val="both"/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6"/>
        </w:rPr>
        <w:t>It is the most efficient way of communicating the logic of the system.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360" w:leader="none"/>
        </w:tabs>
        <w:bidi w:val="0"/>
        <w:spacing w:lineRule="auto" w:line="379" w:before="0" w:after="0"/>
        <w:ind w:left="360" w:right="0" w:hanging="0"/>
        <w:jc w:val="left"/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6"/>
        </w:rPr>
        <w:t>It acts as a guide for a blueprint during the program design.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360" w:leader="none"/>
        </w:tabs>
        <w:bidi w:val="0"/>
        <w:spacing w:lineRule="auto" w:line="379" w:before="0" w:after="0"/>
        <w:ind w:left="360" w:right="0" w:hanging="0"/>
        <w:jc w:val="left"/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6"/>
        </w:rPr>
        <w:t>It also helps in the debugging process.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360" w:leader="none"/>
        </w:tabs>
        <w:bidi w:val="0"/>
        <w:spacing w:lineRule="auto" w:line="379" w:before="0" w:after="0"/>
        <w:ind w:left="360" w:right="0" w:hanging="0"/>
        <w:jc w:val="left"/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6"/>
        </w:rPr>
        <w:t>Using flowcharts we can easily analyze the programs.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360" w:leader="none"/>
        </w:tabs>
        <w:bidi w:val="0"/>
        <w:spacing w:lineRule="auto" w:line="379" w:before="0" w:after="0"/>
        <w:ind w:left="360" w:right="0" w:hanging="0"/>
        <w:jc w:val="left"/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6"/>
        </w:rPr>
        <w:t>flowcharts are good for documentation.</w:t>
      </w:r>
    </w:p>
    <w:p>
      <w:pPr>
        <w:pStyle w:val="Heading2"/>
        <w:widowControl/>
        <w:pBdr/>
        <w:bidi w:val="0"/>
        <w:spacing w:before="0" w:after="0"/>
        <w:ind w:left="0" w:right="0" w:hanging="0"/>
        <w:jc w:val="left"/>
        <w:rPr>
          <w:rFonts w:ascii="Nunito;sans-serif" w:hAnsi="Nunito;sans-serif"/>
          <w:b/>
          <w:b/>
          <w:bCs/>
          <w:i w:val="false"/>
          <w:caps w:val="false"/>
          <w:smallCaps w:val="false"/>
          <w:color w:val="273239"/>
          <w:spacing w:val="0"/>
          <w:sz w:val="28"/>
          <w:szCs w:val="36"/>
        </w:rPr>
      </w:pPr>
      <w:r>
        <w:rPr>
          <w:rFonts w:ascii="Nunito;sans-serif" w:hAnsi="Nunito;sans-serif"/>
          <w:b/>
          <w:bCs/>
          <w:i w:val="false"/>
          <w:caps w:val="false"/>
          <w:smallCaps w:val="false"/>
          <w:color w:val="273239"/>
          <w:spacing w:val="0"/>
          <w:sz w:val="28"/>
          <w:szCs w:val="36"/>
        </w:rPr>
        <w:t>Disadvantages of Flowchart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360" w:leader="none"/>
        </w:tabs>
        <w:bidi w:val="0"/>
        <w:spacing w:lineRule="auto" w:line="379" w:before="0" w:after="0"/>
        <w:ind w:left="360" w:right="0" w:hanging="0"/>
        <w:jc w:val="left"/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6"/>
        </w:rPr>
        <w:t>Flowcharts are challenging to draw for large and complex programs.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360" w:leader="none"/>
        </w:tabs>
        <w:bidi w:val="0"/>
        <w:spacing w:lineRule="auto" w:line="379" w:before="0" w:after="0"/>
        <w:ind w:left="360" w:right="0" w:hanging="0"/>
        <w:jc w:val="left"/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6"/>
        </w:rPr>
        <w:t>It does not contain the proper amount of details.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360" w:leader="none"/>
        </w:tabs>
        <w:bidi w:val="0"/>
        <w:spacing w:lineRule="auto" w:line="379" w:before="0" w:after="0"/>
        <w:ind w:left="360" w:right="0" w:hanging="0"/>
        <w:jc w:val="left"/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6"/>
        </w:rPr>
        <w:t>Flowcharts are very difficult to reproduce.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360" w:leader="none"/>
        </w:tabs>
        <w:bidi w:val="0"/>
        <w:spacing w:lineRule="auto" w:line="379" w:before="0" w:after="0"/>
        <w:ind w:left="360" w:right="0" w:hanging="0"/>
        <w:jc w:val="left"/>
        <w:rPr>
          <w:b w:val="fals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6"/>
        </w:rPr>
        <w:t>Flowcharts are very difficult to modify.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unito">
    <w:altName w:val="sans-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149</Words>
  <Characters>753</Characters>
  <CharactersWithSpaces>892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2023-08-03T22:55:16Z</dcterms:created>
  <dc:creator/>
  <dc:description/>
  <dc:language>en-US</dc:language>
  <cp:lastModifiedBy/>
  <dcterms:modified xsi:type="dcterms:W3CDTF">2023-08-03T23:08:31Z</dcterms:modified>
  <cp:revision>1</cp:revision>
  <dc:subject/>
  <dc:title/>
</cp:coreProperties>
</file>