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871"/>
        <w:gridCol w:w="3919"/>
        <w:gridCol w:w="3182"/>
      </w:tblGrid>
      <w:tr>
        <w:trPr>
          <w:tblHeader w:val="true"/>
        </w:trPr>
        <w:tc>
          <w:tcPr>
            <w:tcW w:w="287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final</w:t>
            </w:r>
          </w:p>
        </w:tc>
        <w:tc>
          <w:tcPr>
            <w:tcW w:w="39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finally</w:t>
            </w:r>
          </w:p>
        </w:tc>
        <w:tc>
          <w:tcPr>
            <w:tcW w:w="318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finalize</w:t>
            </w:r>
          </w:p>
        </w:tc>
      </w:tr>
      <w:tr>
        <w:trPr/>
        <w:tc>
          <w:tcPr>
            <w:tcW w:w="28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 is a keyword and access modifier in Java.</w:t>
            </w:r>
          </w:p>
        </w:tc>
        <w:tc>
          <w:tcPr>
            <w:tcW w:w="39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Finally block is used in Java Exception Handling to execute the mandatory piece of code after try-catch blocks.</w:t>
            </w:r>
          </w:p>
        </w:tc>
        <w:tc>
          <w:tcPr>
            <w:tcW w:w="3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Finalize() is the method in Java.</w:t>
            </w:r>
          </w:p>
        </w:tc>
      </w:tr>
      <w:tr>
        <w:trPr/>
        <w:tc>
          <w:tcPr>
            <w:tcW w:w="28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 access modifier is used to apply restrictions on the variables, methods, and classes.</w:t>
            </w:r>
          </w:p>
        </w:tc>
        <w:tc>
          <w:tcPr>
            <w:tcW w:w="39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finally block executes whether an exception occurs or not. It is primarily used to close resources.</w:t>
            </w:r>
          </w:p>
        </w:tc>
        <w:tc>
          <w:tcPr>
            <w:tcW w:w="3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Finalize() method is used to perform clean-up processing just before an object is garbage collected.</w:t>
            </w:r>
          </w:p>
        </w:tc>
      </w:tr>
      <w:tr>
        <w:trPr/>
        <w:tc>
          <w:tcPr>
            <w:tcW w:w="28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 is used with variables, methods, and classes.</w:t>
            </w:r>
          </w:p>
        </w:tc>
        <w:tc>
          <w:tcPr>
            <w:tcW w:w="39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 is with the try-catch block in exception handling.</w:t>
            </w:r>
          </w:p>
        </w:tc>
        <w:tc>
          <w:tcPr>
            <w:tcW w:w="3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It is used with objects.</w:t>
            </w:r>
          </w:p>
        </w:tc>
      </w:tr>
      <w:tr>
        <w:trPr/>
        <w:tc>
          <w:tcPr>
            <w:tcW w:w="287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Once declared, the final variable becomes constant and can't be modified.</w:t>
            </w:r>
          </w:p>
        </w:tc>
        <w:tc>
          <w:tcPr>
            <w:tcW w:w="39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finally block cleans up all the resources used in the try block.</w:t>
            </w:r>
          </w:p>
        </w:tc>
        <w:tc>
          <w:tcPr>
            <w:tcW w:w="318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finalize method performs the cleaning with respect to the object before its destruction.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LibreOffice/7.3.7.2$Linux_X86_64 LibreOffice_project/30$Build-2</Application>
  <AppVersion>15.0000</AppVersion>
  <Pages>1</Pages>
  <Words>139</Words>
  <Characters>727</Characters>
  <CharactersWithSpaces>851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2023-06-26T15:17:13Z</dcterms:created>
  <dc:creator/>
  <dc:description/>
  <dc:language>en-US</dc:language>
  <cp:lastModifiedBy/>
  <dcterms:modified xsi:type="dcterms:W3CDTF">2023-06-26T15:19:39Z</dcterms:modified>
  <cp:revision>1</cp:revision>
  <dc:subject/>
  <dc:title/>
</cp:coreProperties>
</file>