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EF5" w:rsidRPr="00C53EFD" w:rsidRDefault="002E427F" w:rsidP="002E427F">
      <w:pPr>
        <w:ind w:firstLineChars="600" w:firstLine="2650"/>
        <w:rPr>
          <w:b/>
          <w:sz w:val="44"/>
          <w:szCs w:val="44"/>
        </w:rPr>
      </w:pPr>
      <w:r w:rsidRPr="00C53EFD">
        <w:rPr>
          <w:rFonts w:ascii="Times New Roman" w:hAnsi="Times New Roman" w:cs="Times New Roman"/>
          <w:b/>
          <w:sz w:val="44"/>
          <w:szCs w:val="44"/>
        </w:rPr>
        <w:t>Tomasulo</w:t>
      </w:r>
      <w:r w:rsidRPr="00C53EFD">
        <w:rPr>
          <w:rFonts w:hint="eastAsia"/>
          <w:b/>
          <w:sz w:val="44"/>
          <w:szCs w:val="44"/>
        </w:rPr>
        <w:t>算法</w:t>
      </w:r>
    </w:p>
    <w:p w:rsidR="002E427F" w:rsidRDefault="002E427F">
      <w:pPr>
        <w:rPr>
          <w:sz w:val="24"/>
          <w:szCs w:val="24"/>
        </w:rPr>
      </w:pPr>
    </w:p>
    <w:p w:rsidR="002E427F" w:rsidRDefault="002E427F">
      <w:pPr>
        <w:rPr>
          <w:sz w:val="24"/>
          <w:szCs w:val="24"/>
        </w:rPr>
      </w:pPr>
    </w:p>
    <w:p w:rsidR="002E427F" w:rsidRDefault="002E427F">
      <w:pPr>
        <w:rPr>
          <w:b/>
          <w:sz w:val="24"/>
          <w:szCs w:val="24"/>
        </w:rPr>
      </w:pPr>
      <w:r w:rsidRPr="003B543A">
        <w:rPr>
          <w:rFonts w:hint="eastAsia"/>
          <w:b/>
          <w:sz w:val="24"/>
          <w:szCs w:val="24"/>
        </w:rPr>
        <w:t>1</w:t>
      </w:r>
      <w:r w:rsidRPr="003B543A">
        <w:rPr>
          <w:rFonts w:hint="eastAsia"/>
          <w:b/>
          <w:sz w:val="24"/>
          <w:szCs w:val="24"/>
        </w:rPr>
        <w:t>、</w:t>
      </w:r>
      <w:r w:rsidRPr="003B543A">
        <w:rPr>
          <w:b/>
          <w:sz w:val="24"/>
          <w:szCs w:val="24"/>
        </w:rPr>
        <w:t>实验目的</w:t>
      </w:r>
    </w:p>
    <w:p w:rsidR="003B543A" w:rsidRPr="003B543A" w:rsidRDefault="003B543A">
      <w:pPr>
        <w:rPr>
          <w:rFonts w:hint="eastAsia"/>
          <w:b/>
          <w:sz w:val="24"/>
          <w:szCs w:val="24"/>
        </w:rPr>
      </w:pPr>
    </w:p>
    <w:p w:rsidR="002E427F" w:rsidRDefault="002E427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3B543A">
        <w:rPr>
          <w:rFonts w:hint="eastAsia"/>
          <w:sz w:val="24"/>
          <w:szCs w:val="24"/>
        </w:rPr>
        <w:t>加深</w:t>
      </w:r>
      <w:r w:rsidR="003B543A">
        <w:rPr>
          <w:sz w:val="24"/>
          <w:szCs w:val="24"/>
        </w:rPr>
        <w:t>对指令级并行性及其开发的理解。</w:t>
      </w:r>
    </w:p>
    <w:p w:rsidR="002E427F" w:rsidRDefault="002E42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B543A">
        <w:rPr>
          <w:rFonts w:hint="eastAsia"/>
          <w:sz w:val="24"/>
          <w:szCs w:val="24"/>
        </w:rPr>
        <w:t>加深</w:t>
      </w:r>
      <w:r w:rsidR="003B543A">
        <w:rPr>
          <w:sz w:val="24"/>
          <w:szCs w:val="24"/>
        </w:rPr>
        <w:t>对</w:t>
      </w:r>
      <w:r w:rsidR="003B543A" w:rsidRPr="003B543A">
        <w:rPr>
          <w:rFonts w:ascii="Times New Roman" w:hAnsi="Times New Roman" w:cs="Times New Roman"/>
          <w:sz w:val="24"/>
          <w:szCs w:val="24"/>
        </w:rPr>
        <w:t>Tomasulo</w:t>
      </w:r>
      <w:r w:rsidR="003B543A">
        <w:rPr>
          <w:rFonts w:hint="eastAsia"/>
          <w:sz w:val="24"/>
          <w:szCs w:val="24"/>
        </w:rPr>
        <w:t>算法的</w:t>
      </w:r>
      <w:r w:rsidR="003B543A">
        <w:rPr>
          <w:sz w:val="24"/>
          <w:szCs w:val="24"/>
        </w:rPr>
        <w:t>理解。</w:t>
      </w:r>
    </w:p>
    <w:p w:rsidR="003B543A" w:rsidRDefault="003B543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）掌握</w:t>
      </w:r>
      <w:r w:rsidRPr="00B14E5A"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指令流出、执行、写回</w:t>
      </w:r>
      <w:r>
        <w:rPr>
          <w:rFonts w:hint="eastAsia"/>
          <w:sz w:val="24"/>
          <w:szCs w:val="24"/>
        </w:rPr>
        <w:t>各</w:t>
      </w:r>
      <w:r>
        <w:rPr>
          <w:sz w:val="24"/>
          <w:szCs w:val="24"/>
        </w:rPr>
        <w:t>阶段对浮点指令和</w:t>
      </w:r>
      <w:r w:rsidRPr="00B14E5A">
        <w:rPr>
          <w:rFonts w:ascii="Times New Roman" w:hAnsi="Times New Roman" w:cs="Times New Roman"/>
          <w:sz w:val="24"/>
          <w:szCs w:val="24"/>
        </w:rPr>
        <w:t>Load/</w:t>
      </w:r>
      <w:r w:rsidR="00B14E5A" w:rsidRPr="00B14E5A">
        <w:rPr>
          <w:rFonts w:ascii="Times New Roman" w:hAnsi="Times New Roman" w:cs="Times New Roman"/>
          <w:sz w:val="24"/>
          <w:szCs w:val="24"/>
        </w:rPr>
        <w:t xml:space="preserve"> </w:t>
      </w:r>
      <w:r w:rsidRPr="00B14E5A">
        <w:rPr>
          <w:rFonts w:ascii="Times New Roman" w:hAnsi="Times New Roman" w:cs="Times New Roman"/>
          <w:sz w:val="24"/>
          <w:szCs w:val="24"/>
        </w:rPr>
        <w:t>Store</w:t>
      </w:r>
      <w:r>
        <w:rPr>
          <w:rFonts w:hint="eastAsia"/>
          <w:sz w:val="24"/>
          <w:szCs w:val="24"/>
        </w:rPr>
        <w:t>指令</w:t>
      </w:r>
      <w:r>
        <w:rPr>
          <w:sz w:val="24"/>
          <w:szCs w:val="24"/>
        </w:rPr>
        <w:t>进行的操作。</w:t>
      </w:r>
    </w:p>
    <w:p w:rsidR="00B14E5A" w:rsidRDefault="00B1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）掌握</w:t>
      </w:r>
      <w:r>
        <w:rPr>
          <w:sz w:val="24"/>
          <w:szCs w:val="24"/>
        </w:rPr>
        <w:t>采用了</w:t>
      </w:r>
      <w:r w:rsidRPr="007369AF">
        <w:rPr>
          <w:rFonts w:ascii="Times New Roman" w:hAnsi="Times New Roman" w:cs="Times New Roman"/>
          <w:sz w:val="24"/>
          <w:szCs w:val="24"/>
        </w:rPr>
        <w:t>Tomasulo</w:t>
      </w:r>
      <w:r>
        <w:rPr>
          <w:rFonts w:hint="eastAsia"/>
          <w:sz w:val="24"/>
          <w:szCs w:val="24"/>
        </w:rPr>
        <w:t>算法</w:t>
      </w:r>
      <w:r>
        <w:rPr>
          <w:sz w:val="24"/>
          <w:szCs w:val="24"/>
        </w:rPr>
        <w:t>的浮点处理部件的结构。</w:t>
      </w:r>
    </w:p>
    <w:p w:rsidR="00B14E5A" w:rsidRDefault="00B14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）掌握</w:t>
      </w:r>
      <w:proofErr w:type="gramStart"/>
      <w:r>
        <w:rPr>
          <w:sz w:val="24"/>
          <w:szCs w:val="24"/>
        </w:rPr>
        <w:t>保留站</w:t>
      </w:r>
      <w:proofErr w:type="gramEnd"/>
      <w:r>
        <w:rPr>
          <w:sz w:val="24"/>
          <w:szCs w:val="24"/>
        </w:rPr>
        <w:t>的结构</w:t>
      </w:r>
    </w:p>
    <w:p w:rsidR="00B14E5A" w:rsidRPr="00B14E5A" w:rsidRDefault="00B14E5A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）给定</w:t>
      </w:r>
      <w:r>
        <w:rPr>
          <w:sz w:val="24"/>
          <w:szCs w:val="24"/>
        </w:rPr>
        <w:t>被执行代码</w:t>
      </w:r>
      <w:r>
        <w:rPr>
          <w:rFonts w:hint="eastAsia"/>
          <w:sz w:val="24"/>
          <w:szCs w:val="24"/>
        </w:rPr>
        <w:t>片段</w:t>
      </w:r>
      <w:r>
        <w:rPr>
          <w:sz w:val="24"/>
          <w:szCs w:val="24"/>
        </w:rPr>
        <w:t>，对于具体某个时钟周期，能够写出保留站、指令状态表以及浮点寄存器状态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内容的变化情况。</w:t>
      </w:r>
    </w:p>
    <w:p w:rsidR="002E427F" w:rsidRPr="00B14E5A" w:rsidRDefault="002E427F">
      <w:pPr>
        <w:rPr>
          <w:rFonts w:hint="eastAsia"/>
          <w:sz w:val="24"/>
          <w:szCs w:val="24"/>
        </w:rPr>
      </w:pPr>
    </w:p>
    <w:p w:rsidR="002E427F" w:rsidRDefault="002E427F">
      <w:pPr>
        <w:rPr>
          <w:b/>
          <w:sz w:val="24"/>
          <w:szCs w:val="24"/>
        </w:rPr>
      </w:pPr>
      <w:r w:rsidRPr="00E77C64">
        <w:rPr>
          <w:rFonts w:hint="eastAsia"/>
          <w:b/>
          <w:sz w:val="24"/>
          <w:szCs w:val="24"/>
        </w:rPr>
        <w:t>2</w:t>
      </w:r>
      <w:r w:rsidRPr="00E77C64">
        <w:rPr>
          <w:rFonts w:hint="eastAsia"/>
          <w:b/>
          <w:sz w:val="24"/>
          <w:szCs w:val="24"/>
        </w:rPr>
        <w:t>、</w:t>
      </w:r>
      <w:r w:rsidRPr="00E77C64">
        <w:rPr>
          <w:b/>
          <w:sz w:val="24"/>
          <w:szCs w:val="24"/>
        </w:rPr>
        <w:t>实验平台</w:t>
      </w:r>
    </w:p>
    <w:p w:rsidR="00E77C64" w:rsidRPr="00E77C64" w:rsidRDefault="00E77C64">
      <w:pPr>
        <w:rPr>
          <w:rFonts w:hint="eastAsia"/>
          <w:b/>
          <w:sz w:val="24"/>
          <w:szCs w:val="24"/>
        </w:rPr>
      </w:pPr>
    </w:p>
    <w:p w:rsidR="00E77C64" w:rsidRDefault="00E77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实验平台</w:t>
      </w:r>
      <w:r>
        <w:rPr>
          <w:sz w:val="24"/>
          <w:szCs w:val="24"/>
        </w:rPr>
        <w:t>采用</w:t>
      </w:r>
      <w:r w:rsidRPr="00E77C64">
        <w:rPr>
          <w:rFonts w:ascii="Times New Roman" w:hAnsi="Times New Roman" w:cs="Times New Roman"/>
          <w:sz w:val="24"/>
          <w:szCs w:val="24"/>
        </w:rPr>
        <w:t>Tomasulo</w:t>
      </w:r>
      <w:r w:rsidRPr="00E77C64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模拟器</w:t>
      </w:r>
      <w:r>
        <w:rPr>
          <w:sz w:val="24"/>
          <w:szCs w:val="24"/>
        </w:rPr>
        <w:t>。</w:t>
      </w:r>
    </w:p>
    <w:p w:rsidR="00E77C64" w:rsidRPr="00E77C64" w:rsidRDefault="00E77C64">
      <w:pPr>
        <w:rPr>
          <w:rFonts w:hint="eastAsia"/>
          <w:b/>
          <w:sz w:val="24"/>
          <w:szCs w:val="24"/>
        </w:rPr>
      </w:pPr>
    </w:p>
    <w:p w:rsidR="002E427F" w:rsidRPr="00E77C64" w:rsidRDefault="002E427F">
      <w:pPr>
        <w:rPr>
          <w:b/>
          <w:sz w:val="24"/>
          <w:szCs w:val="24"/>
        </w:rPr>
      </w:pPr>
      <w:r w:rsidRPr="00E77C64">
        <w:rPr>
          <w:rFonts w:hint="eastAsia"/>
          <w:b/>
          <w:sz w:val="24"/>
          <w:szCs w:val="24"/>
        </w:rPr>
        <w:t>3</w:t>
      </w:r>
      <w:r w:rsidRPr="00E77C64">
        <w:rPr>
          <w:rFonts w:hint="eastAsia"/>
          <w:b/>
          <w:sz w:val="24"/>
          <w:szCs w:val="24"/>
        </w:rPr>
        <w:t>、</w:t>
      </w:r>
      <w:r w:rsidRPr="00E77C64">
        <w:rPr>
          <w:b/>
          <w:sz w:val="24"/>
          <w:szCs w:val="24"/>
        </w:rPr>
        <w:t>实验内容</w:t>
      </w:r>
    </w:p>
    <w:p w:rsidR="00E77C64" w:rsidRDefault="00E77C6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E77C64" w:rsidRDefault="00E77C64" w:rsidP="00E77C6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B14E5A">
        <w:rPr>
          <w:rFonts w:hint="eastAsia"/>
          <w:sz w:val="24"/>
          <w:szCs w:val="24"/>
        </w:rPr>
        <w:t>假设</w:t>
      </w:r>
      <w:r w:rsidR="00B14E5A">
        <w:rPr>
          <w:sz w:val="24"/>
          <w:szCs w:val="24"/>
        </w:rPr>
        <w:t>浮点功能部件的延迟时间为：加减法</w:t>
      </w:r>
      <w:r w:rsidR="00B14E5A">
        <w:rPr>
          <w:rFonts w:hint="eastAsia"/>
          <w:sz w:val="24"/>
          <w:szCs w:val="24"/>
        </w:rPr>
        <w:t>2</w:t>
      </w:r>
      <w:r w:rsidR="00B14E5A">
        <w:rPr>
          <w:rFonts w:hint="eastAsia"/>
          <w:sz w:val="24"/>
          <w:szCs w:val="24"/>
        </w:rPr>
        <w:t>个</w:t>
      </w:r>
      <w:r w:rsidR="00B14E5A">
        <w:rPr>
          <w:sz w:val="24"/>
          <w:szCs w:val="24"/>
        </w:rPr>
        <w:t>时钟周期，乘法</w:t>
      </w:r>
      <w:r w:rsidR="00B14E5A">
        <w:rPr>
          <w:rFonts w:hint="eastAsia"/>
          <w:sz w:val="24"/>
          <w:szCs w:val="24"/>
        </w:rPr>
        <w:t>10</w:t>
      </w:r>
      <w:r w:rsidR="00B14E5A">
        <w:rPr>
          <w:rFonts w:hint="eastAsia"/>
          <w:sz w:val="24"/>
          <w:szCs w:val="24"/>
        </w:rPr>
        <w:t>个</w:t>
      </w:r>
      <w:r w:rsidR="00B14E5A">
        <w:rPr>
          <w:sz w:val="24"/>
          <w:szCs w:val="24"/>
        </w:rPr>
        <w:t>时钟周期</w:t>
      </w:r>
      <w:r w:rsidR="00B14E5A">
        <w:rPr>
          <w:rFonts w:hint="eastAsia"/>
          <w:sz w:val="24"/>
          <w:szCs w:val="24"/>
        </w:rPr>
        <w:t>，</w:t>
      </w:r>
      <w:r w:rsidR="00B14E5A">
        <w:rPr>
          <w:sz w:val="24"/>
          <w:szCs w:val="24"/>
        </w:rPr>
        <w:t>除法</w:t>
      </w:r>
      <w:r w:rsidR="00B14E5A">
        <w:rPr>
          <w:rFonts w:hint="eastAsia"/>
          <w:sz w:val="24"/>
          <w:szCs w:val="24"/>
        </w:rPr>
        <w:t>40</w:t>
      </w:r>
      <w:r w:rsidR="00B14E5A">
        <w:rPr>
          <w:rFonts w:hint="eastAsia"/>
          <w:sz w:val="24"/>
          <w:szCs w:val="24"/>
        </w:rPr>
        <w:t>个</w:t>
      </w:r>
      <w:r w:rsidR="00B14E5A">
        <w:rPr>
          <w:sz w:val="24"/>
          <w:szCs w:val="24"/>
        </w:rPr>
        <w:t>时钟周期</w:t>
      </w:r>
      <w:r w:rsidR="00B14E5A">
        <w:rPr>
          <w:rFonts w:hint="eastAsia"/>
          <w:sz w:val="24"/>
          <w:szCs w:val="24"/>
        </w:rPr>
        <w:t>，</w:t>
      </w:r>
      <w:r w:rsidR="00B14E5A" w:rsidRPr="00B14E5A">
        <w:rPr>
          <w:rFonts w:ascii="Times New Roman" w:hAnsi="Times New Roman" w:cs="Times New Roman"/>
          <w:sz w:val="24"/>
          <w:szCs w:val="24"/>
        </w:rPr>
        <w:t>Load</w:t>
      </w:r>
      <w:r w:rsidR="00B14E5A">
        <w:rPr>
          <w:sz w:val="24"/>
          <w:szCs w:val="24"/>
        </w:rPr>
        <w:t>部件</w:t>
      </w:r>
      <w:r w:rsidR="00B14E5A">
        <w:rPr>
          <w:rFonts w:hint="eastAsia"/>
          <w:sz w:val="24"/>
          <w:szCs w:val="24"/>
        </w:rPr>
        <w:t>2</w:t>
      </w:r>
      <w:r w:rsidR="00B14E5A">
        <w:rPr>
          <w:rFonts w:hint="eastAsia"/>
          <w:sz w:val="24"/>
          <w:szCs w:val="24"/>
        </w:rPr>
        <w:t>个</w:t>
      </w:r>
      <w:r w:rsidR="00B14E5A">
        <w:rPr>
          <w:sz w:val="24"/>
          <w:szCs w:val="24"/>
        </w:rPr>
        <w:t>时钟周期。</w:t>
      </w:r>
    </w:p>
    <w:p w:rsidR="00B14E5A" w:rsidRDefault="00B14E5A" w:rsidP="00E77C64">
      <w:pPr>
        <w:ind w:firstLineChars="50" w:firstLine="12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 对于</w:t>
      </w:r>
      <w:r>
        <w:rPr>
          <w:rFonts w:ascii="宋体" w:eastAsia="宋体" w:hAnsi="宋体"/>
          <w:sz w:val="24"/>
          <w:szCs w:val="24"/>
        </w:rPr>
        <w:t>下面的代码段，给出当</w:t>
      </w:r>
      <w:r>
        <w:rPr>
          <w:rFonts w:ascii="宋体" w:eastAsia="宋体" w:hAnsi="宋体" w:hint="eastAsia"/>
          <w:sz w:val="24"/>
          <w:szCs w:val="24"/>
        </w:rPr>
        <w:t>指令</w:t>
      </w:r>
      <w:r w:rsidRPr="00F26D08">
        <w:rPr>
          <w:rFonts w:ascii="Times New Roman" w:eastAsia="宋体" w:hAnsi="Times New Roman" w:cs="Times New Roman"/>
          <w:sz w:val="24"/>
          <w:szCs w:val="24"/>
        </w:rPr>
        <w:t>MUL.D</w:t>
      </w:r>
      <w:r>
        <w:rPr>
          <w:rFonts w:ascii="宋体" w:eastAsia="宋体" w:hAnsi="宋体" w:hint="eastAsia"/>
          <w:sz w:val="24"/>
          <w:szCs w:val="24"/>
        </w:rPr>
        <w:t>即将</w:t>
      </w:r>
      <w:r w:rsidR="00556D80">
        <w:rPr>
          <w:rFonts w:ascii="宋体" w:eastAsia="宋体" w:hAnsi="宋体" w:hint="eastAsia"/>
          <w:sz w:val="24"/>
          <w:szCs w:val="24"/>
        </w:rPr>
        <w:t>写回</w:t>
      </w:r>
      <w:r>
        <w:rPr>
          <w:rFonts w:ascii="宋体" w:eastAsia="宋体" w:hAnsi="宋体"/>
          <w:sz w:val="24"/>
          <w:szCs w:val="24"/>
        </w:rPr>
        <w:t>时，</w:t>
      </w:r>
      <w:r w:rsidR="00556D80">
        <w:rPr>
          <w:rFonts w:ascii="宋体" w:eastAsia="宋体" w:hAnsi="宋体" w:hint="eastAsia"/>
          <w:sz w:val="24"/>
          <w:szCs w:val="24"/>
        </w:rPr>
        <w:t>保留</w:t>
      </w:r>
      <w:r w:rsidR="00556D80">
        <w:rPr>
          <w:rFonts w:ascii="宋体" w:eastAsia="宋体" w:hAnsi="宋体"/>
          <w:sz w:val="24"/>
          <w:szCs w:val="24"/>
        </w:rPr>
        <w:t>站、</w:t>
      </w:r>
      <w:r w:rsidR="00556D80" w:rsidRPr="00A86066">
        <w:rPr>
          <w:rFonts w:ascii="Times New Roman" w:eastAsia="宋体" w:hAnsi="Times New Roman" w:cs="Times New Roman"/>
          <w:sz w:val="24"/>
          <w:szCs w:val="24"/>
        </w:rPr>
        <w:t>Load</w:t>
      </w:r>
      <w:r w:rsidR="00556D80">
        <w:rPr>
          <w:rFonts w:ascii="宋体" w:eastAsia="宋体" w:hAnsi="宋体"/>
          <w:sz w:val="24"/>
          <w:szCs w:val="24"/>
        </w:rPr>
        <w:t>缓冲器以及寄存器状态表中的内容。</w:t>
      </w:r>
    </w:p>
    <w:p w:rsidR="00556D80" w:rsidRPr="0032039C" w:rsidRDefault="00556D80" w:rsidP="00556D8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L.D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F6, 24(R2)</w:t>
      </w:r>
    </w:p>
    <w:p w:rsidR="00556D80" w:rsidRPr="0032039C" w:rsidRDefault="00556D80" w:rsidP="00556D80">
      <w:pPr>
        <w:rPr>
          <w:rFonts w:ascii="Times New Roman" w:eastAsia="宋体" w:hAnsi="Times New Roman" w:cs="Times New Roman"/>
          <w:sz w:val="24"/>
          <w:szCs w:val="24"/>
        </w:rPr>
      </w:pP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  L.D   </w:t>
      </w:r>
      <w:r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F2, 12(R3)</w:t>
      </w:r>
    </w:p>
    <w:p w:rsidR="00556D80" w:rsidRPr="0032039C" w:rsidRDefault="00556D80" w:rsidP="00556D80">
      <w:pPr>
        <w:rPr>
          <w:rFonts w:ascii="Times New Roman" w:eastAsia="宋体" w:hAnsi="Times New Roman" w:cs="Times New Roman"/>
          <w:sz w:val="24"/>
          <w:szCs w:val="24"/>
        </w:rPr>
      </w:pPr>
      <w:r w:rsidRPr="0032039C">
        <w:rPr>
          <w:rFonts w:ascii="Times New Roman" w:eastAsia="宋体" w:hAnsi="Times New Roman" w:cs="Times New Roman"/>
          <w:sz w:val="24"/>
          <w:szCs w:val="24"/>
        </w:rPr>
        <w:t xml:space="preserve">  MUL.D 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2039C">
        <w:rPr>
          <w:rFonts w:ascii="Times New Roman" w:eastAsia="宋体" w:hAnsi="Times New Roman" w:cs="Times New Roman"/>
          <w:sz w:val="24"/>
          <w:szCs w:val="24"/>
        </w:rPr>
        <w:t>F0, F2, F4</w:t>
      </w:r>
    </w:p>
    <w:p w:rsidR="00556D80" w:rsidRDefault="00556D80" w:rsidP="00556D8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 w:rsidRPr="0032039C">
        <w:rPr>
          <w:rFonts w:ascii="Times New Roman" w:eastAsia="宋体" w:hAnsi="Times New Roman" w:cs="Times New Roman"/>
          <w:sz w:val="24"/>
          <w:szCs w:val="24"/>
        </w:rPr>
        <w:t>SUB.D</w:t>
      </w:r>
      <w:r>
        <w:rPr>
          <w:rFonts w:ascii="Times New Roman" w:eastAsia="宋体" w:hAnsi="Times New Roman" w:cs="Times New Roman"/>
          <w:sz w:val="24"/>
          <w:szCs w:val="24"/>
        </w:rPr>
        <w:t xml:space="preserve">  F8, F6, F2</w:t>
      </w:r>
    </w:p>
    <w:p w:rsidR="00556D80" w:rsidRDefault="00556D80" w:rsidP="00556D80">
      <w:pPr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DIV.D   F10, F0, F6</w:t>
      </w:r>
    </w:p>
    <w:p w:rsidR="00C476C7" w:rsidRPr="00C96FC1" w:rsidRDefault="00556D80" w:rsidP="00D62D1F">
      <w:pPr>
        <w:ind w:firstLineChars="100" w:firstLine="240"/>
        <w:rPr>
          <w:rFonts w:ascii="Times New Roman" w:eastAsia="宋体" w:hAnsi="Times New Roman" w:cs="Times New Roman" w:hint="eastAsia"/>
          <w:sz w:val="24"/>
          <w:szCs w:val="24"/>
        </w:rPr>
      </w:pPr>
      <w:proofErr w:type="gramStart"/>
      <w:r>
        <w:rPr>
          <w:rFonts w:ascii="Times New Roman" w:eastAsia="宋体" w:hAnsi="Times New Roman" w:cs="Times New Roman"/>
          <w:sz w:val="24"/>
          <w:szCs w:val="24"/>
        </w:rPr>
        <w:t>ADD.D  F6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, F8, F2</w:t>
      </w:r>
    </w:p>
    <w:p w:rsidR="00B14E5A" w:rsidRDefault="00344639" w:rsidP="00B14E5A">
      <w:pPr>
        <w:ind w:firstLineChars="100" w:firstLine="240"/>
        <w:rPr>
          <w:rFonts w:ascii="宋体" w:eastAsia="宋体" w:hAnsi="宋体"/>
          <w:sz w:val="24"/>
          <w:szCs w:val="24"/>
        </w:rPr>
      </w:pPr>
      <w:r w:rsidRPr="00344639">
        <w:rPr>
          <w:rFonts w:ascii="宋体" w:eastAsia="宋体" w:hAnsi="宋体" w:hint="eastAsia"/>
          <w:sz w:val="24"/>
          <w:szCs w:val="24"/>
        </w:rPr>
        <w:t>②按步</w:t>
      </w:r>
      <w:proofErr w:type="gramStart"/>
      <w:r w:rsidRPr="00344639">
        <w:rPr>
          <w:rFonts w:ascii="宋体" w:eastAsia="宋体" w:hAnsi="宋体" w:hint="eastAsia"/>
          <w:sz w:val="24"/>
          <w:szCs w:val="24"/>
        </w:rPr>
        <w:t>进方式</w:t>
      </w:r>
      <w:proofErr w:type="gramEnd"/>
      <w:r w:rsidRPr="00344639">
        <w:rPr>
          <w:rFonts w:ascii="宋体" w:eastAsia="宋体" w:hAnsi="宋体" w:hint="eastAsia"/>
          <w:sz w:val="24"/>
          <w:szCs w:val="24"/>
        </w:rPr>
        <w:t>执行上述代码，利用模拟器的“小三角按钮”的对比显示功能，观察每一个时钟周期前后</w:t>
      </w:r>
      <w:r w:rsidR="00081DA3">
        <w:rPr>
          <w:rFonts w:ascii="宋体" w:eastAsia="宋体" w:hAnsi="宋体" w:hint="eastAsia"/>
          <w:sz w:val="24"/>
          <w:szCs w:val="24"/>
        </w:rPr>
        <w:t>各</w:t>
      </w:r>
      <w:r w:rsidR="00C64EC8">
        <w:rPr>
          <w:rFonts w:ascii="宋体" w:eastAsia="宋体" w:hAnsi="宋体" w:hint="eastAsia"/>
          <w:sz w:val="24"/>
          <w:szCs w:val="24"/>
        </w:rPr>
        <w:t>信息表</w:t>
      </w:r>
      <w:r w:rsidR="00C64EC8">
        <w:rPr>
          <w:rFonts w:ascii="宋体" w:eastAsia="宋体" w:hAnsi="宋体"/>
          <w:sz w:val="24"/>
          <w:szCs w:val="24"/>
        </w:rPr>
        <w:t>中内容的</w:t>
      </w:r>
      <w:r w:rsidRPr="00344639">
        <w:rPr>
          <w:rFonts w:ascii="宋体" w:eastAsia="宋体" w:hAnsi="宋体" w:hint="eastAsia"/>
          <w:sz w:val="24"/>
          <w:szCs w:val="24"/>
        </w:rPr>
        <w:t>变化情况。</w:t>
      </w:r>
    </w:p>
    <w:p w:rsidR="00C96FC1" w:rsidRDefault="00C96FC1" w:rsidP="00B14E5A">
      <w:pPr>
        <w:ind w:firstLineChars="100" w:firstLine="240"/>
        <w:rPr>
          <w:rFonts w:hint="eastAsia"/>
          <w:sz w:val="24"/>
          <w:szCs w:val="24"/>
        </w:rPr>
      </w:pPr>
    </w:p>
    <w:p w:rsidR="00B14E5A" w:rsidRDefault="00B14E5A" w:rsidP="00E77C64">
      <w:pPr>
        <w:ind w:firstLineChars="50" w:firstLine="1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）对于</w:t>
      </w:r>
      <w:r>
        <w:rPr>
          <w:sz w:val="24"/>
          <w:szCs w:val="24"/>
        </w:rPr>
        <w:t>与</w:t>
      </w:r>
      <w:r>
        <w:rPr>
          <w:rFonts w:hint="eastAsia"/>
          <w:sz w:val="24"/>
          <w:szCs w:val="24"/>
        </w:rPr>
        <w:t>上面</w:t>
      </w:r>
      <w:r>
        <w:rPr>
          <w:sz w:val="24"/>
          <w:szCs w:val="24"/>
        </w:rPr>
        <w:t>相同的延迟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和代码</w:t>
      </w:r>
      <w:r>
        <w:rPr>
          <w:rFonts w:hint="eastAsia"/>
          <w:sz w:val="24"/>
          <w:szCs w:val="24"/>
        </w:rPr>
        <w:t>段：</w:t>
      </w:r>
    </w:p>
    <w:p w:rsidR="00A86066" w:rsidRDefault="00A86066" w:rsidP="00A86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>给出在</w:t>
      </w:r>
      <w:r>
        <w:rPr>
          <w:sz w:val="24"/>
          <w:szCs w:val="24"/>
        </w:rPr>
        <w:t>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时钟周期时保留站的内容。</w:t>
      </w:r>
    </w:p>
    <w:p w:rsidR="00A86066" w:rsidRDefault="00A86066" w:rsidP="00A8606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进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</w:t>
      </w:r>
      <w:r>
        <w:rPr>
          <w:rFonts w:hint="eastAsia"/>
          <w:sz w:val="24"/>
          <w:szCs w:val="24"/>
        </w:rPr>
        <w:t>给出</w:t>
      </w:r>
      <w:r>
        <w:rPr>
          <w:sz w:val="24"/>
          <w:szCs w:val="24"/>
        </w:rPr>
        <w:t>这时</w:t>
      </w:r>
      <w:r w:rsidRPr="00A86066">
        <w:rPr>
          <w:rFonts w:hint="eastAsia"/>
          <w:sz w:val="24"/>
          <w:szCs w:val="24"/>
        </w:rPr>
        <w:t>保留站、</w:t>
      </w:r>
      <w:r w:rsidRPr="00A86066">
        <w:rPr>
          <w:rFonts w:ascii="Times New Roman" w:hAnsi="Times New Roman" w:cs="Times New Roman"/>
          <w:sz w:val="24"/>
          <w:szCs w:val="24"/>
        </w:rPr>
        <w:t>Load</w:t>
      </w:r>
      <w:r w:rsidRPr="00A86066">
        <w:rPr>
          <w:rFonts w:hint="eastAsia"/>
          <w:sz w:val="24"/>
          <w:szCs w:val="24"/>
        </w:rPr>
        <w:t>缓冲器以及寄存器状态表中的内容。</w:t>
      </w:r>
    </w:p>
    <w:p w:rsidR="00A86066" w:rsidRDefault="00A86066" w:rsidP="00A8606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③</w:t>
      </w:r>
      <w:r>
        <w:rPr>
          <w:rFonts w:hint="eastAsia"/>
          <w:sz w:val="24"/>
          <w:szCs w:val="24"/>
        </w:rPr>
        <w:t>再步</w:t>
      </w:r>
      <w:r>
        <w:rPr>
          <w:sz w:val="24"/>
          <w:szCs w:val="24"/>
        </w:rPr>
        <w:t>进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时钟周期，给出这时保留站、</w:t>
      </w:r>
      <w:r w:rsidRPr="00A86066">
        <w:rPr>
          <w:rFonts w:ascii="Times New Roman" w:hAnsi="Times New Roman" w:cs="Times New Roman"/>
          <w:sz w:val="24"/>
          <w:szCs w:val="24"/>
        </w:rPr>
        <w:t>Load</w:t>
      </w:r>
      <w:r w:rsidRPr="00A86066">
        <w:rPr>
          <w:rFonts w:hint="eastAsia"/>
          <w:sz w:val="24"/>
          <w:szCs w:val="24"/>
        </w:rPr>
        <w:t>缓冲器</w:t>
      </w:r>
      <w:r>
        <w:rPr>
          <w:sz w:val="24"/>
          <w:szCs w:val="24"/>
        </w:rPr>
        <w:t>以及</w:t>
      </w:r>
      <w:r>
        <w:rPr>
          <w:sz w:val="24"/>
          <w:szCs w:val="24"/>
        </w:rPr>
        <w:t>寄存器状态表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的内容。</w:t>
      </w:r>
    </w:p>
    <w:p w:rsidR="00A86066" w:rsidRPr="00D17A19" w:rsidRDefault="00A86066" w:rsidP="00A86066">
      <w:pPr>
        <w:rPr>
          <w:sz w:val="24"/>
          <w:szCs w:val="24"/>
        </w:rPr>
      </w:pPr>
    </w:p>
    <w:p w:rsidR="00A86066" w:rsidRPr="00A86066" w:rsidRDefault="00A86066" w:rsidP="00D62D1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）假设</w:t>
      </w:r>
      <w:r>
        <w:rPr>
          <w:sz w:val="24"/>
          <w:szCs w:val="24"/>
        </w:rPr>
        <w:t>浮点功能部件的延迟为：加减法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时钟周期，乘法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时钟周期，除法</w:t>
      </w:r>
      <w:r>
        <w:rPr>
          <w:rFonts w:hint="eastAsia"/>
          <w:sz w:val="24"/>
          <w:szCs w:val="24"/>
        </w:rPr>
        <w:t>40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时钟周期。自己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一段程序（</w:t>
      </w:r>
      <w:r>
        <w:rPr>
          <w:rFonts w:hint="eastAsia"/>
          <w:sz w:val="24"/>
          <w:szCs w:val="24"/>
        </w:rPr>
        <w:t>要在</w:t>
      </w:r>
      <w:r>
        <w:rPr>
          <w:sz w:val="24"/>
          <w:szCs w:val="24"/>
        </w:rPr>
        <w:t>实验报告中给出）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重复上述步骤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）的</w:t>
      </w:r>
      <w:r>
        <w:rPr>
          <w:sz w:val="24"/>
          <w:szCs w:val="24"/>
        </w:rPr>
        <w:t>工作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A86066" w:rsidRPr="00A86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EA"/>
    <w:rsid w:val="00081DA3"/>
    <w:rsid w:val="001B2EC7"/>
    <w:rsid w:val="002E427F"/>
    <w:rsid w:val="00344639"/>
    <w:rsid w:val="003B543A"/>
    <w:rsid w:val="00556D80"/>
    <w:rsid w:val="007369AF"/>
    <w:rsid w:val="007B72D8"/>
    <w:rsid w:val="00A86066"/>
    <w:rsid w:val="00B14E5A"/>
    <w:rsid w:val="00BB21EA"/>
    <w:rsid w:val="00C27EF5"/>
    <w:rsid w:val="00C476C7"/>
    <w:rsid w:val="00C53EFD"/>
    <w:rsid w:val="00C64EC8"/>
    <w:rsid w:val="00C96FC1"/>
    <w:rsid w:val="00D62D1F"/>
    <w:rsid w:val="00E77C64"/>
    <w:rsid w:val="00F26D08"/>
    <w:rsid w:val="00FE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667B8-9F07-4003-A281-624616F5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114</Words>
  <Characters>654</Characters>
  <Application>Microsoft Office Word</Application>
  <DocSecurity>0</DocSecurity>
  <Lines>5</Lines>
  <Paragraphs>1</Paragraphs>
  <ScaleCrop>false</ScaleCrop>
  <Company>aaa</Company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15</cp:revision>
  <dcterms:created xsi:type="dcterms:W3CDTF">2022-07-10T05:03:00Z</dcterms:created>
  <dcterms:modified xsi:type="dcterms:W3CDTF">2022-07-10T06:08:00Z</dcterms:modified>
</cp:coreProperties>
</file>