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757F4" w14:textId="77777777" w:rsidR="00236B46" w:rsidRPr="00E4519F" w:rsidRDefault="00236B46" w:rsidP="009B09B8">
      <w:pPr>
        <w:pStyle w:val="a3"/>
        <w:rPr>
          <w:rFonts w:ascii="Arial" w:hAnsi="Arial" w:cs="Arial"/>
        </w:rPr>
      </w:pPr>
      <w:r w:rsidRPr="00E4519F">
        <w:rPr>
          <w:rFonts w:ascii="Arial" w:hAnsi="Arial" w:cs="Arial"/>
        </w:rPr>
        <w:t>Tutorial 2. Selecting the biogeographic model</w:t>
      </w:r>
    </w:p>
    <w:p w14:paraId="3905FEBD" w14:textId="77777777" w:rsidR="00236B46" w:rsidRPr="00E4519F" w:rsidRDefault="00236B46" w:rsidP="009B09B8">
      <w:pPr>
        <w:rPr>
          <w:rFonts w:ascii="Arial" w:hAnsi="Arial" w:cs="Arial"/>
          <w:b/>
          <w:bCs/>
        </w:rPr>
      </w:pPr>
      <w:r w:rsidRPr="00E4519F">
        <w:rPr>
          <w:rFonts w:ascii="Arial" w:hAnsi="Arial" w:cs="Arial"/>
          <w:b/>
          <w:bCs/>
        </w:rPr>
        <w:t>Summary:</w:t>
      </w:r>
    </w:p>
    <w:p w14:paraId="360A5CFF" w14:textId="5C924E9A" w:rsidR="00236B46" w:rsidRPr="00E4519F" w:rsidRDefault="00236B46" w:rsidP="009B09B8">
      <w:pPr>
        <w:rPr>
          <w:rFonts w:ascii="Arial" w:hAnsi="Arial" w:cs="Arial"/>
        </w:rPr>
      </w:pPr>
      <w:r w:rsidRPr="00E4519F">
        <w:rPr>
          <w:rFonts w:ascii="Arial" w:hAnsi="Arial" w:cs="Arial"/>
        </w:rPr>
        <w:t xml:space="preserve">This tutorial describes the use of RASP </w:t>
      </w:r>
      <w:r w:rsidR="00AB5C5F">
        <w:rPr>
          <w:rFonts w:ascii="Arial" w:hAnsi="Arial" w:cs="Arial"/>
        </w:rPr>
        <w:t xml:space="preserve">to </w:t>
      </w:r>
      <w:r w:rsidRPr="00E4519F">
        <w:rPr>
          <w:rFonts w:ascii="Arial" w:hAnsi="Arial" w:cs="Arial"/>
        </w:rPr>
        <w:t xml:space="preserve">analyze </w:t>
      </w:r>
      <w:r w:rsidR="00AB5C5F">
        <w:rPr>
          <w:rFonts w:ascii="Arial" w:hAnsi="Arial" w:cs="Arial"/>
        </w:rPr>
        <w:t xml:space="preserve">the </w:t>
      </w:r>
      <w:r w:rsidRPr="00E4519F">
        <w:rPr>
          <w:rFonts w:ascii="Arial" w:hAnsi="Arial" w:cs="Arial"/>
        </w:rPr>
        <w:t xml:space="preserve">Hawaiian </w:t>
      </w:r>
      <w:proofErr w:type="spellStart"/>
      <w:r w:rsidRPr="00E4519F">
        <w:rPr>
          <w:rFonts w:ascii="Arial" w:hAnsi="Arial" w:cs="Arial"/>
          <w:i/>
          <w:iCs/>
        </w:rPr>
        <w:t>Psychotria</w:t>
      </w:r>
      <w:proofErr w:type="spellEnd"/>
      <w:r w:rsidRPr="00E4519F">
        <w:rPr>
          <w:rFonts w:ascii="Arial" w:hAnsi="Arial" w:cs="Arial"/>
        </w:rPr>
        <w:t xml:space="preserve"> (</w:t>
      </w:r>
      <w:proofErr w:type="spellStart"/>
      <w:r w:rsidRPr="00E4519F">
        <w:rPr>
          <w:rFonts w:ascii="Arial" w:hAnsi="Arial" w:cs="Arial"/>
        </w:rPr>
        <w:t>Nepokroeff</w:t>
      </w:r>
      <w:proofErr w:type="spellEnd"/>
      <w:r w:rsidRPr="00E4519F">
        <w:rPr>
          <w:rFonts w:ascii="Arial" w:hAnsi="Arial" w:cs="Arial"/>
        </w:rPr>
        <w:t xml:space="preserve"> et al., 2003) data as in </w:t>
      </w:r>
      <w:proofErr w:type="spellStart"/>
      <w:r w:rsidRPr="00E4519F">
        <w:rPr>
          <w:rFonts w:ascii="Arial" w:hAnsi="Arial" w:cs="Arial"/>
        </w:rPr>
        <w:t>Ree</w:t>
      </w:r>
      <w:proofErr w:type="spellEnd"/>
      <w:r w:rsidRPr="00E4519F">
        <w:rPr>
          <w:rFonts w:ascii="Arial" w:hAnsi="Arial" w:cs="Arial"/>
        </w:rPr>
        <w:t xml:space="preserve"> and Smith </w:t>
      </w:r>
      <w:r w:rsidR="009B09B8">
        <w:rPr>
          <w:rFonts w:ascii="Arial" w:hAnsi="Arial" w:cs="Arial"/>
        </w:rPr>
        <w:t>(</w:t>
      </w:r>
      <w:r w:rsidRPr="00E4519F">
        <w:rPr>
          <w:rFonts w:ascii="Arial" w:hAnsi="Arial" w:cs="Arial"/>
        </w:rPr>
        <w:t>2008</w:t>
      </w:r>
      <w:r w:rsidR="009B09B8">
        <w:rPr>
          <w:rFonts w:ascii="Arial" w:hAnsi="Arial" w:cs="Arial"/>
        </w:rPr>
        <w:t>)</w:t>
      </w:r>
      <w:r w:rsidRPr="00E4519F">
        <w:rPr>
          <w:rFonts w:ascii="Arial" w:hAnsi="Arial" w:cs="Arial"/>
        </w:rPr>
        <w:t xml:space="preserve">. It will take you through the process of importing </w:t>
      </w:r>
      <w:r w:rsidR="00451DBC">
        <w:rPr>
          <w:rFonts w:ascii="Arial" w:hAnsi="Arial" w:cs="Arial"/>
        </w:rPr>
        <w:t>phylogenetic trees</w:t>
      </w:r>
      <w:r w:rsidRPr="00E4519F">
        <w:rPr>
          <w:rFonts w:ascii="Arial" w:hAnsi="Arial" w:cs="Arial"/>
        </w:rPr>
        <w:t>, making choices about the model and infer</w:t>
      </w:r>
      <w:r w:rsidR="00451DBC">
        <w:rPr>
          <w:rFonts w:ascii="Arial" w:hAnsi="Arial" w:cs="Arial"/>
        </w:rPr>
        <w:t>ring</w:t>
      </w:r>
      <w:r w:rsidRPr="00E4519F">
        <w:rPr>
          <w:rFonts w:ascii="Arial" w:hAnsi="Arial" w:cs="Arial"/>
        </w:rPr>
        <w:t xml:space="preserve"> biogeographic history. </w:t>
      </w:r>
    </w:p>
    <w:p w14:paraId="469E6F4A" w14:textId="77777777" w:rsidR="00236B46" w:rsidRPr="00E4519F" w:rsidRDefault="00236B46" w:rsidP="009B09B8">
      <w:pPr>
        <w:rPr>
          <w:rFonts w:ascii="Arial" w:hAnsi="Arial" w:cs="Arial"/>
        </w:rPr>
      </w:pPr>
    </w:p>
    <w:p w14:paraId="47203CC1" w14:textId="0F84B153" w:rsidR="00236B46" w:rsidRPr="00F95F36" w:rsidRDefault="00955122" w:rsidP="0002619C">
      <w:pPr>
        <w:rPr>
          <w:rFonts w:ascii="Arial" w:hAnsi="Arial" w:cs="Arial"/>
        </w:rPr>
      </w:pPr>
      <w:bookmarkStart w:id="0" w:name="_Hlk20214818"/>
      <w:r w:rsidRPr="00E4519F">
        <w:rPr>
          <w:rFonts w:ascii="Arial" w:hAnsi="Arial" w:cs="Arial"/>
        </w:rPr>
        <w:t>A</w:t>
      </w:r>
      <w:r w:rsidR="009B09B8">
        <w:rPr>
          <w:rFonts w:ascii="Arial" w:hAnsi="Arial" w:cs="Arial"/>
        </w:rPr>
        <w:t>ll</w:t>
      </w:r>
      <w:r w:rsidRPr="00E4519F">
        <w:rPr>
          <w:rFonts w:ascii="Arial" w:hAnsi="Arial" w:cs="Arial"/>
        </w:rPr>
        <w:t xml:space="preserve"> files used in this tutorial are stored in </w:t>
      </w:r>
      <w:r w:rsidRPr="009B09B8">
        <w:rPr>
          <w:rFonts w:ascii="Arial" w:hAnsi="Arial" w:cs="Arial"/>
          <w:b/>
          <w:bCs/>
          <w:color w:val="C00000"/>
        </w:rPr>
        <w:t>examples/</w:t>
      </w:r>
      <w:proofErr w:type="spellStart"/>
      <w:r w:rsidRPr="009B09B8">
        <w:rPr>
          <w:rFonts w:ascii="Arial" w:hAnsi="Arial" w:cs="Arial"/>
          <w:b/>
          <w:bCs/>
          <w:color w:val="C00000"/>
        </w:rPr>
        <w:t>Psychotria</w:t>
      </w:r>
      <w:proofErr w:type="spellEnd"/>
      <w:r w:rsidRPr="009B09B8">
        <w:rPr>
          <w:rFonts w:ascii="Arial" w:hAnsi="Arial" w:cs="Arial"/>
          <w:b/>
          <w:bCs/>
          <w:color w:val="C00000"/>
        </w:rPr>
        <w:t>/</w:t>
      </w:r>
      <w:bookmarkEnd w:id="0"/>
      <w:r w:rsidRPr="00E4519F">
        <w:rPr>
          <w:rFonts w:ascii="Arial" w:hAnsi="Arial" w:cs="Arial"/>
        </w:rPr>
        <w:t xml:space="preserve">. </w:t>
      </w:r>
      <w:r w:rsidR="00236B46" w:rsidRPr="00E4519F">
        <w:rPr>
          <w:rFonts w:ascii="Arial" w:hAnsi="Arial" w:cs="Arial"/>
        </w:rPr>
        <w:t xml:space="preserve">If you are a beginner of RASP, please start from </w:t>
      </w:r>
      <w:r w:rsidR="00451DBC">
        <w:rPr>
          <w:rFonts w:ascii="Arial" w:hAnsi="Arial" w:cs="Arial"/>
        </w:rPr>
        <w:t>T</w:t>
      </w:r>
      <w:r w:rsidR="00236B46" w:rsidRPr="00E4519F">
        <w:rPr>
          <w:rFonts w:ascii="Arial" w:hAnsi="Arial" w:cs="Arial"/>
        </w:rPr>
        <w:t>utorial 1.</w:t>
      </w:r>
      <w:r w:rsidR="00F95F36">
        <w:rPr>
          <w:rFonts w:ascii="Arial" w:hAnsi="Arial" w:cs="Arial"/>
        </w:rPr>
        <w:t xml:space="preserve"> </w:t>
      </w:r>
      <w:r w:rsidR="0002619C" w:rsidRPr="00F95F36">
        <w:rPr>
          <w:rFonts w:ascii="Arial" w:hAnsi="Arial" w:cs="Arial"/>
        </w:rPr>
        <w:t xml:space="preserve"> </w:t>
      </w:r>
    </w:p>
    <w:p w14:paraId="3AC78DE8" w14:textId="77777777" w:rsidR="00236B46" w:rsidRPr="00F95F36" w:rsidRDefault="00236B46" w:rsidP="009B09B8">
      <w:pPr>
        <w:rPr>
          <w:rFonts w:ascii="Arial" w:hAnsi="Arial" w:cs="Arial"/>
        </w:rPr>
      </w:pPr>
    </w:p>
    <w:p w14:paraId="149BD64D" w14:textId="77777777" w:rsidR="00236B46" w:rsidRPr="00E4519F" w:rsidRDefault="00236B46" w:rsidP="009B09B8">
      <w:pPr>
        <w:rPr>
          <w:rFonts w:ascii="Arial" w:hAnsi="Arial" w:cs="Arial"/>
          <w:b/>
          <w:bCs/>
        </w:rPr>
      </w:pPr>
      <w:r w:rsidRPr="00E4519F">
        <w:rPr>
          <w:rFonts w:ascii="Arial" w:hAnsi="Arial" w:cs="Arial"/>
          <w:b/>
          <w:bCs/>
        </w:rPr>
        <w:t>Loading the data files</w:t>
      </w:r>
    </w:p>
    <w:p w14:paraId="3978F35B" w14:textId="451FF96D" w:rsidR="00236B46" w:rsidRPr="00E4519F" w:rsidRDefault="00236B46" w:rsidP="009B09B8">
      <w:pPr>
        <w:rPr>
          <w:rFonts w:ascii="Arial" w:hAnsi="Arial" w:cs="Arial"/>
        </w:rPr>
      </w:pPr>
      <w:r w:rsidRPr="00E4519F">
        <w:rPr>
          <w:rFonts w:ascii="Arial" w:hAnsi="Arial" w:cs="Arial"/>
        </w:rPr>
        <w:t xml:space="preserve">Open [File &gt; Load Trees&gt; Load Trees (more format)] and navigate to </w:t>
      </w:r>
      <w:proofErr w:type="spellStart"/>
      <w:r w:rsidR="00955122" w:rsidRPr="00E4519F">
        <w:rPr>
          <w:rFonts w:ascii="Arial" w:hAnsi="Arial" w:cs="Arial"/>
        </w:rPr>
        <w:t>Trees</w:t>
      </w:r>
      <w:r w:rsidR="001061C2">
        <w:rPr>
          <w:rFonts w:ascii="Arial" w:hAnsi="Arial" w:cs="Arial"/>
        </w:rPr>
        <w:t>_States</w:t>
      </w:r>
      <w:proofErr w:type="spellEnd"/>
      <w:r w:rsidR="001061C2">
        <w:rPr>
          <w:rFonts w:ascii="Arial" w:hAnsi="Arial" w:cs="Arial"/>
        </w:rPr>
        <w:t xml:space="preserve"> </w:t>
      </w:r>
      <w:r w:rsidR="00955122" w:rsidRPr="00E4519F">
        <w:rPr>
          <w:rFonts w:ascii="Arial" w:hAnsi="Arial" w:cs="Arial"/>
        </w:rPr>
        <w:t>/</w:t>
      </w:r>
      <w:proofErr w:type="spellStart"/>
      <w:proofErr w:type="gramStart"/>
      <w:r w:rsidRPr="00E4519F">
        <w:rPr>
          <w:rFonts w:ascii="Arial" w:hAnsi="Arial" w:cs="Arial"/>
        </w:rPr>
        <w:t>dataset.trees</w:t>
      </w:r>
      <w:proofErr w:type="spellEnd"/>
      <w:proofErr w:type="gramEnd"/>
      <w:r w:rsidRPr="00E4519F">
        <w:rPr>
          <w:rFonts w:ascii="Arial" w:hAnsi="Arial" w:cs="Arial"/>
        </w:rPr>
        <w:t xml:space="preserve"> and select it.</w:t>
      </w:r>
    </w:p>
    <w:p w14:paraId="701CCA6A" w14:textId="6B22333E" w:rsidR="00236B46" w:rsidRPr="00E4519F" w:rsidRDefault="00236B46" w:rsidP="009B09B8">
      <w:pPr>
        <w:rPr>
          <w:rFonts w:ascii="Arial" w:hAnsi="Arial" w:cs="Arial"/>
        </w:rPr>
      </w:pPr>
      <w:r w:rsidRPr="00E4519F">
        <w:rPr>
          <w:rFonts w:ascii="Arial" w:hAnsi="Arial" w:cs="Arial"/>
        </w:rPr>
        <w:t xml:space="preserve">Open [File&gt; Load </w:t>
      </w:r>
      <w:r w:rsidR="009056AE" w:rsidRPr="009056AE">
        <w:rPr>
          <w:rFonts w:ascii="Arial" w:hAnsi="Arial" w:cs="Arial"/>
        </w:rPr>
        <w:t>Consensus</w:t>
      </w:r>
      <w:r w:rsidR="009056AE">
        <w:rPr>
          <w:rFonts w:ascii="Arial" w:hAnsi="Arial" w:cs="Arial"/>
        </w:rPr>
        <w:t xml:space="preserve"> </w:t>
      </w:r>
      <w:r w:rsidRPr="00E4519F">
        <w:rPr>
          <w:rFonts w:ascii="Arial" w:hAnsi="Arial" w:cs="Arial"/>
        </w:rPr>
        <w:t xml:space="preserve">Tree&gt; Load User-specified Tree] and navigate to </w:t>
      </w:r>
      <w:proofErr w:type="spellStart"/>
      <w:r w:rsidR="001061C2" w:rsidRPr="00E4519F">
        <w:rPr>
          <w:rFonts w:ascii="Arial" w:hAnsi="Arial" w:cs="Arial"/>
        </w:rPr>
        <w:t>Trees</w:t>
      </w:r>
      <w:r w:rsidR="001061C2">
        <w:rPr>
          <w:rFonts w:ascii="Arial" w:hAnsi="Arial" w:cs="Arial"/>
        </w:rPr>
        <w:t>_States</w:t>
      </w:r>
      <w:proofErr w:type="spellEnd"/>
      <w:r w:rsidR="00955122" w:rsidRPr="00E4519F">
        <w:rPr>
          <w:rFonts w:ascii="Arial" w:hAnsi="Arial" w:cs="Arial"/>
        </w:rPr>
        <w:t>/</w:t>
      </w:r>
      <w:proofErr w:type="spellStart"/>
      <w:r w:rsidRPr="00E4519F">
        <w:rPr>
          <w:rFonts w:ascii="Arial" w:hAnsi="Arial" w:cs="Arial"/>
        </w:rPr>
        <w:t>Psychotria.tree</w:t>
      </w:r>
      <w:proofErr w:type="spellEnd"/>
      <w:r w:rsidRPr="00E4519F">
        <w:rPr>
          <w:rFonts w:ascii="Arial" w:hAnsi="Arial" w:cs="Arial"/>
        </w:rPr>
        <w:t xml:space="preserve"> and select it.</w:t>
      </w:r>
    </w:p>
    <w:p w14:paraId="1B8E34FA" w14:textId="0B1AF70E" w:rsidR="00236B46" w:rsidRPr="00E4519F" w:rsidRDefault="00236B46" w:rsidP="009B09B8">
      <w:pPr>
        <w:rPr>
          <w:rFonts w:ascii="Arial" w:hAnsi="Arial" w:cs="Arial"/>
        </w:rPr>
      </w:pPr>
      <w:r w:rsidRPr="00E4519F">
        <w:rPr>
          <w:rFonts w:ascii="Arial" w:hAnsi="Arial" w:cs="Arial"/>
        </w:rPr>
        <w:t xml:space="preserve">Open [File &gt; Load States (Distributions)], navigate to </w:t>
      </w:r>
      <w:proofErr w:type="spellStart"/>
      <w:r w:rsidR="001061C2" w:rsidRPr="00E4519F">
        <w:rPr>
          <w:rFonts w:ascii="Arial" w:hAnsi="Arial" w:cs="Arial"/>
        </w:rPr>
        <w:t>Trees</w:t>
      </w:r>
      <w:r w:rsidR="001061C2">
        <w:rPr>
          <w:rFonts w:ascii="Arial" w:hAnsi="Arial" w:cs="Arial"/>
        </w:rPr>
        <w:t>_States</w:t>
      </w:r>
      <w:proofErr w:type="spellEnd"/>
      <w:r w:rsidR="001061C2">
        <w:rPr>
          <w:rFonts w:ascii="Arial" w:hAnsi="Arial" w:cs="Arial"/>
        </w:rPr>
        <w:t>/</w:t>
      </w:r>
      <w:r w:rsidRPr="00E4519F">
        <w:rPr>
          <w:rFonts w:ascii="Arial" w:hAnsi="Arial" w:cs="Arial"/>
        </w:rPr>
        <w:t>distribution.csv and select it.</w:t>
      </w:r>
    </w:p>
    <w:p w14:paraId="39932706" w14:textId="77777777" w:rsidR="00236B46" w:rsidRPr="00E4519F" w:rsidRDefault="00236B46" w:rsidP="009B09B8">
      <w:pPr>
        <w:rPr>
          <w:rFonts w:ascii="Arial" w:hAnsi="Arial" w:cs="Arial"/>
        </w:rPr>
      </w:pPr>
    </w:p>
    <w:p w14:paraId="5D4CE09A" w14:textId="77777777" w:rsidR="00236B46" w:rsidRPr="00E4519F" w:rsidRDefault="00236B46" w:rsidP="009B09B8">
      <w:pPr>
        <w:rPr>
          <w:rFonts w:ascii="Arial" w:hAnsi="Arial" w:cs="Arial"/>
          <w:b/>
          <w:bCs/>
        </w:rPr>
      </w:pPr>
      <w:r w:rsidRPr="00E4519F">
        <w:rPr>
          <w:rFonts w:ascii="Arial" w:hAnsi="Arial" w:cs="Arial"/>
          <w:b/>
          <w:bCs/>
        </w:rPr>
        <w:t>Selecting the biogeographic model</w:t>
      </w:r>
    </w:p>
    <w:p w14:paraId="69516276" w14:textId="77777777" w:rsidR="00236B46" w:rsidRPr="00E4519F" w:rsidRDefault="00236B46" w:rsidP="009B09B8">
      <w:pPr>
        <w:rPr>
          <w:rFonts w:ascii="Arial" w:hAnsi="Arial" w:cs="Arial"/>
        </w:rPr>
      </w:pPr>
      <w:r w:rsidRPr="00E4519F">
        <w:rPr>
          <w:rFonts w:ascii="Arial" w:hAnsi="Arial" w:cs="Arial"/>
        </w:rPr>
        <w:t>In RASP, we use the R package ‘</w:t>
      </w:r>
      <w:proofErr w:type="spellStart"/>
      <w:r w:rsidRPr="00E4519F">
        <w:rPr>
          <w:rFonts w:ascii="Arial" w:hAnsi="Arial" w:cs="Arial"/>
        </w:rPr>
        <w:t>BioGeoBEARS</w:t>
      </w:r>
      <w:proofErr w:type="spellEnd"/>
      <w:r w:rsidRPr="00E4519F">
        <w:rPr>
          <w:rFonts w:ascii="Arial" w:hAnsi="Arial" w:cs="Arial"/>
        </w:rPr>
        <w:t>’ (Matzke 2014) to select the historical biogeography model.</w:t>
      </w:r>
    </w:p>
    <w:p w14:paraId="723B45FF" w14:textId="77777777" w:rsidR="00236B46" w:rsidRPr="00E4519F" w:rsidRDefault="00236B46" w:rsidP="009B09B8">
      <w:pPr>
        <w:rPr>
          <w:rFonts w:ascii="Arial" w:hAnsi="Arial" w:cs="Arial"/>
        </w:rPr>
      </w:pPr>
      <w:r w:rsidRPr="00E4519F">
        <w:rPr>
          <w:rFonts w:ascii="Arial" w:hAnsi="Arial" w:cs="Arial"/>
        </w:rPr>
        <w:t xml:space="preserve">Open [Reconstruction&gt; Model Test&gt; Compare Six Models Using </w:t>
      </w:r>
      <w:proofErr w:type="spellStart"/>
      <w:r w:rsidRPr="00E4519F">
        <w:rPr>
          <w:rFonts w:ascii="Arial" w:hAnsi="Arial" w:cs="Arial"/>
        </w:rPr>
        <w:t>BioGeoBEARS</w:t>
      </w:r>
      <w:proofErr w:type="spellEnd"/>
      <w:r w:rsidRPr="00E4519F">
        <w:rPr>
          <w:rFonts w:ascii="Arial" w:hAnsi="Arial" w:cs="Arial"/>
        </w:rPr>
        <w:t>], you will see a window like this:</w:t>
      </w:r>
    </w:p>
    <w:p w14:paraId="66F92E83" w14:textId="4F4A34F8" w:rsidR="00236B46" w:rsidRPr="00174746" w:rsidRDefault="00174746" w:rsidP="009B09B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DEEDB3" wp14:editId="7C864E3E">
            <wp:extent cx="4991597" cy="3485584"/>
            <wp:effectExtent l="0" t="0" r="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10-09 下午3.14.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702" cy="350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225F" w14:textId="70936829" w:rsidR="00174746" w:rsidRDefault="009B09B8" w:rsidP="00174746">
      <w:pPr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236B46" w:rsidRPr="00E4519F">
        <w:rPr>
          <w:rFonts w:ascii="Arial" w:hAnsi="Arial" w:cs="Arial"/>
        </w:rPr>
        <w:t xml:space="preserve">eep everything as </w:t>
      </w:r>
      <w:r w:rsidR="00236B46" w:rsidRPr="00125846">
        <w:rPr>
          <w:rFonts w:ascii="Arial" w:hAnsi="Arial" w:cs="Arial"/>
        </w:rPr>
        <w:t>default and click OK</w:t>
      </w:r>
      <w:bookmarkStart w:id="1" w:name="_GoBack"/>
      <w:bookmarkEnd w:id="1"/>
      <w:r w:rsidR="00236B46" w:rsidRPr="00125846">
        <w:rPr>
          <w:rFonts w:ascii="Arial" w:hAnsi="Arial" w:cs="Arial"/>
        </w:rPr>
        <w:t xml:space="preserve">. </w:t>
      </w:r>
      <w:r w:rsidR="00174746" w:rsidRPr="009E3057">
        <w:rPr>
          <w:rFonts w:ascii="Arial" w:hAnsi="Arial" w:cs="Arial"/>
        </w:rPr>
        <w:t>The “Cores” option can be used to increase the speed of analyses that are more computationally intensive. The “</w:t>
      </w:r>
      <w:r w:rsidR="00174746" w:rsidRPr="009E3057">
        <w:rPr>
          <w:rFonts w:ascii="Arial" w:hAnsi="Arial" w:cs="Arial"/>
          <w:i/>
          <w:iCs/>
        </w:rPr>
        <w:t>Max areas</w:t>
      </w:r>
      <w:r w:rsidR="00174746" w:rsidRPr="009E3057">
        <w:rPr>
          <w:rFonts w:ascii="Arial" w:hAnsi="Arial" w:cs="Arial"/>
        </w:rPr>
        <w:t xml:space="preserve">” defines the </w:t>
      </w:r>
      <w:r w:rsidR="00174746" w:rsidRPr="009E3057">
        <w:rPr>
          <w:rFonts w:ascii="Arial" w:hAnsi="Arial" w:cs="Arial"/>
        </w:rPr>
        <w:lastRenderedPageBreak/>
        <w:t>number of unit areas allowed in ancestral distributions. The list of “Include” will be updated when you change the value of “</w:t>
      </w:r>
      <w:r w:rsidR="00174746" w:rsidRPr="009E3057">
        <w:rPr>
          <w:rFonts w:ascii="Arial" w:hAnsi="Arial" w:cs="Arial"/>
          <w:i/>
          <w:iCs/>
        </w:rPr>
        <w:t>Max areas</w:t>
      </w:r>
      <w:r w:rsidR="00174746" w:rsidRPr="009E3057">
        <w:rPr>
          <w:rFonts w:ascii="Arial" w:hAnsi="Arial" w:cs="Arial"/>
        </w:rPr>
        <w:t>”</w:t>
      </w:r>
      <w:r w:rsidR="00002C1F" w:rsidRPr="009E3057">
        <w:rPr>
          <w:rFonts w:ascii="Arial" w:hAnsi="Arial" w:cs="Arial"/>
        </w:rPr>
        <w:t xml:space="preserve"> (See 3.3.1 in Manual of RASP for the details of settings).</w:t>
      </w:r>
    </w:p>
    <w:p w14:paraId="5BA13452" w14:textId="52611736" w:rsidR="00174746" w:rsidRPr="00BB6225" w:rsidRDefault="00174746" w:rsidP="00174746">
      <w:pPr>
        <w:rPr>
          <w:rFonts w:ascii="Arial" w:hAnsi="Arial" w:cs="Arial"/>
          <w:color w:val="70AD47" w:themeColor="accent6"/>
        </w:rPr>
      </w:pPr>
    </w:p>
    <w:p w14:paraId="71C46242" w14:textId="2D8E1156" w:rsidR="00174746" w:rsidRPr="00BB6225" w:rsidRDefault="00174746" w:rsidP="00174746">
      <w:pPr>
        <w:rPr>
          <w:rFonts w:ascii="Arial" w:hAnsi="Arial" w:cs="Arial"/>
          <w:color w:val="70AD47" w:themeColor="accent6"/>
        </w:rPr>
      </w:pPr>
      <w:r w:rsidRPr="009E3057">
        <w:rPr>
          <w:rFonts w:ascii="Arial" w:hAnsi="Arial" w:cs="Arial"/>
          <w:color w:val="70AD47" w:themeColor="accent6"/>
        </w:rPr>
        <w:t xml:space="preserve">NOTE: </w:t>
      </w:r>
      <w:r w:rsidR="00BB6225" w:rsidRPr="009E3057">
        <w:rPr>
          <w:rFonts w:ascii="Arial" w:hAnsi="Arial" w:cs="Arial"/>
          <w:color w:val="70AD47" w:themeColor="accent6"/>
        </w:rPr>
        <w:t xml:space="preserve">Since the +J models implemented in BGB have been criticized by </w:t>
      </w:r>
      <w:r w:rsidR="00BB6225" w:rsidRPr="009E3057">
        <w:rPr>
          <w:rFonts w:ascii="Arial" w:hAnsi="Arial" w:cs="Arial"/>
          <w:color w:val="70AD47" w:themeColor="accent6"/>
        </w:rPr>
        <w:fldChar w:fldCharType="begin"/>
      </w:r>
      <w:r w:rsidR="00BB6225" w:rsidRPr="009E3057">
        <w:rPr>
          <w:rFonts w:ascii="Arial" w:hAnsi="Arial" w:cs="Arial"/>
          <w:color w:val="70AD47" w:themeColor="accent6"/>
        </w:rPr>
        <w:instrText xml:space="preserve"> ADDIN EN.CITE &lt;EndNote&gt;&lt;Cite&gt;&lt;Author&gt;Ree&lt;/Author&gt;&lt;Year&gt;2018&lt;/Year&gt;&lt;RecNum&gt;765&lt;/RecNum&gt;&lt;DisplayText&gt;(Ree and Sanmartín 2018)&lt;/DisplayText&gt;&lt;record&gt;&lt;rec-number&gt;765&lt;/rec-number&gt;&lt;foreign-keys&gt;&lt;key app="EN" db-id="v0x0rexs500dsqeavpcxvpz2v2ff0pt0exfp" timestamp="1570282083"&gt;765&lt;/key&gt;&lt;/foreign-keys&gt;&lt;ref-type name="Journal Article"&gt;17&lt;/ref-type&gt;&lt;contributors&gt;&lt;authors&gt;&lt;author&gt;Ree, Richard H&lt;/author&gt;&lt;author&gt;Sanmartín, Isabel&lt;/author&gt;&lt;/authors&gt;&lt;/contributors&gt;&lt;titles&gt;&lt;title&gt;Conceptual and statistical problems with the DEC+ J model of founder</w:instrText>
      </w:r>
      <w:r w:rsidR="00BB6225" w:rsidRPr="009E3057">
        <w:rPr>
          <w:rFonts w:ascii="Arial" w:hAnsi="Arial" w:cs="Arial" w:hint="eastAsia"/>
          <w:color w:val="70AD47" w:themeColor="accent6"/>
        </w:rPr>
        <w:instrText>‐</w:instrText>
      </w:r>
      <w:r w:rsidR="00BB6225" w:rsidRPr="009E3057">
        <w:rPr>
          <w:rFonts w:ascii="Arial" w:hAnsi="Arial" w:cs="Arial"/>
          <w:color w:val="70AD47" w:themeColor="accent6"/>
        </w:rPr>
        <w:instrText>event speciation and its comparison with DEC via model selection&lt;/title&gt;&lt;secondary-title&gt;Journal of Biogeography&lt;/secondary-title&gt;&lt;/titles&gt;&lt;periodical&gt;&lt;full-title&gt;Journal of Biogeography&lt;/full-title&gt;&lt;/periodical&gt;&lt;pages&gt;741-749&lt;/pages&gt;&lt;volume&gt;45&lt;/volume&gt;&lt;number&gt;4&lt;/number&gt;&lt;dates&gt;&lt;year&gt;2018&lt;/year&gt;&lt;/dates&gt;&lt;isbn&gt;0305-0270&lt;/isbn&gt;&lt;urls&gt;&lt;/urls&gt;&lt;/record&gt;&lt;/Cite&gt;&lt;/EndNote&gt;</w:instrText>
      </w:r>
      <w:r w:rsidR="00BB6225" w:rsidRPr="009E3057">
        <w:rPr>
          <w:rFonts w:ascii="Arial" w:hAnsi="Arial" w:cs="Arial"/>
          <w:color w:val="70AD47" w:themeColor="accent6"/>
        </w:rPr>
        <w:fldChar w:fldCharType="separate"/>
      </w:r>
      <w:r w:rsidR="00BB6225" w:rsidRPr="009E3057">
        <w:rPr>
          <w:rFonts w:ascii="Arial" w:hAnsi="Arial" w:cs="Arial"/>
          <w:color w:val="70AD47" w:themeColor="accent6"/>
        </w:rPr>
        <w:t>Ree and Sanmartín (2018)</w:t>
      </w:r>
      <w:r w:rsidR="00BB6225" w:rsidRPr="009E3057">
        <w:rPr>
          <w:rFonts w:ascii="Arial" w:hAnsi="Arial" w:cs="Arial"/>
          <w:color w:val="70AD47" w:themeColor="accent6"/>
        </w:rPr>
        <w:fldChar w:fldCharType="end"/>
      </w:r>
      <w:r w:rsidR="00BB6225" w:rsidRPr="009E3057">
        <w:rPr>
          <w:rFonts w:ascii="Arial" w:hAnsi="Arial" w:cs="Arial"/>
          <w:color w:val="70AD47" w:themeColor="accent6"/>
        </w:rPr>
        <w:t>, we leave the choice to the reader to decide whether to test/use the +J model or not (</w:t>
      </w:r>
      <w:r w:rsidR="00BB6225" w:rsidRPr="009E3057">
        <w:rPr>
          <w:rFonts w:ascii="Arial" w:hAnsi="Arial" w:cs="Arial"/>
          <w:i/>
          <w:iCs/>
          <w:color w:val="70AD47" w:themeColor="accent6"/>
        </w:rPr>
        <w:t>Test +J models</w:t>
      </w:r>
      <w:r w:rsidR="00BB6225" w:rsidRPr="009E3057">
        <w:rPr>
          <w:rFonts w:ascii="Arial" w:hAnsi="Arial" w:cs="Arial"/>
          <w:color w:val="70AD47" w:themeColor="accent6"/>
        </w:rPr>
        <w:t xml:space="preserve"> option).</w:t>
      </w:r>
    </w:p>
    <w:p w14:paraId="007A4092" w14:textId="65EC0225" w:rsidR="00236B46" w:rsidRPr="00E4519F" w:rsidRDefault="00236B46" w:rsidP="009B09B8">
      <w:pPr>
        <w:rPr>
          <w:rFonts w:ascii="Arial" w:hAnsi="Arial" w:cs="Arial"/>
        </w:rPr>
      </w:pPr>
    </w:p>
    <w:p w14:paraId="6D0DDA8E" w14:textId="4A8FB96B" w:rsidR="00451DBC" w:rsidRDefault="00236B46" w:rsidP="009B09B8">
      <w:pPr>
        <w:rPr>
          <w:rFonts w:ascii="Arial" w:hAnsi="Arial" w:cs="Arial"/>
          <w:color w:val="70AD47" w:themeColor="accent6"/>
        </w:rPr>
      </w:pPr>
      <w:r w:rsidRPr="00E4519F">
        <w:rPr>
          <w:rFonts w:ascii="Arial" w:hAnsi="Arial" w:cs="Arial"/>
          <w:color w:val="70AD47" w:themeColor="accent6"/>
        </w:rPr>
        <w:t>NOTE: Variation in dispersal</w:t>
      </w:r>
      <w:r w:rsidR="009056AE">
        <w:rPr>
          <w:rFonts w:ascii="Arial" w:hAnsi="Arial" w:cs="Arial"/>
          <w:color w:val="70AD47" w:themeColor="accent6"/>
        </w:rPr>
        <w:t xml:space="preserve"> </w:t>
      </w:r>
      <w:r w:rsidRPr="00E4519F">
        <w:rPr>
          <w:rFonts w:ascii="Arial" w:hAnsi="Arial" w:cs="Arial"/>
          <w:color w:val="70AD47" w:themeColor="accent6"/>
        </w:rPr>
        <w:t>can be specified by time periods in which particular constraints</w:t>
      </w:r>
      <w:r w:rsidR="00451DBC">
        <w:rPr>
          <w:rFonts w:ascii="Arial" w:hAnsi="Arial" w:cs="Arial"/>
          <w:color w:val="70AD47" w:themeColor="accent6"/>
        </w:rPr>
        <w:t xml:space="preserve"> can be enforced.</w:t>
      </w:r>
      <w:r w:rsidRPr="00E4519F">
        <w:rPr>
          <w:rFonts w:ascii="Arial" w:hAnsi="Arial" w:cs="Arial"/>
          <w:color w:val="70AD47" w:themeColor="accent6"/>
        </w:rPr>
        <w:t xml:space="preserve"> If you want to repeat the </w:t>
      </w:r>
      <w:r w:rsidR="00451DBC">
        <w:rPr>
          <w:rFonts w:ascii="Arial" w:hAnsi="Arial" w:cs="Arial"/>
          <w:color w:val="70AD47" w:themeColor="accent6"/>
        </w:rPr>
        <w:t>analyses of</w:t>
      </w:r>
      <w:r w:rsidRPr="00E4519F">
        <w:rPr>
          <w:rFonts w:ascii="Arial" w:hAnsi="Arial" w:cs="Arial"/>
          <w:color w:val="70AD47" w:themeColor="accent6"/>
        </w:rPr>
        <w:t xml:space="preserve"> </w:t>
      </w:r>
      <w:proofErr w:type="spellStart"/>
      <w:r w:rsidRPr="00E4519F">
        <w:rPr>
          <w:rFonts w:ascii="Arial" w:hAnsi="Arial" w:cs="Arial"/>
          <w:color w:val="70AD47" w:themeColor="accent6"/>
        </w:rPr>
        <w:t>Ree</w:t>
      </w:r>
      <w:proofErr w:type="spellEnd"/>
      <w:r w:rsidRPr="00E4519F">
        <w:rPr>
          <w:rFonts w:ascii="Arial" w:hAnsi="Arial" w:cs="Arial"/>
          <w:color w:val="70AD47" w:themeColor="accent6"/>
        </w:rPr>
        <w:t xml:space="preserve"> and Smith </w:t>
      </w:r>
      <w:r w:rsidR="00125846">
        <w:rPr>
          <w:rFonts w:ascii="Arial" w:hAnsi="Arial" w:cs="Arial"/>
          <w:color w:val="70AD47" w:themeColor="accent6"/>
        </w:rPr>
        <w:t>(</w:t>
      </w:r>
      <w:r w:rsidRPr="00E4519F">
        <w:rPr>
          <w:rFonts w:ascii="Arial" w:hAnsi="Arial" w:cs="Arial"/>
          <w:color w:val="70AD47" w:themeColor="accent6"/>
        </w:rPr>
        <w:t>2008</w:t>
      </w:r>
      <w:r w:rsidR="00125846">
        <w:rPr>
          <w:rFonts w:ascii="Arial" w:hAnsi="Arial" w:cs="Arial"/>
          <w:color w:val="70AD47" w:themeColor="accent6"/>
        </w:rPr>
        <w:t>)</w:t>
      </w:r>
      <w:r w:rsidRPr="00E4519F">
        <w:rPr>
          <w:rFonts w:ascii="Arial" w:hAnsi="Arial" w:cs="Arial"/>
          <w:color w:val="70AD47" w:themeColor="accent6"/>
        </w:rPr>
        <w:t>, you also need to load a time</w:t>
      </w:r>
      <w:r w:rsidRPr="009056AE">
        <w:rPr>
          <w:rFonts w:ascii="Arial" w:hAnsi="Arial" w:cs="Arial" w:hint="eastAsia"/>
          <w:color w:val="70AD47" w:themeColor="accent6"/>
        </w:rPr>
        <w:t>‐</w:t>
      </w:r>
      <w:r w:rsidRPr="00E4519F">
        <w:rPr>
          <w:rFonts w:ascii="Arial" w:hAnsi="Arial" w:cs="Arial"/>
          <w:color w:val="70AD47" w:themeColor="accent6"/>
        </w:rPr>
        <w:t xml:space="preserve">stratification file </w:t>
      </w:r>
      <w:r w:rsidR="00451DBC">
        <w:rPr>
          <w:rFonts w:ascii="Arial" w:hAnsi="Arial" w:cs="Arial"/>
          <w:color w:val="70AD47" w:themeColor="accent6"/>
        </w:rPr>
        <w:t>under the</w:t>
      </w:r>
      <w:r w:rsidR="00451DBC" w:rsidRPr="00E4519F">
        <w:rPr>
          <w:rFonts w:ascii="Arial" w:hAnsi="Arial" w:cs="Arial"/>
          <w:color w:val="70AD47" w:themeColor="accent6"/>
        </w:rPr>
        <w:t xml:space="preserve"> </w:t>
      </w:r>
      <w:r w:rsidRPr="00E4519F">
        <w:rPr>
          <w:rFonts w:ascii="Arial" w:hAnsi="Arial" w:cs="Arial"/>
          <w:color w:val="70AD47" w:themeColor="accent6"/>
        </w:rPr>
        <w:t>Time-Stratified tab. Click [Import] button in Time-Stratified tab, navigate to</w:t>
      </w:r>
    </w:p>
    <w:p w14:paraId="17839328" w14:textId="2360024C" w:rsidR="00451DBC" w:rsidRDefault="00236B46" w:rsidP="009B09B8">
      <w:pPr>
        <w:rPr>
          <w:rFonts w:ascii="Arial" w:hAnsi="Arial" w:cs="Arial"/>
          <w:color w:val="70AD47" w:themeColor="accent6"/>
        </w:rPr>
      </w:pPr>
      <w:r w:rsidRPr="00E4519F">
        <w:rPr>
          <w:rFonts w:ascii="Arial" w:hAnsi="Arial" w:cs="Arial"/>
          <w:color w:val="70AD47" w:themeColor="accent6"/>
        </w:rPr>
        <w:t>examples/</w:t>
      </w:r>
      <w:proofErr w:type="spellStart"/>
      <w:r w:rsidRPr="00E4519F">
        <w:rPr>
          <w:rFonts w:ascii="Arial" w:hAnsi="Arial" w:cs="Arial"/>
          <w:color w:val="70AD47" w:themeColor="accent6"/>
        </w:rPr>
        <w:t>Psychotria</w:t>
      </w:r>
      <w:proofErr w:type="spellEnd"/>
      <w:r w:rsidRPr="00E4519F">
        <w:rPr>
          <w:rFonts w:ascii="Arial" w:hAnsi="Arial" w:cs="Arial"/>
          <w:color w:val="70AD47" w:themeColor="accent6"/>
        </w:rPr>
        <w:t>/States/timeperiods.txt and select it.</w:t>
      </w:r>
    </w:p>
    <w:p w14:paraId="72F514C6" w14:textId="77777777" w:rsidR="00451DBC" w:rsidRPr="00E4519F" w:rsidRDefault="00451DBC" w:rsidP="009B09B8">
      <w:pPr>
        <w:rPr>
          <w:rFonts w:ascii="Arial" w:hAnsi="Arial" w:cs="Arial"/>
          <w:color w:val="70AD47" w:themeColor="accent6"/>
        </w:rPr>
      </w:pPr>
    </w:p>
    <w:p w14:paraId="76E52027" w14:textId="3544D150" w:rsidR="00236B46" w:rsidRDefault="00236B46" w:rsidP="009B09B8">
      <w:pPr>
        <w:rPr>
          <w:rFonts w:ascii="Arial" w:hAnsi="Arial" w:cs="Arial"/>
        </w:rPr>
      </w:pPr>
      <w:r w:rsidRPr="00E4519F">
        <w:rPr>
          <w:rFonts w:ascii="Arial" w:hAnsi="Arial" w:cs="Arial"/>
        </w:rPr>
        <w:t xml:space="preserve">You may see a command window (in Windows) with some text. Keep it open until it closes automatically. This took 30 seconds to run on </w:t>
      </w:r>
      <w:r w:rsidR="009B09B8">
        <w:rPr>
          <w:rFonts w:ascii="Arial" w:hAnsi="Arial" w:cs="Arial"/>
        </w:rPr>
        <w:t>a 3.0 GHz CPU</w:t>
      </w:r>
      <w:r w:rsidR="000F744F">
        <w:rPr>
          <w:rFonts w:ascii="Arial" w:hAnsi="Arial" w:cs="Arial"/>
        </w:rPr>
        <w:t xml:space="preserve"> laptop</w:t>
      </w:r>
      <w:r w:rsidRPr="00E4519F">
        <w:rPr>
          <w:rFonts w:ascii="Arial" w:hAnsi="Arial" w:cs="Arial"/>
        </w:rPr>
        <w:t>.</w:t>
      </w:r>
    </w:p>
    <w:p w14:paraId="6DDAD3A1" w14:textId="77777777" w:rsidR="00451DBC" w:rsidRPr="00E4519F" w:rsidRDefault="00451DBC" w:rsidP="009B09B8">
      <w:pPr>
        <w:rPr>
          <w:rFonts w:ascii="Arial" w:hAnsi="Arial" w:cs="Arial"/>
        </w:rPr>
      </w:pPr>
    </w:p>
    <w:p w14:paraId="4F0F7752" w14:textId="43C47717" w:rsidR="00236B46" w:rsidRDefault="00236B46" w:rsidP="009B09B8">
      <w:pPr>
        <w:rPr>
          <w:rFonts w:ascii="Arial" w:hAnsi="Arial" w:cs="Arial"/>
          <w:color w:val="70AD47" w:themeColor="accent6"/>
        </w:rPr>
      </w:pPr>
      <w:r w:rsidRPr="00E4519F">
        <w:rPr>
          <w:rFonts w:ascii="Arial" w:hAnsi="Arial" w:cs="Arial"/>
          <w:color w:val="70AD47" w:themeColor="accent6"/>
        </w:rPr>
        <w:t xml:space="preserve">NOTE: </w:t>
      </w:r>
      <w:r w:rsidR="00451DBC">
        <w:rPr>
          <w:rFonts w:ascii="Arial" w:hAnsi="Arial" w:cs="Arial"/>
          <w:color w:val="70AD47" w:themeColor="accent6"/>
        </w:rPr>
        <w:t>Users will</w:t>
      </w:r>
      <w:r w:rsidRPr="00E4519F">
        <w:rPr>
          <w:rFonts w:ascii="Arial" w:hAnsi="Arial" w:cs="Arial"/>
          <w:color w:val="70AD47" w:themeColor="accent6"/>
        </w:rPr>
        <w:t xml:space="preserve"> see a lot of information presented in the bottom of </w:t>
      </w:r>
      <w:r w:rsidR="00451DBC">
        <w:rPr>
          <w:rFonts w:ascii="Arial" w:hAnsi="Arial" w:cs="Arial"/>
          <w:color w:val="70AD47" w:themeColor="accent6"/>
        </w:rPr>
        <w:t xml:space="preserve">the </w:t>
      </w:r>
      <w:r w:rsidRPr="00E4519F">
        <w:rPr>
          <w:rFonts w:ascii="Arial" w:hAnsi="Arial" w:cs="Arial"/>
          <w:color w:val="70AD47" w:themeColor="accent6"/>
        </w:rPr>
        <w:t xml:space="preserve">RASP window, including </w:t>
      </w:r>
      <w:r w:rsidR="00451DBC">
        <w:rPr>
          <w:rFonts w:ascii="Arial" w:hAnsi="Arial" w:cs="Arial"/>
          <w:color w:val="70AD47" w:themeColor="accent6"/>
        </w:rPr>
        <w:t>relevant citations</w:t>
      </w:r>
      <w:r w:rsidRPr="00E4519F">
        <w:rPr>
          <w:rFonts w:ascii="Arial" w:hAnsi="Arial" w:cs="Arial"/>
          <w:color w:val="70AD47" w:themeColor="accent6"/>
        </w:rPr>
        <w:t>, the results of model test</w:t>
      </w:r>
      <w:r w:rsidR="00451DBC">
        <w:rPr>
          <w:rFonts w:ascii="Arial" w:hAnsi="Arial" w:cs="Arial"/>
          <w:color w:val="70AD47" w:themeColor="accent6"/>
        </w:rPr>
        <w:t>ing</w:t>
      </w:r>
      <w:r w:rsidRPr="00E4519F">
        <w:rPr>
          <w:rFonts w:ascii="Arial" w:hAnsi="Arial" w:cs="Arial"/>
          <w:color w:val="70AD47" w:themeColor="accent6"/>
        </w:rPr>
        <w:t xml:space="preserve"> and some suggestions. </w:t>
      </w:r>
      <w:r w:rsidR="00451DBC">
        <w:rPr>
          <w:rFonts w:ascii="Arial" w:hAnsi="Arial" w:cs="Arial"/>
          <w:color w:val="70AD47" w:themeColor="accent6"/>
        </w:rPr>
        <w:t>The analysis log can be</w:t>
      </w:r>
      <w:r w:rsidRPr="00E4519F">
        <w:rPr>
          <w:rFonts w:ascii="Arial" w:hAnsi="Arial" w:cs="Arial"/>
          <w:color w:val="70AD47" w:themeColor="accent6"/>
        </w:rPr>
        <w:t xml:space="preserve"> save</w:t>
      </w:r>
      <w:r w:rsidR="00451DBC">
        <w:rPr>
          <w:rFonts w:ascii="Arial" w:hAnsi="Arial" w:cs="Arial"/>
          <w:color w:val="70AD47" w:themeColor="accent6"/>
        </w:rPr>
        <w:t xml:space="preserve">d using </w:t>
      </w:r>
      <w:r w:rsidRPr="00E4519F">
        <w:rPr>
          <w:rFonts w:ascii="Arial" w:hAnsi="Arial" w:cs="Arial"/>
          <w:color w:val="70AD47" w:themeColor="accent6"/>
        </w:rPr>
        <w:t>[File&gt; Save&gt; Save Logs]</w:t>
      </w:r>
    </w:p>
    <w:p w14:paraId="34D2904B" w14:textId="77777777" w:rsidR="00451DBC" w:rsidRPr="00E4519F" w:rsidRDefault="00451DBC" w:rsidP="009B09B8">
      <w:pPr>
        <w:rPr>
          <w:rFonts w:ascii="Arial" w:hAnsi="Arial" w:cs="Arial"/>
          <w:color w:val="70AD47" w:themeColor="accent6"/>
        </w:rPr>
      </w:pPr>
    </w:p>
    <w:p w14:paraId="1F616812" w14:textId="674A24FA" w:rsidR="00236B46" w:rsidRPr="00E4519F" w:rsidRDefault="00236B46" w:rsidP="009B09B8">
      <w:pPr>
        <w:rPr>
          <w:rFonts w:ascii="Arial" w:hAnsi="Arial" w:cs="Arial"/>
        </w:rPr>
      </w:pPr>
      <w:r w:rsidRPr="00E4519F">
        <w:rPr>
          <w:rFonts w:ascii="Arial" w:hAnsi="Arial" w:cs="Arial"/>
        </w:rPr>
        <w:t>Open [Graphic&gt; Tree View]</w:t>
      </w:r>
      <w:r w:rsidR="006C7CFB">
        <w:rPr>
          <w:rFonts w:ascii="Arial" w:hAnsi="Arial" w:cs="Arial"/>
        </w:rPr>
        <w:t xml:space="preserve"> and</w:t>
      </w:r>
      <w:r w:rsidRPr="00E4519F">
        <w:rPr>
          <w:rFonts w:ascii="Arial" w:hAnsi="Arial" w:cs="Arial"/>
        </w:rPr>
        <w:t xml:space="preserve"> you will see a window like </w:t>
      </w:r>
      <w:r w:rsidR="006C7CFB">
        <w:rPr>
          <w:rFonts w:ascii="Arial" w:hAnsi="Arial" w:cs="Arial"/>
        </w:rPr>
        <w:t>the following</w:t>
      </w:r>
      <w:r w:rsidRPr="00E4519F">
        <w:rPr>
          <w:rFonts w:ascii="Arial" w:hAnsi="Arial" w:cs="Arial"/>
        </w:rPr>
        <w:t>:</w:t>
      </w:r>
    </w:p>
    <w:p w14:paraId="76E247DD" w14:textId="77777777" w:rsidR="00236B46" w:rsidRPr="00E4519F" w:rsidRDefault="00236B46" w:rsidP="009B09B8">
      <w:pPr>
        <w:rPr>
          <w:rFonts w:ascii="Arial" w:hAnsi="Arial" w:cs="Arial"/>
        </w:rPr>
      </w:pPr>
      <w:r w:rsidRPr="00E4519F">
        <w:rPr>
          <w:rFonts w:ascii="Arial" w:hAnsi="Arial" w:cs="Arial"/>
          <w:noProof/>
        </w:rPr>
        <w:lastRenderedPageBreak/>
        <w:drawing>
          <wp:inline distT="0" distB="0" distL="0" distR="0" wp14:anchorId="10DA0E8B" wp14:editId="186C9309">
            <wp:extent cx="5274310" cy="45954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D481" w14:textId="1221373C" w:rsidR="00236B46" w:rsidRPr="00E4519F" w:rsidRDefault="008814F0" w:rsidP="009B09B8">
      <w:pPr>
        <w:rPr>
          <w:rFonts w:ascii="Arial" w:hAnsi="Arial" w:cs="Arial"/>
        </w:rPr>
      </w:pPr>
      <w:r>
        <w:rPr>
          <w:rFonts w:ascii="Arial" w:hAnsi="Arial" w:cs="Arial"/>
        </w:rPr>
        <w:t>The list to the left shows the</w:t>
      </w:r>
      <w:r w:rsidR="00236B46" w:rsidRPr="00E451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inferred </w:t>
      </w:r>
      <w:r w:rsidR="00236B46" w:rsidRPr="00E4519F">
        <w:rPr>
          <w:rFonts w:ascii="Arial" w:hAnsi="Arial" w:cs="Arial"/>
        </w:rPr>
        <w:t>biogeographic history o</w:t>
      </w:r>
      <w:r>
        <w:rPr>
          <w:rFonts w:ascii="Arial" w:hAnsi="Arial" w:cs="Arial"/>
        </w:rPr>
        <w:t>n</w:t>
      </w:r>
      <w:r w:rsidR="00236B46" w:rsidRPr="00E451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r w:rsidR="009056AE" w:rsidRPr="009056AE">
        <w:rPr>
          <w:rFonts w:ascii="Arial" w:hAnsi="Arial" w:cs="Arial"/>
        </w:rPr>
        <w:t>consensus</w:t>
      </w:r>
      <w:r w:rsidR="009056AE" w:rsidRPr="009056AE" w:rsidDel="009056AE">
        <w:rPr>
          <w:rFonts w:ascii="Arial" w:hAnsi="Arial" w:cs="Arial"/>
        </w:rPr>
        <w:t xml:space="preserve"> </w:t>
      </w:r>
      <w:r w:rsidR="00236B46" w:rsidRPr="00E4519F">
        <w:rPr>
          <w:rFonts w:ascii="Arial" w:hAnsi="Arial" w:cs="Arial"/>
        </w:rPr>
        <w:t xml:space="preserve">tree with different models. To select the best fit model, click the </w:t>
      </w:r>
      <w:r>
        <w:rPr>
          <w:rFonts w:ascii="Arial" w:hAnsi="Arial" w:cs="Arial"/>
        </w:rPr>
        <w:t>S</w:t>
      </w:r>
      <w:r w:rsidR="00236B46" w:rsidRPr="00E4519F">
        <w:rPr>
          <w:rFonts w:ascii="Arial" w:hAnsi="Arial" w:cs="Arial"/>
        </w:rPr>
        <w:t xml:space="preserve">upplement tab to see the details of the model test. </w:t>
      </w:r>
      <w:r>
        <w:rPr>
          <w:rFonts w:ascii="Arial" w:hAnsi="Arial" w:cs="Arial"/>
        </w:rPr>
        <w:t>Results can be saved</w:t>
      </w:r>
      <w:r w:rsidR="00236B46" w:rsidRPr="00E4519F">
        <w:rPr>
          <w:rFonts w:ascii="Arial" w:hAnsi="Arial" w:cs="Arial"/>
        </w:rPr>
        <w:t xml:space="preserve"> using [File&gt; Save Info&gt; Supplement Information] in this window</w:t>
      </w:r>
      <w:r>
        <w:rPr>
          <w:rFonts w:ascii="Arial" w:hAnsi="Arial" w:cs="Arial"/>
        </w:rPr>
        <w:t xml:space="preserve"> and</w:t>
      </w:r>
      <w:r w:rsidR="00236B46" w:rsidRPr="00E4519F">
        <w:rPr>
          <w:rFonts w:ascii="Arial" w:hAnsi="Arial" w:cs="Arial"/>
        </w:rPr>
        <w:t xml:space="preserve"> </w:t>
      </w:r>
      <w:r w:rsidR="000F744F">
        <w:rPr>
          <w:rFonts w:ascii="Arial" w:hAnsi="Arial" w:cs="Arial"/>
        </w:rPr>
        <w:t>then</w:t>
      </w:r>
      <w:r w:rsidR="00236B46" w:rsidRPr="00E4519F">
        <w:rPr>
          <w:rFonts w:ascii="Arial" w:hAnsi="Arial" w:cs="Arial"/>
        </w:rPr>
        <w:t xml:space="preserve"> open</w:t>
      </w:r>
      <w:r>
        <w:rPr>
          <w:rFonts w:ascii="Arial" w:hAnsi="Arial" w:cs="Arial"/>
        </w:rPr>
        <w:t>ed</w:t>
      </w:r>
      <w:r w:rsidR="00236B46" w:rsidRPr="00E4519F">
        <w:rPr>
          <w:rFonts w:ascii="Arial" w:hAnsi="Arial" w:cs="Arial"/>
        </w:rPr>
        <w:t xml:space="preserve"> in E</w:t>
      </w:r>
      <w:r>
        <w:rPr>
          <w:rFonts w:ascii="Arial" w:hAnsi="Arial" w:cs="Arial"/>
        </w:rPr>
        <w:t>xcel</w:t>
      </w:r>
      <w:r w:rsidR="00236B46" w:rsidRPr="00E4519F">
        <w:rPr>
          <w:rFonts w:ascii="Arial" w:hAnsi="Arial" w:cs="Arial"/>
        </w:rPr>
        <w:t xml:space="preserve">. </w:t>
      </w:r>
      <w:r w:rsidR="000F744F">
        <w:rPr>
          <w:rFonts w:ascii="Arial" w:hAnsi="Arial" w:cs="Arial"/>
        </w:rPr>
        <w:t>See</w:t>
      </w:r>
      <w:r w:rsidR="00236B46" w:rsidRPr="00E4519F">
        <w:rPr>
          <w:rFonts w:ascii="Arial" w:hAnsi="Arial" w:cs="Arial"/>
        </w:rPr>
        <w:t xml:space="preserve"> Results/model_test.xls</w:t>
      </w:r>
      <w:r>
        <w:rPr>
          <w:rFonts w:ascii="Arial" w:hAnsi="Arial" w:cs="Arial"/>
        </w:rPr>
        <w:t>.</w:t>
      </w:r>
    </w:p>
    <w:p w14:paraId="1A7ED756" w14:textId="104C6047" w:rsidR="00B32E7B" w:rsidRPr="00E4519F" w:rsidRDefault="00236B46" w:rsidP="009B09B8">
      <w:pPr>
        <w:rPr>
          <w:rFonts w:ascii="Arial" w:hAnsi="Arial" w:cs="Arial"/>
        </w:rPr>
      </w:pPr>
      <w:r w:rsidRPr="00E4519F">
        <w:rPr>
          <w:rFonts w:ascii="Arial" w:hAnsi="Arial" w:cs="Arial"/>
          <w:noProof/>
        </w:rPr>
        <w:drawing>
          <wp:inline distT="0" distB="0" distL="0" distR="0" wp14:anchorId="18517E03" wp14:editId="46AB9CF7">
            <wp:extent cx="5274310" cy="11550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3780" w14:textId="68AE0028" w:rsidR="00236B46" w:rsidRPr="00E4519F" w:rsidRDefault="00236B46" w:rsidP="009B09B8">
      <w:pPr>
        <w:rPr>
          <w:rFonts w:ascii="Arial" w:hAnsi="Arial" w:cs="Arial"/>
        </w:rPr>
      </w:pPr>
      <w:r w:rsidRPr="00E4519F">
        <w:rPr>
          <w:rFonts w:ascii="Arial" w:hAnsi="Arial" w:cs="Arial"/>
        </w:rPr>
        <w:t xml:space="preserve">You could simply choose the model with the highest </w:t>
      </w:r>
      <w:proofErr w:type="spellStart"/>
      <w:r w:rsidRPr="00E4519F">
        <w:rPr>
          <w:rFonts w:ascii="Arial" w:hAnsi="Arial" w:cs="Arial"/>
        </w:rPr>
        <w:t>AICc_wt</w:t>
      </w:r>
      <w:proofErr w:type="spellEnd"/>
      <w:r w:rsidRPr="00E4519F">
        <w:rPr>
          <w:rFonts w:ascii="Arial" w:hAnsi="Arial" w:cs="Arial"/>
        </w:rPr>
        <w:t xml:space="preserve"> value as the 'Best' model. In the above result, we can see that DEC+J </w:t>
      </w:r>
      <w:r w:rsidR="00B32E7B">
        <w:rPr>
          <w:rFonts w:ascii="Arial" w:hAnsi="Arial" w:cs="Arial"/>
        </w:rPr>
        <w:t xml:space="preserve">has </w:t>
      </w:r>
      <w:r w:rsidRPr="00E4519F">
        <w:rPr>
          <w:rFonts w:ascii="Arial" w:hAnsi="Arial" w:cs="Arial"/>
        </w:rPr>
        <w:t xml:space="preserve">the highest </w:t>
      </w:r>
      <w:proofErr w:type="spellStart"/>
      <w:r w:rsidRPr="00E4519F">
        <w:rPr>
          <w:rFonts w:ascii="Arial" w:hAnsi="Arial" w:cs="Arial"/>
        </w:rPr>
        <w:t>AICc_wt</w:t>
      </w:r>
      <w:proofErr w:type="spellEnd"/>
      <w:r w:rsidRPr="00E4519F">
        <w:rPr>
          <w:rFonts w:ascii="Arial" w:hAnsi="Arial" w:cs="Arial"/>
        </w:rPr>
        <w:t xml:space="preserve"> value of 0.41. We will use </w:t>
      </w:r>
      <w:r w:rsidR="00B32E7B">
        <w:rPr>
          <w:rFonts w:ascii="Arial" w:hAnsi="Arial" w:cs="Arial"/>
        </w:rPr>
        <w:t>this model</w:t>
      </w:r>
      <w:r w:rsidR="00B32E7B" w:rsidRPr="00E4519F">
        <w:rPr>
          <w:rFonts w:ascii="Arial" w:hAnsi="Arial" w:cs="Arial"/>
        </w:rPr>
        <w:t xml:space="preserve"> </w:t>
      </w:r>
      <w:r w:rsidRPr="00E4519F">
        <w:rPr>
          <w:rFonts w:ascii="Arial" w:hAnsi="Arial" w:cs="Arial"/>
        </w:rPr>
        <w:t xml:space="preserve">in the </w:t>
      </w:r>
      <w:r w:rsidR="00B32E7B">
        <w:rPr>
          <w:rFonts w:ascii="Arial" w:hAnsi="Arial" w:cs="Arial"/>
        </w:rPr>
        <w:t xml:space="preserve">subsequent </w:t>
      </w:r>
      <w:r w:rsidRPr="00E4519F">
        <w:rPr>
          <w:rFonts w:ascii="Arial" w:hAnsi="Arial" w:cs="Arial"/>
        </w:rPr>
        <w:t>analysis</w:t>
      </w:r>
    </w:p>
    <w:p w14:paraId="09F7B44C" w14:textId="77777777" w:rsidR="00B32E7B" w:rsidRDefault="00B32E7B" w:rsidP="009B09B8">
      <w:pPr>
        <w:rPr>
          <w:rFonts w:ascii="Arial" w:hAnsi="Arial" w:cs="Arial"/>
          <w:color w:val="70AD47" w:themeColor="accent6"/>
        </w:rPr>
      </w:pPr>
    </w:p>
    <w:p w14:paraId="2F082429" w14:textId="7648DAC4" w:rsidR="00236B46" w:rsidRPr="00E4519F" w:rsidRDefault="00236B46" w:rsidP="009B09B8">
      <w:pPr>
        <w:rPr>
          <w:rFonts w:ascii="Arial" w:hAnsi="Arial" w:cs="Arial"/>
          <w:color w:val="70AD47" w:themeColor="accent6"/>
        </w:rPr>
      </w:pPr>
      <w:r w:rsidRPr="00E4519F">
        <w:rPr>
          <w:rFonts w:ascii="Arial" w:hAnsi="Arial" w:cs="Arial"/>
          <w:color w:val="70AD47" w:themeColor="accent6"/>
        </w:rPr>
        <w:t xml:space="preserve">NOTE: The p-value of the LRT (Likelihood Ratio Test) tells you whether or not you can reject the null hypothesis that </w:t>
      </w:r>
      <w:r w:rsidR="00935A87">
        <w:rPr>
          <w:rFonts w:ascii="Arial" w:hAnsi="Arial" w:cs="Arial"/>
          <w:color w:val="70AD47" w:themeColor="accent6"/>
        </w:rPr>
        <w:t>-</w:t>
      </w:r>
      <w:r w:rsidRPr="00E4519F">
        <w:rPr>
          <w:rFonts w:ascii="Arial" w:hAnsi="Arial" w:cs="Arial"/>
          <w:color w:val="70AD47" w:themeColor="accent6"/>
        </w:rPr>
        <w:t>J and +J confer equal likelihoods on the data.</w:t>
      </w:r>
    </w:p>
    <w:p w14:paraId="665FF9B5" w14:textId="77777777" w:rsidR="00236B46" w:rsidRPr="00E4519F" w:rsidRDefault="00236B46" w:rsidP="009B09B8">
      <w:pPr>
        <w:rPr>
          <w:rFonts w:ascii="Arial" w:hAnsi="Arial" w:cs="Arial"/>
          <w:color w:val="70AD47" w:themeColor="accent6"/>
        </w:rPr>
      </w:pPr>
    </w:p>
    <w:p w14:paraId="0AFB732B" w14:textId="77777777" w:rsidR="00236B46" w:rsidRPr="00E4519F" w:rsidRDefault="00236B46" w:rsidP="009B09B8">
      <w:pPr>
        <w:rPr>
          <w:rFonts w:ascii="Arial" w:hAnsi="Arial" w:cs="Arial"/>
          <w:b/>
          <w:bCs/>
        </w:rPr>
      </w:pPr>
      <w:r w:rsidRPr="00E4519F">
        <w:rPr>
          <w:rFonts w:ascii="Arial" w:hAnsi="Arial" w:cs="Arial"/>
          <w:b/>
          <w:bCs/>
        </w:rPr>
        <w:t>Apply the model on trees dataset</w:t>
      </w:r>
    </w:p>
    <w:p w14:paraId="6B7DE700" w14:textId="0C3A43BC" w:rsidR="00236B46" w:rsidRPr="00E4519F" w:rsidRDefault="00236B46" w:rsidP="009B09B8">
      <w:pPr>
        <w:rPr>
          <w:rFonts w:ascii="Arial" w:hAnsi="Arial" w:cs="Arial"/>
        </w:rPr>
      </w:pPr>
      <w:r w:rsidRPr="00E4519F">
        <w:rPr>
          <w:rFonts w:ascii="Arial" w:hAnsi="Arial" w:cs="Arial"/>
        </w:rPr>
        <w:t xml:space="preserve">Usually, the trees dataset contains </w:t>
      </w:r>
      <w:r w:rsidR="00935A87">
        <w:rPr>
          <w:rFonts w:ascii="Arial" w:hAnsi="Arial" w:cs="Arial"/>
        </w:rPr>
        <w:t>hundreds or thousands</w:t>
      </w:r>
      <w:r w:rsidR="00935A87" w:rsidRPr="00E4519F">
        <w:rPr>
          <w:rFonts w:ascii="Arial" w:hAnsi="Arial" w:cs="Arial"/>
        </w:rPr>
        <w:t xml:space="preserve"> </w:t>
      </w:r>
      <w:r w:rsidRPr="00E4519F">
        <w:rPr>
          <w:rFonts w:ascii="Arial" w:hAnsi="Arial" w:cs="Arial"/>
        </w:rPr>
        <w:t>of trees</w:t>
      </w:r>
      <w:r w:rsidR="00935A87">
        <w:rPr>
          <w:rFonts w:ascii="Arial" w:hAnsi="Arial" w:cs="Arial"/>
        </w:rPr>
        <w:t>.</w:t>
      </w:r>
      <w:r w:rsidRPr="00E4519F">
        <w:rPr>
          <w:rFonts w:ascii="Arial" w:hAnsi="Arial" w:cs="Arial"/>
        </w:rPr>
        <w:t xml:space="preserve"> </w:t>
      </w:r>
      <w:r w:rsidR="00935A87">
        <w:rPr>
          <w:rFonts w:ascii="Arial" w:hAnsi="Arial" w:cs="Arial"/>
        </w:rPr>
        <w:t>W</w:t>
      </w:r>
      <w:r w:rsidRPr="00E4519F">
        <w:rPr>
          <w:rFonts w:ascii="Arial" w:hAnsi="Arial" w:cs="Arial"/>
        </w:rPr>
        <w:t xml:space="preserve">e </w:t>
      </w:r>
      <w:r w:rsidR="00935A87">
        <w:rPr>
          <w:rFonts w:ascii="Arial" w:hAnsi="Arial" w:cs="Arial"/>
        </w:rPr>
        <w:t>can</w:t>
      </w:r>
      <w:r w:rsidR="00935A87" w:rsidRPr="00E4519F">
        <w:rPr>
          <w:rFonts w:ascii="Arial" w:hAnsi="Arial" w:cs="Arial"/>
        </w:rPr>
        <w:t xml:space="preserve"> </w:t>
      </w:r>
      <w:r w:rsidRPr="00E4519F">
        <w:rPr>
          <w:rFonts w:ascii="Arial" w:hAnsi="Arial" w:cs="Arial"/>
        </w:rPr>
        <w:t xml:space="preserve">randomly </w:t>
      </w:r>
      <w:r w:rsidR="00935A87">
        <w:rPr>
          <w:rFonts w:ascii="Arial" w:hAnsi="Arial" w:cs="Arial"/>
        </w:rPr>
        <w:t>sub</w:t>
      </w:r>
      <w:r w:rsidRPr="00E4519F">
        <w:rPr>
          <w:rFonts w:ascii="Arial" w:hAnsi="Arial" w:cs="Arial"/>
        </w:rPr>
        <w:t xml:space="preserve">sample </w:t>
      </w:r>
      <w:r w:rsidR="00935A87" w:rsidRPr="00E4519F">
        <w:rPr>
          <w:rFonts w:ascii="Arial" w:hAnsi="Arial" w:cs="Arial"/>
        </w:rPr>
        <w:t>t</w:t>
      </w:r>
      <w:r w:rsidR="00935A87">
        <w:rPr>
          <w:rFonts w:ascii="Arial" w:hAnsi="Arial" w:cs="Arial"/>
        </w:rPr>
        <w:t>rees</w:t>
      </w:r>
      <w:r w:rsidR="00935A87" w:rsidRPr="00E4519F">
        <w:rPr>
          <w:rFonts w:ascii="Arial" w:hAnsi="Arial" w:cs="Arial"/>
        </w:rPr>
        <w:t xml:space="preserve"> </w:t>
      </w:r>
      <w:r w:rsidRPr="00E4519F">
        <w:rPr>
          <w:rFonts w:ascii="Arial" w:hAnsi="Arial" w:cs="Arial"/>
        </w:rPr>
        <w:t xml:space="preserve">to decrease the calculation time. </w:t>
      </w:r>
      <w:r w:rsidR="00935A87">
        <w:rPr>
          <w:rFonts w:ascii="Arial" w:hAnsi="Arial" w:cs="Arial"/>
        </w:rPr>
        <w:t>By</w:t>
      </w:r>
      <w:r w:rsidR="00935A87" w:rsidRPr="00E4519F">
        <w:rPr>
          <w:rFonts w:ascii="Arial" w:hAnsi="Arial" w:cs="Arial"/>
        </w:rPr>
        <w:t xml:space="preserve"> </w:t>
      </w:r>
      <w:r w:rsidRPr="00E4519F">
        <w:rPr>
          <w:rFonts w:ascii="Arial" w:hAnsi="Arial" w:cs="Arial"/>
        </w:rPr>
        <w:t xml:space="preserve">default, RASP </w:t>
      </w:r>
      <w:r w:rsidRPr="00E4519F">
        <w:rPr>
          <w:rFonts w:ascii="Arial" w:hAnsi="Arial" w:cs="Arial"/>
          <w:szCs w:val="21"/>
          <w:lang w:val="en-GB"/>
        </w:rPr>
        <w:t xml:space="preserve">will select 100 trees </w:t>
      </w:r>
      <w:r w:rsidRPr="00E4519F">
        <w:rPr>
          <w:rFonts w:ascii="Arial" w:hAnsi="Arial" w:cs="Arial"/>
          <w:szCs w:val="21"/>
          <w:lang w:val="en-GB"/>
        </w:rPr>
        <w:lastRenderedPageBreak/>
        <w:t xml:space="preserve">from </w:t>
      </w:r>
      <w:r w:rsidR="00935A87">
        <w:rPr>
          <w:rFonts w:ascii="Arial" w:hAnsi="Arial" w:cs="Arial"/>
          <w:szCs w:val="21"/>
          <w:lang w:val="en-GB"/>
        </w:rPr>
        <w:t xml:space="preserve">the </w:t>
      </w:r>
      <w:r w:rsidRPr="00E4519F">
        <w:rPr>
          <w:rFonts w:ascii="Arial" w:hAnsi="Arial" w:cs="Arial"/>
          <w:szCs w:val="21"/>
          <w:lang w:val="en-GB"/>
        </w:rPr>
        <w:t xml:space="preserve">trees </w:t>
      </w:r>
      <w:r w:rsidR="00935A87">
        <w:rPr>
          <w:rFonts w:ascii="Arial" w:hAnsi="Arial" w:cs="Arial"/>
          <w:szCs w:val="21"/>
          <w:lang w:val="en-GB"/>
        </w:rPr>
        <w:t xml:space="preserve">file. </w:t>
      </w:r>
      <w:r w:rsidRPr="00E4519F">
        <w:rPr>
          <w:rFonts w:ascii="Arial" w:hAnsi="Arial" w:cs="Arial"/>
        </w:rPr>
        <w:t xml:space="preserve">You </w:t>
      </w:r>
      <w:r w:rsidR="00935A87">
        <w:rPr>
          <w:rFonts w:ascii="Arial" w:hAnsi="Arial" w:cs="Arial"/>
        </w:rPr>
        <w:t>can change the default values</w:t>
      </w:r>
      <w:r w:rsidRPr="00E4519F">
        <w:rPr>
          <w:rFonts w:ascii="Arial" w:hAnsi="Arial" w:cs="Arial"/>
        </w:rPr>
        <w:t xml:space="preserve"> in the </w:t>
      </w:r>
      <w:r w:rsidR="00935A87">
        <w:rPr>
          <w:rFonts w:ascii="Arial" w:hAnsi="Arial" w:cs="Arial"/>
        </w:rPr>
        <w:t xml:space="preserve">upper </w:t>
      </w:r>
      <w:r w:rsidRPr="00E4519F">
        <w:rPr>
          <w:rFonts w:ascii="Arial" w:hAnsi="Arial" w:cs="Arial"/>
        </w:rPr>
        <w:t>right of main window.</w:t>
      </w:r>
    </w:p>
    <w:p w14:paraId="7FB60BEA" w14:textId="77777777" w:rsidR="00935A87" w:rsidRDefault="00935A87" w:rsidP="009B09B8">
      <w:pPr>
        <w:rPr>
          <w:rFonts w:ascii="Arial" w:hAnsi="Arial" w:cs="Arial"/>
          <w:color w:val="70AD47" w:themeColor="accent6"/>
        </w:rPr>
      </w:pPr>
    </w:p>
    <w:p w14:paraId="5813D58C" w14:textId="32454828" w:rsidR="00236B46" w:rsidRPr="00E4519F" w:rsidRDefault="00236B46" w:rsidP="009B09B8">
      <w:pPr>
        <w:rPr>
          <w:rFonts w:ascii="Arial" w:hAnsi="Arial" w:cs="Arial"/>
          <w:color w:val="70AD47" w:themeColor="accent6"/>
        </w:rPr>
      </w:pPr>
      <w:r w:rsidRPr="00E4519F">
        <w:rPr>
          <w:rFonts w:ascii="Arial" w:hAnsi="Arial" w:cs="Arial"/>
          <w:color w:val="70AD47" w:themeColor="accent6"/>
        </w:rPr>
        <w:t xml:space="preserve">NOTE: </w:t>
      </w:r>
      <w:r w:rsidR="00935A87">
        <w:rPr>
          <w:rFonts w:ascii="Arial" w:hAnsi="Arial" w:cs="Arial"/>
          <w:color w:val="70AD47" w:themeColor="accent6"/>
        </w:rPr>
        <w:t>Users can</w:t>
      </w:r>
      <w:r w:rsidRPr="00E4519F">
        <w:rPr>
          <w:rFonts w:ascii="Arial" w:hAnsi="Arial" w:cs="Arial"/>
          <w:color w:val="70AD47" w:themeColor="accent6"/>
        </w:rPr>
        <w:t xml:space="preserve"> define a seed for the random method in [Tools&gt; Seed </w:t>
      </w:r>
      <w:proofErr w:type="gramStart"/>
      <w:r w:rsidRPr="00E4519F">
        <w:rPr>
          <w:rFonts w:ascii="Arial" w:hAnsi="Arial" w:cs="Arial"/>
          <w:color w:val="70AD47" w:themeColor="accent6"/>
        </w:rPr>
        <w:t>For</w:t>
      </w:r>
      <w:proofErr w:type="gramEnd"/>
      <w:r w:rsidRPr="00E4519F">
        <w:rPr>
          <w:rFonts w:ascii="Arial" w:hAnsi="Arial" w:cs="Arial"/>
          <w:color w:val="70AD47" w:themeColor="accent6"/>
        </w:rPr>
        <w:t xml:space="preserve"> Random Trees]</w:t>
      </w:r>
    </w:p>
    <w:p w14:paraId="7DE28796" w14:textId="77777777" w:rsidR="00935A87" w:rsidRDefault="00935A87" w:rsidP="009B09B8">
      <w:pPr>
        <w:rPr>
          <w:rFonts w:ascii="Arial" w:hAnsi="Arial" w:cs="Arial"/>
        </w:rPr>
      </w:pPr>
    </w:p>
    <w:p w14:paraId="0BF44117" w14:textId="05F407F9" w:rsidR="00236B46" w:rsidRPr="00E4519F" w:rsidRDefault="00236B46" w:rsidP="009B09B8">
      <w:pPr>
        <w:rPr>
          <w:rFonts w:ascii="Arial" w:hAnsi="Arial" w:cs="Arial"/>
        </w:rPr>
      </w:pPr>
      <w:r w:rsidRPr="00E4519F">
        <w:rPr>
          <w:rFonts w:ascii="Arial" w:hAnsi="Arial" w:cs="Arial"/>
        </w:rPr>
        <w:t xml:space="preserve">Open [Reconstruction&gt; On Trees&gt; Statistical DIVALIKE/DEC/BAYAREALIKE in </w:t>
      </w:r>
      <w:proofErr w:type="spellStart"/>
      <w:r w:rsidRPr="00E4519F">
        <w:rPr>
          <w:rFonts w:ascii="Arial" w:hAnsi="Arial" w:cs="Arial"/>
        </w:rPr>
        <w:t>BioGeoBEARS</w:t>
      </w:r>
      <w:proofErr w:type="spellEnd"/>
      <w:r w:rsidRPr="00E4519F">
        <w:rPr>
          <w:rFonts w:ascii="Arial" w:hAnsi="Arial" w:cs="Arial"/>
        </w:rPr>
        <w:t xml:space="preserve"> (S-BGB)], you will see a window like this:</w:t>
      </w:r>
    </w:p>
    <w:p w14:paraId="3471D20B" w14:textId="77777777" w:rsidR="00236B46" w:rsidRPr="00E4519F" w:rsidRDefault="00236B46" w:rsidP="009B09B8">
      <w:pPr>
        <w:rPr>
          <w:rFonts w:ascii="Arial" w:hAnsi="Arial" w:cs="Arial"/>
        </w:rPr>
      </w:pPr>
      <w:r w:rsidRPr="00E4519F">
        <w:rPr>
          <w:rFonts w:ascii="Arial" w:hAnsi="Arial" w:cs="Arial"/>
          <w:noProof/>
        </w:rPr>
        <w:drawing>
          <wp:inline distT="0" distB="0" distL="0" distR="0" wp14:anchorId="2A6C1BDC" wp14:editId="1075A21D">
            <wp:extent cx="5274310" cy="36944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3BCCD" w14:textId="26CD0FC2" w:rsidR="00236B46" w:rsidRDefault="00236B46" w:rsidP="009B09B8">
      <w:pPr>
        <w:rPr>
          <w:rFonts w:ascii="Arial" w:hAnsi="Arial" w:cs="Arial"/>
        </w:rPr>
      </w:pPr>
      <w:r w:rsidRPr="00E4519F">
        <w:rPr>
          <w:rFonts w:ascii="Arial" w:hAnsi="Arial" w:cs="Arial"/>
        </w:rPr>
        <w:t xml:space="preserve">Select “DEC+J” model in the selection box at the left bottom. This took about 5 minutes to run on </w:t>
      </w:r>
      <w:r w:rsidR="00992CEF">
        <w:rPr>
          <w:rFonts w:ascii="Arial" w:hAnsi="Arial" w:cs="Arial"/>
        </w:rPr>
        <w:t>a 3.0 GHz CPU</w:t>
      </w:r>
      <w:r w:rsidRPr="00E4519F">
        <w:rPr>
          <w:rFonts w:ascii="Arial" w:hAnsi="Arial" w:cs="Arial"/>
        </w:rPr>
        <w:t xml:space="preserve"> with default setting</w:t>
      </w:r>
      <w:r w:rsidR="00935A87">
        <w:rPr>
          <w:rFonts w:ascii="Arial" w:hAnsi="Arial" w:cs="Arial"/>
        </w:rPr>
        <w:t>s</w:t>
      </w:r>
      <w:r w:rsidRPr="00E4519F">
        <w:rPr>
          <w:rFonts w:ascii="Arial" w:hAnsi="Arial" w:cs="Arial"/>
        </w:rPr>
        <w:t>.</w:t>
      </w:r>
      <w:r w:rsidR="00992CEF">
        <w:rPr>
          <w:rFonts w:ascii="Arial" w:hAnsi="Arial" w:cs="Arial"/>
        </w:rPr>
        <w:t xml:space="preserve"> </w:t>
      </w:r>
      <w:r w:rsidR="00992CEF" w:rsidRPr="00E4519F">
        <w:rPr>
          <w:rFonts w:ascii="Arial" w:hAnsi="Arial" w:cs="Arial"/>
        </w:rPr>
        <w:t>Open [Graphic-&gt;Tree View] to see the result</w:t>
      </w:r>
      <w:r w:rsidR="00935A87">
        <w:rPr>
          <w:rFonts w:ascii="Arial" w:hAnsi="Arial" w:cs="Arial"/>
        </w:rPr>
        <w:t>s</w:t>
      </w:r>
      <w:r w:rsidR="00992CEF" w:rsidRPr="00E4519F">
        <w:rPr>
          <w:rFonts w:ascii="Arial" w:hAnsi="Arial" w:cs="Arial"/>
        </w:rPr>
        <w:t>.</w:t>
      </w:r>
    </w:p>
    <w:p w14:paraId="72A76AC9" w14:textId="77777777" w:rsidR="00992CEF" w:rsidRPr="00E4519F" w:rsidRDefault="00992CEF" w:rsidP="009B09B8">
      <w:pPr>
        <w:rPr>
          <w:rFonts w:ascii="Arial" w:hAnsi="Arial" w:cs="Arial"/>
        </w:rPr>
      </w:pPr>
    </w:p>
    <w:p w14:paraId="6C8B6E05" w14:textId="1326B2F9" w:rsidR="00992CEF" w:rsidRDefault="00236B46" w:rsidP="00992CEF">
      <w:pPr>
        <w:rPr>
          <w:rFonts w:ascii="Arial" w:hAnsi="Arial" w:cs="Arial"/>
          <w:b/>
          <w:bCs/>
        </w:rPr>
      </w:pPr>
      <w:r w:rsidRPr="00E4519F">
        <w:rPr>
          <w:rFonts w:ascii="Arial" w:hAnsi="Arial" w:cs="Arial"/>
          <w:color w:val="70AD47" w:themeColor="accent6"/>
        </w:rPr>
        <w:t xml:space="preserve">NOTE: </w:t>
      </w:r>
      <w:r w:rsidR="005A39DA">
        <w:rPr>
          <w:rFonts w:ascii="Arial" w:hAnsi="Arial" w:cs="Arial"/>
          <w:color w:val="70AD47" w:themeColor="accent6"/>
        </w:rPr>
        <w:t>Users can</w:t>
      </w:r>
      <w:r w:rsidRPr="00E4519F">
        <w:rPr>
          <w:rFonts w:ascii="Arial" w:hAnsi="Arial" w:cs="Arial"/>
          <w:color w:val="70AD47" w:themeColor="accent6"/>
        </w:rPr>
        <w:t xml:space="preserve"> set a larger value </w:t>
      </w:r>
      <w:r w:rsidR="005A39DA">
        <w:rPr>
          <w:rFonts w:ascii="Arial" w:hAnsi="Arial" w:cs="Arial"/>
          <w:color w:val="70AD47" w:themeColor="accent6"/>
        </w:rPr>
        <w:t>for</w:t>
      </w:r>
      <w:r w:rsidR="005A39DA" w:rsidRPr="00E4519F">
        <w:rPr>
          <w:rFonts w:ascii="Arial" w:hAnsi="Arial" w:cs="Arial"/>
          <w:color w:val="70AD47" w:themeColor="accent6"/>
        </w:rPr>
        <w:t xml:space="preserve"> </w:t>
      </w:r>
      <w:r w:rsidR="005A39DA">
        <w:rPr>
          <w:rFonts w:ascii="Arial" w:hAnsi="Arial" w:cs="Arial"/>
          <w:color w:val="70AD47" w:themeColor="accent6"/>
        </w:rPr>
        <w:t>“</w:t>
      </w:r>
      <w:r w:rsidRPr="00E4519F">
        <w:rPr>
          <w:rFonts w:ascii="Arial" w:hAnsi="Arial" w:cs="Arial"/>
          <w:color w:val="70AD47" w:themeColor="accent6"/>
        </w:rPr>
        <w:t>Threads</w:t>
      </w:r>
      <w:r w:rsidR="005A39DA">
        <w:rPr>
          <w:rFonts w:ascii="Arial" w:hAnsi="Arial" w:cs="Arial"/>
          <w:color w:val="70AD47" w:themeColor="accent6"/>
        </w:rPr>
        <w:t>”</w:t>
      </w:r>
      <w:r w:rsidRPr="00E4519F">
        <w:rPr>
          <w:rFonts w:ascii="Arial" w:hAnsi="Arial" w:cs="Arial"/>
          <w:color w:val="70AD47" w:themeColor="accent6"/>
        </w:rPr>
        <w:t xml:space="preserve"> to speed </w:t>
      </w:r>
      <w:r w:rsidR="005A39DA">
        <w:rPr>
          <w:rFonts w:ascii="Arial" w:hAnsi="Arial" w:cs="Arial"/>
          <w:color w:val="70AD47" w:themeColor="accent6"/>
        </w:rPr>
        <w:t xml:space="preserve">up </w:t>
      </w:r>
      <w:r w:rsidRPr="00E4519F">
        <w:rPr>
          <w:rFonts w:ascii="Arial" w:hAnsi="Arial" w:cs="Arial"/>
          <w:color w:val="70AD47" w:themeColor="accent6"/>
        </w:rPr>
        <w:t>the analysis if you have a multicore CPU.</w:t>
      </w:r>
    </w:p>
    <w:p w14:paraId="35A2C82A" w14:textId="77777777" w:rsidR="00F77217" w:rsidRPr="00E4519F" w:rsidRDefault="00F77217" w:rsidP="009B09B8">
      <w:pPr>
        <w:rPr>
          <w:rFonts w:ascii="Arial" w:hAnsi="Arial" w:cs="Arial"/>
        </w:rPr>
      </w:pPr>
    </w:p>
    <w:p w14:paraId="40E5BD5D" w14:textId="77777777" w:rsidR="00F30323" w:rsidRPr="00E4519F" w:rsidRDefault="00F30323" w:rsidP="009B09B8">
      <w:pPr>
        <w:rPr>
          <w:rFonts w:ascii="Arial" w:hAnsi="Arial" w:cs="Arial"/>
          <w:b/>
          <w:bCs/>
        </w:rPr>
      </w:pPr>
      <w:r w:rsidRPr="00E4519F">
        <w:rPr>
          <w:rFonts w:ascii="Arial" w:hAnsi="Arial" w:cs="Arial"/>
          <w:b/>
          <w:bCs/>
        </w:rPr>
        <w:t>References</w:t>
      </w:r>
    </w:p>
    <w:p w14:paraId="30C54969" w14:textId="77777777" w:rsidR="00E4519F" w:rsidRPr="00E4519F" w:rsidRDefault="00E4519F" w:rsidP="009B09B8">
      <w:pPr>
        <w:ind w:leftChars="1" w:left="424" w:hangingChars="201" w:hanging="422"/>
        <w:rPr>
          <w:rFonts w:ascii="Arial" w:hAnsi="Arial" w:cs="Arial"/>
        </w:rPr>
      </w:pPr>
      <w:proofErr w:type="spellStart"/>
      <w:r w:rsidRPr="00E4519F">
        <w:rPr>
          <w:rFonts w:ascii="Arial" w:hAnsi="Arial" w:cs="Arial"/>
        </w:rPr>
        <w:t>Nepokroeff</w:t>
      </w:r>
      <w:proofErr w:type="spellEnd"/>
      <w:r w:rsidRPr="00E4519F">
        <w:rPr>
          <w:rFonts w:ascii="Arial" w:hAnsi="Arial" w:cs="Arial"/>
        </w:rPr>
        <w:t xml:space="preserve">, M., Sytsma, K. J., Wagner, W. L., &amp; Zimmer, E. A. (2003). Reconstructing Ancestral Patterns of Colonization and Dispersal in the Hawaiian Understory Tree Genus </w:t>
      </w:r>
      <w:proofErr w:type="spellStart"/>
      <w:r w:rsidRPr="00E4519F">
        <w:rPr>
          <w:rFonts w:ascii="Arial" w:hAnsi="Arial" w:cs="Arial"/>
        </w:rPr>
        <w:t>Psychotria</w:t>
      </w:r>
      <w:proofErr w:type="spellEnd"/>
      <w:r w:rsidRPr="00E4519F">
        <w:rPr>
          <w:rFonts w:ascii="Arial" w:hAnsi="Arial" w:cs="Arial"/>
        </w:rPr>
        <w:t xml:space="preserve"> (</w:t>
      </w:r>
      <w:proofErr w:type="spellStart"/>
      <w:r w:rsidRPr="00E4519F">
        <w:rPr>
          <w:rFonts w:ascii="Arial" w:hAnsi="Arial" w:cs="Arial"/>
        </w:rPr>
        <w:t>Rubiaceae</w:t>
      </w:r>
      <w:proofErr w:type="spellEnd"/>
      <w:r w:rsidRPr="00E4519F">
        <w:rPr>
          <w:rFonts w:ascii="Arial" w:hAnsi="Arial" w:cs="Arial"/>
        </w:rPr>
        <w:t>); A Comparison of Parsimony and Likelihood Approaches. Systematic Biology, 52(6), 820-838</w:t>
      </w:r>
    </w:p>
    <w:p w14:paraId="7F922D76" w14:textId="0D58A47E" w:rsidR="00F30323" w:rsidRDefault="00E4519F" w:rsidP="009B09B8">
      <w:pPr>
        <w:ind w:leftChars="1" w:left="424" w:hangingChars="201" w:hanging="422"/>
        <w:rPr>
          <w:rFonts w:ascii="Arial" w:hAnsi="Arial" w:cs="Arial"/>
        </w:rPr>
      </w:pPr>
      <w:proofErr w:type="spellStart"/>
      <w:r w:rsidRPr="00E4519F">
        <w:rPr>
          <w:rFonts w:ascii="Arial" w:hAnsi="Arial" w:cs="Arial"/>
        </w:rPr>
        <w:t>Ree</w:t>
      </w:r>
      <w:proofErr w:type="spellEnd"/>
      <w:r w:rsidRPr="00E4519F">
        <w:rPr>
          <w:rFonts w:ascii="Arial" w:hAnsi="Arial" w:cs="Arial"/>
        </w:rPr>
        <w:t xml:space="preserve">, R. H. &amp; Smith, S. A. (2008). Maximum likelihood inference of geographic range evolution by dispersal, local extinction, and cladogenesis. </w:t>
      </w:r>
      <w:r w:rsidR="005029AA" w:rsidRPr="00E4519F">
        <w:rPr>
          <w:rFonts w:ascii="Arial" w:hAnsi="Arial" w:cs="Arial"/>
        </w:rPr>
        <w:t>Systematic Biology</w:t>
      </w:r>
      <w:r w:rsidRPr="00E4519F">
        <w:rPr>
          <w:rFonts w:ascii="Arial" w:hAnsi="Arial" w:cs="Arial"/>
        </w:rPr>
        <w:t>, 57(1), 4-14.</w:t>
      </w:r>
    </w:p>
    <w:p w14:paraId="4241A2F9" w14:textId="1CAB3132" w:rsidR="007B0BD8" w:rsidRDefault="007B0BD8" w:rsidP="009B09B8">
      <w:pPr>
        <w:ind w:leftChars="1" w:left="424" w:hangingChars="201" w:hanging="422"/>
        <w:rPr>
          <w:rFonts w:ascii="Arial" w:hAnsi="Arial" w:cs="Arial"/>
        </w:rPr>
      </w:pPr>
      <w:proofErr w:type="spellStart"/>
      <w:r w:rsidRPr="007B0BD8">
        <w:rPr>
          <w:rFonts w:ascii="Arial" w:hAnsi="Arial" w:cs="Arial"/>
        </w:rPr>
        <w:t>Ree</w:t>
      </w:r>
      <w:proofErr w:type="spellEnd"/>
      <w:r w:rsidRPr="007B0BD8">
        <w:rPr>
          <w:rFonts w:ascii="Arial" w:hAnsi="Arial" w:cs="Arial"/>
        </w:rPr>
        <w:t xml:space="preserve">, R. H. &amp; </w:t>
      </w:r>
      <w:proofErr w:type="spellStart"/>
      <w:r w:rsidRPr="007B0BD8">
        <w:rPr>
          <w:rFonts w:ascii="Arial" w:hAnsi="Arial" w:cs="Arial"/>
        </w:rPr>
        <w:t>Sanmartín</w:t>
      </w:r>
      <w:proofErr w:type="spellEnd"/>
      <w:r w:rsidRPr="007B0BD8">
        <w:rPr>
          <w:rFonts w:ascii="Arial" w:hAnsi="Arial" w:cs="Arial"/>
        </w:rPr>
        <w:t>, I. (2018). Conceptual and statistical problems with the DEC+ J model of founder</w:t>
      </w:r>
      <w:r w:rsidRPr="007B0BD8">
        <w:rPr>
          <w:rFonts w:ascii="Cambria Math" w:hAnsi="Cambria Math" w:cs="Cambria Math"/>
        </w:rPr>
        <w:t>‐</w:t>
      </w:r>
      <w:r w:rsidRPr="007B0BD8">
        <w:rPr>
          <w:rFonts w:ascii="Arial" w:hAnsi="Arial" w:cs="Arial"/>
        </w:rPr>
        <w:t>event speciation and its comparison with DEC via model selection. Journal of Biogeography, 45(4), 741-749.</w:t>
      </w:r>
    </w:p>
    <w:p w14:paraId="60F48A65" w14:textId="42FA729D" w:rsidR="00E4519F" w:rsidRPr="00E4519F" w:rsidRDefault="009B09B8" w:rsidP="009B09B8">
      <w:pPr>
        <w:ind w:leftChars="1" w:left="424" w:hangingChars="201" w:hanging="422"/>
        <w:rPr>
          <w:rFonts w:ascii="Arial" w:hAnsi="Arial" w:cs="Arial"/>
        </w:rPr>
      </w:pPr>
      <w:r w:rsidRPr="009B09B8">
        <w:rPr>
          <w:rFonts w:ascii="Arial" w:hAnsi="Arial" w:cs="Arial"/>
        </w:rPr>
        <w:t>Matzke, N. J. (2014). Model selection in historical biogeography reveals that founder-event speciation is a crucial process in island clades. Systematic Biology, 63(6), 951-970.</w:t>
      </w:r>
    </w:p>
    <w:sectPr w:rsidR="00E4519F" w:rsidRPr="00E45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46"/>
    <w:rsid w:val="00002C1F"/>
    <w:rsid w:val="0002619C"/>
    <w:rsid w:val="000F744F"/>
    <w:rsid w:val="001061C2"/>
    <w:rsid w:val="00125846"/>
    <w:rsid w:val="00174746"/>
    <w:rsid w:val="00236B46"/>
    <w:rsid w:val="00451DBC"/>
    <w:rsid w:val="005029AA"/>
    <w:rsid w:val="005A39DA"/>
    <w:rsid w:val="005D3E15"/>
    <w:rsid w:val="006C7CFB"/>
    <w:rsid w:val="007B0BD8"/>
    <w:rsid w:val="008814F0"/>
    <w:rsid w:val="009056AE"/>
    <w:rsid w:val="00935A87"/>
    <w:rsid w:val="00955122"/>
    <w:rsid w:val="00992CEF"/>
    <w:rsid w:val="009B09B8"/>
    <w:rsid w:val="009E3057"/>
    <w:rsid w:val="00AB5C5F"/>
    <w:rsid w:val="00B32E7B"/>
    <w:rsid w:val="00BB6225"/>
    <w:rsid w:val="00DF0A6D"/>
    <w:rsid w:val="00E4519F"/>
    <w:rsid w:val="00F30323"/>
    <w:rsid w:val="00F77217"/>
    <w:rsid w:val="00F9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2F04"/>
  <w15:chartTrackingRefBased/>
  <w15:docId w15:val="{BE838CFD-DB53-4710-8F72-B3BED431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6B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6B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36B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36B46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51DBC"/>
    <w:rPr>
      <w:rFonts w:ascii="Times New Roman" w:hAnsi="Times New Roman" w:cs="Times New Roman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51DBC"/>
    <w:rPr>
      <w:rFonts w:ascii="Times New Roman" w:hAnsi="Times New Roman" w:cs="Times New Roman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451D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51DBC"/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451D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51DB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51DBC"/>
    <w:rPr>
      <w:b/>
      <w:bCs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F95F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岩</dc:creator>
  <cp:keywords/>
  <dc:description/>
  <cp:lastModifiedBy>余岩</cp:lastModifiedBy>
  <cp:revision>5</cp:revision>
  <dcterms:created xsi:type="dcterms:W3CDTF">2019-10-11T19:33:00Z</dcterms:created>
  <dcterms:modified xsi:type="dcterms:W3CDTF">2019-10-12T02:48:00Z</dcterms:modified>
</cp:coreProperties>
</file>