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50484">
      <w:pPr>
        <w:pStyle w:val="2"/>
        <w:keepNext w:val="0"/>
        <w:keepLines w:val="0"/>
        <w:widowControl/>
        <w:suppressLineNumbers w:val="0"/>
        <w:spacing w:before="0" w:beforeAutospacing="0" w:after="108" w:afterAutospacing="0" w:line="15" w:lineRule="atLeast"/>
        <w:rPr>
          <w:b/>
          <w:bCs/>
          <w:color w:val="343434"/>
          <w:spacing w:val="0"/>
          <w:sz w:val="25"/>
          <w:szCs w:val="25"/>
        </w:rPr>
      </w:pPr>
      <w:r>
        <w:rPr>
          <w:b/>
          <w:bCs/>
          <w:i w:val="0"/>
          <w:iCs w:val="0"/>
          <w:caps w:val="0"/>
          <w:color w:val="343434"/>
          <w:spacing w:val="0"/>
          <w:sz w:val="25"/>
          <w:szCs w:val="25"/>
          <w:bdr w:val="none" w:color="auto" w:sz="0" w:space="0"/>
          <w:shd w:val="clear" w:fill="FFFFFF"/>
        </w:rPr>
        <w:t>Dr. Asnath Victy Phamila Y</w:t>
      </w:r>
    </w:p>
    <w:p w14:paraId="3A31B451">
      <w:pPr>
        <w:pStyle w:val="3"/>
        <w:keepNext w:val="0"/>
        <w:keepLines w:val="0"/>
        <w:widowControl/>
        <w:suppressLineNumbers w:val="0"/>
        <w:spacing w:before="0" w:beforeAutospacing="0" w:after="108" w:afterAutospacing="0" w:line="15" w:lineRule="atLeast"/>
        <w:jc w:val="left"/>
        <w:rPr>
          <w:caps w:val="0"/>
          <w:color w:val="343434"/>
          <w:spacing w:val="0"/>
          <w:sz w:val="15"/>
          <w:szCs w:val="15"/>
        </w:rPr>
      </w:pPr>
      <w:r>
        <w:rPr>
          <w:i w:val="0"/>
          <w:iCs w:val="0"/>
          <w:caps w:val="0"/>
          <w:color w:val="343434"/>
          <w:spacing w:val="0"/>
          <w:sz w:val="15"/>
          <w:szCs w:val="15"/>
          <w:bdr w:val="none" w:color="auto" w:sz="0" w:space="0"/>
          <w:shd w:val="clear" w:fill="FFFFFF"/>
        </w:rPr>
        <w:t>Professor</w:t>
      </w:r>
    </w:p>
    <w:p w14:paraId="57BB286D">
      <w:pPr>
        <w:pStyle w:val="7"/>
        <w:keepNext w:val="0"/>
        <w:keepLines w:val="0"/>
        <w:widowControl/>
        <w:suppressLineNumbers w:val="0"/>
        <w:spacing w:before="0" w:beforeAutospacing="0" w:after="108" w:afterAutospacing="0"/>
        <w:ind w:left="0" w:right="0"/>
        <w:jc w:val="both"/>
      </w:pPr>
      <w:r>
        <w:rPr>
          <w:rStyle w:val="8"/>
          <w:rFonts w:ascii="sans-serif" w:hAnsi="sans-serif" w:eastAsia="sans-serif" w:cs="sans-serif"/>
          <w:b/>
          <w:bCs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Email: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asnathvicty.phamila@vit.ac.in</w:t>
      </w:r>
    </w:p>
    <w:p w14:paraId="42355122">
      <w:pPr>
        <w:pStyle w:val="7"/>
        <w:keepNext w:val="0"/>
        <w:keepLines w:val="0"/>
        <w:widowControl/>
        <w:suppressLineNumbers w:val="0"/>
        <w:spacing w:before="0" w:beforeAutospacing="0" w:after="108" w:afterAutospacing="0"/>
        <w:ind w:left="0" w:right="0"/>
        <w:jc w:val="both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PhD: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 Anna University</w:t>
      </w:r>
    </w:p>
    <w:p w14:paraId="180634A1">
      <w:pPr>
        <w:pStyle w:val="7"/>
        <w:keepNext w:val="0"/>
        <w:keepLines w:val="0"/>
        <w:widowControl/>
        <w:suppressLineNumbers w:val="0"/>
        <w:spacing w:before="0" w:beforeAutospacing="0" w:after="108" w:afterAutospacing="0"/>
        <w:ind w:left="0" w:right="0"/>
        <w:jc w:val="both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Research Area: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 Digital Image Processing, Computer Vision, Sensor Networks, Deep Learning</w:t>
      </w:r>
    </w:p>
    <w:tbl>
      <w:tblPr>
        <w:tblW w:w="11340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586"/>
        <w:gridCol w:w="2629"/>
        <w:gridCol w:w="294"/>
        <w:gridCol w:w="2174"/>
        <w:gridCol w:w="2601"/>
      </w:tblGrid>
      <w:tr w14:paraId="32A01154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3A3B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Employee ID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BC34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50590</w:t>
            </w:r>
          </w:p>
        </w:tc>
      </w:tr>
      <w:tr w14:paraId="59E634FD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2710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Intercom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C1B2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1467</w:t>
            </w:r>
          </w:p>
        </w:tc>
      </w:tr>
      <w:tr w14:paraId="68BA4539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2" w:type="dxa"/>
            <w:gridSpan w:val="6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E832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Educational details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(Please mention all the degrees with latest first)</w:t>
            </w:r>
          </w:p>
        </w:tc>
      </w:tr>
      <w:tr w14:paraId="33388D9B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48" w:type="dxa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C00D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Degree</w:t>
            </w:r>
          </w:p>
        </w:tc>
        <w:tc>
          <w:tcPr>
            <w:tcW w:w="1272" w:type="dxa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4B03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Passed out year</w:t>
            </w:r>
          </w:p>
        </w:tc>
        <w:tc>
          <w:tcPr>
            <w:tcW w:w="2388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4E98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Specialization</w:t>
            </w:r>
          </w:p>
        </w:tc>
        <w:tc>
          <w:tcPr>
            <w:tcW w:w="3852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4983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Institute/University/ College</w:t>
            </w:r>
          </w:p>
        </w:tc>
      </w:tr>
      <w:tr w14:paraId="3DE1E928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48" w:type="dxa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3DAD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PhD</w:t>
            </w:r>
          </w:p>
        </w:tc>
        <w:tc>
          <w:tcPr>
            <w:tcW w:w="1272" w:type="dxa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D611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2014</w:t>
            </w:r>
          </w:p>
        </w:tc>
        <w:tc>
          <w:tcPr>
            <w:tcW w:w="2388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FB23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CSE</w:t>
            </w:r>
          </w:p>
        </w:tc>
        <w:tc>
          <w:tcPr>
            <w:tcW w:w="3852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344E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Anna University, Chennai</w:t>
            </w:r>
          </w:p>
        </w:tc>
      </w:tr>
      <w:tr w14:paraId="1AAC4055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48" w:type="dxa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3753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M.Tech</w:t>
            </w:r>
          </w:p>
        </w:tc>
        <w:tc>
          <w:tcPr>
            <w:tcW w:w="1272" w:type="dxa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EEE0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2005</w:t>
            </w:r>
          </w:p>
        </w:tc>
        <w:tc>
          <w:tcPr>
            <w:tcW w:w="2388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8836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CSE</w:t>
            </w:r>
          </w:p>
        </w:tc>
        <w:tc>
          <w:tcPr>
            <w:tcW w:w="3852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CDBC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Anna University, Chennai</w:t>
            </w:r>
          </w:p>
        </w:tc>
      </w:tr>
      <w:tr w14:paraId="22D163D5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48" w:type="dxa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A1F2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B.E./B.Tech</w:t>
            </w:r>
          </w:p>
        </w:tc>
        <w:tc>
          <w:tcPr>
            <w:tcW w:w="1272" w:type="dxa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675F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1999</w:t>
            </w:r>
          </w:p>
        </w:tc>
        <w:tc>
          <w:tcPr>
            <w:tcW w:w="2388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0183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CSE</w:t>
            </w:r>
          </w:p>
        </w:tc>
        <w:tc>
          <w:tcPr>
            <w:tcW w:w="3852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4F94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GCE Tirunelveli, Manonmaniam Sundaranar University</w:t>
            </w:r>
          </w:p>
        </w:tc>
      </w:tr>
      <w:tr w14:paraId="641CF40B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7F6B6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C3FFAC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595B97B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2" w:type="dxa"/>
            <w:gridSpan w:val="6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E28A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Research Details</w:t>
            </w:r>
          </w:p>
        </w:tc>
      </w:tr>
      <w:tr w14:paraId="622B3366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AA89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Areas of Specialization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8366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 Processing, Computer Vision</w:t>
            </w:r>
          </w:p>
        </w:tc>
      </w:tr>
      <w:tr w14:paraId="4D14F832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D26F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ORCID ID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E203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34343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34343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"https://orcid.org/0000-0002-5030-1165" \t "https://chennai.vit.ac.in/member/dr-asnath-victy-phamila-y/_blank" </w:instrText>
            </w:r>
            <w:r>
              <w:rPr>
                <w:rFonts w:ascii="SimSun" w:hAnsi="SimSun" w:eastAsia="SimSun" w:cs="SimSun"/>
                <w:color w:val="34343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343434"/>
                <w:sz w:val="24"/>
                <w:szCs w:val="24"/>
                <w:u w:val="none"/>
                <w:bdr w:val="none" w:color="auto" w:sz="0" w:space="0"/>
              </w:rPr>
              <w:t>https://orcid.org/0000-0002-5030-1165</w:t>
            </w:r>
            <w:r>
              <w:rPr>
                <w:rFonts w:ascii="SimSun" w:hAnsi="SimSun" w:eastAsia="SimSun" w:cs="SimSun"/>
                <w:color w:val="34343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 w14:paraId="347CC4EB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3A87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Scopus ID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ABC5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34343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34343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"https://www.scopus.com/authid/detail.uri?authorId=55578679400" \t "https://chennai.vit.ac.in/member/dr-asnath-victy-phamila-y/_blank" </w:instrText>
            </w:r>
            <w:r>
              <w:rPr>
                <w:rFonts w:ascii="SimSun" w:hAnsi="SimSun" w:eastAsia="SimSun" w:cs="SimSun"/>
                <w:color w:val="34343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343434"/>
                <w:sz w:val="24"/>
                <w:szCs w:val="24"/>
                <w:u w:val="none"/>
                <w:bdr w:val="none" w:color="auto" w:sz="0" w:space="0"/>
              </w:rPr>
              <w:t>https://www.scopus.com/authid/detail.uri?authorId=55578679400</w:t>
            </w:r>
            <w:r>
              <w:rPr>
                <w:rFonts w:ascii="SimSun" w:hAnsi="SimSun" w:eastAsia="SimSun" w:cs="SimSun"/>
                <w:color w:val="34343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 w14:paraId="13FB63F9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206A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H-index (scopus)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5842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</w:tr>
      <w:tr w14:paraId="2AA42C62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0DA4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Google Scholar ID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11D9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34343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34343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"https://scholar.google.com/citations?user=TlTYBZkAAAAJ&amp;hl=en" \t "https://chennai.vit.ac.in/member/dr-asnath-victy-phamila-y/_blank" </w:instrText>
            </w:r>
            <w:r>
              <w:rPr>
                <w:rFonts w:ascii="SimSun" w:hAnsi="SimSun" w:eastAsia="SimSun" w:cs="SimSun"/>
                <w:color w:val="34343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343434"/>
                <w:sz w:val="24"/>
                <w:szCs w:val="24"/>
                <w:u w:val="none"/>
                <w:bdr w:val="none" w:color="auto" w:sz="0" w:space="0"/>
              </w:rPr>
              <w:t>https://scholar.google.com/citations?user=TlTYBZkAAAAJ&amp;hl=en</w:t>
            </w:r>
            <w:r>
              <w:rPr>
                <w:rFonts w:ascii="SimSun" w:hAnsi="SimSun" w:eastAsia="SimSun" w:cs="SimSun"/>
                <w:color w:val="34343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 w14:paraId="13FCE831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7D17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i10 index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EA08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</w:tr>
      <w:tr w14:paraId="09E36C89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2" w:type="dxa"/>
            <w:gridSpan w:val="6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C6DA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On-going Consultancy Project Details</w:t>
            </w:r>
          </w:p>
        </w:tc>
      </w:tr>
      <w:tr w14:paraId="6F075B42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71A0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On-going Consultancy Project Title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5D33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Funding Agency</w:t>
            </w:r>
          </w:p>
        </w:tc>
      </w:tr>
      <w:tr w14:paraId="78778BDD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C5BA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Polygon Matching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07FA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Farmwise AI</w:t>
            </w:r>
          </w:p>
        </w:tc>
      </w:tr>
      <w:tr w14:paraId="1D3C279B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78A0D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DFC156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B0363D3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2" w:type="dxa"/>
            <w:gridSpan w:val="6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8B4E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Completed Consultancy Project Details               </w:t>
            </w:r>
          </w:p>
        </w:tc>
      </w:tr>
      <w:tr w14:paraId="2F933426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2373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Completed Consultancy Project Title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60F2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Funding Agency</w:t>
            </w:r>
          </w:p>
        </w:tc>
      </w:tr>
      <w:tr w14:paraId="16B538DF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4494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Development of AR based Car User Manual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C62E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Mahindra Research Valley</w:t>
            </w:r>
          </w:p>
        </w:tc>
      </w:tr>
      <w:tr w14:paraId="7499C323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428A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Fog Removal and Object Detection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589B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Mahindra Research Valley</w:t>
            </w:r>
          </w:p>
        </w:tc>
      </w:tr>
      <w:tr w14:paraId="417401D6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F843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C7C597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ADF2725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2" w:type="dxa"/>
            <w:gridSpan w:val="6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14FA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Patent Published Details</w:t>
            </w:r>
          </w:p>
        </w:tc>
      </w:tr>
      <w:tr w14:paraId="75BAE9DC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2EEE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Patent Published Title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98CD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Patent Published Application No.</w:t>
            </w:r>
          </w:p>
        </w:tc>
      </w:tr>
      <w:tr w14:paraId="417308F3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70DA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Secure Goods Delivery System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8F6A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201941045886</w:t>
            </w:r>
          </w:p>
        </w:tc>
      </w:tr>
      <w:tr w14:paraId="1AC6A1CC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BCF9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Malware Detection And Classification System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B899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201941045886</w:t>
            </w:r>
          </w:p>
        </w:tc>
      </w:tr>
      <w:tr w14:paraId="36C9FEE9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6DE5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9955A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BB6F009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2" w:type="dxa"/>
            <w:gridSpan w:val="6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229B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Patent Granted Details</w:t>
            </w:r>
          </w:p>
        </w:tc>
      </w:tr>
      <w:tr w14:paraId="5CF1C56D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EA05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Patent Granted Title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A023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Patent Granted Application No.</w:t>
            </w:r>
          </w:p>
        </w:tc>
      </w:tr>
      <w:tr w14:paraId="298454E7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7111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Iot Based Wearable Ecg Device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9DB9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2021100986</w:t>
            </w:r>
          </w:p>
        </w:tc>
      </w:tr>
      <w:tr w14:paraId="4DD2D4E4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1D90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 Method For Malware Detection And Classification Using Multi-Level Resnet Paradigm On Pe Binary Images</w:t>
            </w:r>
          </w:p>
        </w:tc>
        <w:tc>
          <w:tcPr>
            <w:tcW w:w="6264" w:type="dxa"/>
            <w:gridSpan w:val="4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1608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2021100392</w:t>
            </w:r>
          </w:p>
        </w:tc>
      </w:tr>
      <w:tr w14:paraId="66215A71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2" w:type="dxa"/>
            <w:gridSpan w:val="6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EE57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Book / Book Chapter Published Details</w:t>
            </w:r>
          </w:p>
        </w:tc>
      </w:tr>
      <w:tr w14:paraId="0A92FC51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92" w:type="dxa"/>
            <w:gridSpan w:val="3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012B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2016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3094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Publisher</w:t>
            </w:r>
          </w:p>
        </w:tc>
        <w:tc>
          <w:tcPr>
            <w:tcW w:w="2088" w:type="dxa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4D0C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</w:t>
            </w:r>
          </w:p>
        </w:tc>
      </w:tr>
      <w:tr w14:paraId="736291DD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92" w:type="dxa"/>
            <w:gridSpan w:val="3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9945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Book – Countering Cyber Attacks and Preserving the Integrity and Availability of Critical Systems</w:t>
            </w:r>
          </w:p>
        </w:tc>
        <w:tc>
          <w:tcPr>
            <w:tcW w:w="2016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65FD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IGI Global</w:t>
            </w:r>
          </w:p>
        </w:tc>
        <w:tc>
          <w:tcPr>
            <w:tcW w:w="2088" w:type="dxa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465F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2019</w:t>
            </w:r>
          </w:p>
        </w:tc>
      </w:tr>
      <w:tr w14:paraId="352822A0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92" w:type="dxa"/>
            <w:gridSpan w:val="3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2D18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Book – Combating Security Breaches and Criminal Activity in the Digital Sphere</w:t>
            </w:r>
          </w:p>
        </w:tc>
        <w:tc>
          <w:tcPr>
            <w:tcW w:w="2016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A17A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IGI Global</w:t>
            </w:r>
          </w:p>
        </w:tc>
        <w:tc>
          <w:tcPr>
            <w:tcW w:w="2088" w:type="dxa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9296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2016</w:t>
            </w:r>
          </w:p>
        </w:tc>
      </w:tr>
      <w:tr w14:paraId="68055F3B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92" w:type="dxa"/>
            <w:gridSpan w:val="3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C4ED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Visual Sensor Networks Critical Infrastructure Protection</w:t>
            </w:r>
          </w:p>
        </w:tc>
        <w:tc>
          <w:tcPr>
            <w:tcW w:w="2016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F322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IGI Global</w:t>
            </w:r>
          </w:p>
        </w:tc>
        <w:tc>
          <w:tcPr>
            <w:tcW w:w="2088" w:type="dxa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03D9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2016</w:t>
            </w:r>
          </w:p>
        </w:tc>
      </w:tr>
      <w:tr w14:paraId="4848F509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92" w:type="dxa"/>
            <w:gridSpan w:val="3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7B24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Security Framework for Smart Visual Sensor Networks</w:t>
            </w:r>
          </w:p>
        </w:tc>
        <w:tc>
          <w:tcPr>
            <w:tcW w:w="2016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EDE6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IGI Global</w:t>
            </w:r>
          </w:p>
        </w:tc>
        <w:tc>
          <w:tcPr>
            <w:tcW w:w="2088" w:type="dxa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97D1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2019</w:t>
            </w:r>
          </w:p>
        </w:tc>
      </w:tr>
      <w:tr w14:paraId="32D2AC9B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92" w:type="dxa"/>
            <w:gridSpan w:val="3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5B88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 Detection in IoT-Based Smart Refrigerators Using CNN</w:t>
            </w:r>
          </w:p>
        </w:tc>
        <w:tc>
          <w:tcPr>
            <w:tcW w:w="2016" w:type="dxa"/>
            <w:gridSpan w:val="2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DAC8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Wiley</w:t>
            </w:r>
          </w:p>
        </w:tc>
        <w:tc>
          <w:tcPr>
            <w:tcW w:w="2088" w:type="dxa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0B20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2022</w:t>
            </w:r>
          </w:p>
        </w:tc>
      </w:tr>
      <w:tr w14:paraId="0534AD67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2" w:type="dxa"/>
            <w:gridSpan w:val="6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63678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DBFFEF6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2" w:type="dxa"/>
            <w:gridSpan w:val="6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CE68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Major International Collaboration Details  –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Academic Collaboration Details</w:t>
            </w:r>
          </w:p>
        </w:tc>
      </w:tr>
      <w:tr w14:paraId="456F931E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2" w:type="dxa"/>
            <w:gridSpan w:val="6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7BFF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 of collaboration (Research &amp; publication/Funded Project/consultancy etc.), collaborating institute, year of collaboration</w:t>
            </w:r>
          </w:p>
        </w:tc>
      </w:tr>
      <w:tr w14:paraId="682C30D5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2" w:type="dxa"/>
            <w:gridSpan w:val="6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CC90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Asia Pacific University, Kuala Lumpur, Malaysia</w:t>
            </w:r>
          </w:p>
        </w:tc>
      </w:tr>
      <w:tr w14:paraId="5579B017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2" w:type="dxa"/>
            <w:gridSpan w:val="6"/>
            <w:tcBorders>
              <w:top w:val="nil"/>
              <w:bottom w:val="dashed" w:color="EAEAEA" w:sz="4" w:space="0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F118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Dongguk University, Seoul, South Korea</w:t>
            </w:r>
          </w:p>
        </w:tc>
      </w:tr>
    </w:tbl>
    <w:p w14:paraId="2FD84510">
      <w:pPr>
        <w:pStyle w:val="7"/>
        <w:keepNext w:val="0"/>
        <w:keepLines w:val="0"/>
        <w:widowControl/>
        <w:suppressLineNumbers w:val="0"/>
        <w:spacing w:before="0" w:beforeAutospacing="0" w:after="108" w:afterAutospacing="0"/>
        <w:ind w:left="0" w:right="0"/>
        <w:jc w:val="both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 </w:t>
      </w:r>
    </w:p>
    <w:p w14:paraId="371C7ADA"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666666"/>
          <w:spacing w:val="0"/>
          <w:sz w:val="19"/>
          <w:szCs w:val="19"/>
        </w:rPr>
      </w:pPr>
    </w:p>
    <w:p w14:paraId="0DE1887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A4B5B"/>
    <w:rsid w:val="6E8A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2025-06-26T05:19:00Z</dcterms:created>
  <dc:creator>akash</dc:creator>
  <cp:lastModifiedBy>akash</cp:lastModifiedBy>
  <dcterms:modified xsi:type="dcterms:W3CDTF">2025-06-26T05:20:42Z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83E36F46CA7A4518B30BFA011EF24E35_11</vt:lpwstr>
  </property>
</Properties>
</file>