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17A6" w:rsidRPr="00ED17A6" w:rsidRDefault="00ED17A6" w:rsidP="00ED17A6">
      <w:pPr>
        <w:jc w:val="center"/>
        <w:rPr>
          <w:rFonts w:ascii="Arial Narrow" w:eastAsia="Times New Roman" w:hAnsi="Arial Narrow" w:cs="Times New Roman"/>
          <w:b/>
          <w:bCs/>
          <w:color w:val="303030"/>
          <w:kern w:val="36"/>
          <w:sz w:val="36"/>
          <w:szCs w:val="36"/>
          <w:lang w:eastAsia="pt-BR"/>
        </w:rPr>
      </w:pPr>
      <w:bookmarkStart w:id="0" w:name="_GoBack"/>
      <w:r w:rsidRPr="00ED17A6">
        <w:rPr>
          <w:rFonts w:ascii="Arial Narrow" w:eastAsia="Times New Roman" w:hAnsi="Arial Narrow" w:cs="Times New Roman"/>
          <w:b/>
          <w:bCs/>
          <w:color w:val="303030"/>
          <w:kern w:val="36"/>
          <w:sz w:val="36"/>
          <w:szCs w:val="36"/>
          <w:lang w:eastAsia="pt-BR"/>
        </w:rPr>
        <w:t xml:space="preserve">LNBF </w:t>
      </w:r>
      <w:proofErr w:type="spellStart"/>
      <w:r w:rsidRPr="00ED17A6">
        <w:rPr>
          <w:rFonts w:ascii="Arial Narrow" w:eastAsia="Times New Roman" w:hAnsi="Arial Narrow" w:cs="Times New Roman"/>
          <w:b/>
          <w:bCs/>
          <w:color w:val="303030"/>
          <w:kern w:val="36"/>
          <w:sz w:val="36"/>
          <w:szCs w:val="36"/>
          <w:lang w:eastAsia="pt-BR"/>
        </w:rPr>
        <w:t>Monoponto</w:t>
      </w:r>
      <w:proofErr w:type="spellEnd"/>
      <w:r w:rsidRPr="00ED17A6">
        <w:rPr>
          <w:rFonts w:ascii="Arial Narrow" w:eastAsia="Times New Roman" w:hAnsi="Arial Narrow" w:cs="Times New Roman"/>
          <w:b/>
          <w:bCs/>
          <w:color w:val="303030"/>
          <w:kern w:val="36"/>
          <w:sz w:val="36"/>
          <w:szCs w:val="36"/>
          <w:lang w:eastAsia="pt-BR"/>
        </w:rPr>
        <w:t xml:space="preserve"> x Multiponto </w:t>
      </w:r>
      <w:r>
        <w:rPr>
          <w:rFonts w:ascii="Arial Narrow" w:eastAsia="Times New Roman" w:hAnsi="Arial Narrow" w:cs="Times New Roman"/>
          <w:b/>
          <w:bCs/>
          <w:color w:val="303030"/>
          <w:kern w:val="36"/>
          <w:sz w:val="36"/>
          <w:szCs w:val="36"/>
          <w:lang w:eastAsia="pt-BR"/>
        </w:rPr>
        <w:t xml:space="preserve">- </w:t>
      </w:r>
      <w:r w:rsidRPr="00ED17A6">
        <w:rPr>
          <w:rFonts w:ascii="Arial Narrow" w:eastAsia="Times New Roman" w:hAnsi="Arial Narrow" w:cs="Times New Roman"/>
          <w:b/>
          <w:bCs/>
          <w:color w:val="303030"/>
          <w:kern w:val="36"/>
          <w:sz w:val="36"/>
          <w:szCs w:val="36"/>
          <w:lang w:eastAsia="pt-BR"/>
        </w:rPr>
        <w:t>Entendendo a diferença</w:t>
      </w:r>
      <w:bookmarkEnd w:id="0"/>
    </w:p>
    <w:p w:rsidR="00ED17A6" w:rsidRDefault="00ED17A6" w:rsidP="00ED17A6">
      <w:pPr>
        <w:jc w:val="center"/>
        <w:rPr>
          <w:rFonts w:ascii="Times New Roman" w:eastAsia="Times New Roman" w:hAnsi="Times New Roman" w:cs="Times New Roman"/>
          <w:b/>
          <w:bCs/>
          <w:color w:val="303030"/>
          <w:kern w:val="36"/>
          <w:sz w:val="60"/>
          <w:szCs w:val="60"/>
          <w:lang w:eastAsia="pt-BR"/>
        </w:rPr>
      </w:pPr>
      <w:r>
        <w:rPr>
          <w:noProof/>
          <w:lang w:eastAsia="pt-BR"/>
        </w:rPr>
        <w:drawing>
          <wp:inline distT="0" distB="0" distL="0" distR="0" wp14:anchorId="728AAE7F" wp14:editId="0BF01A23">
            <wp:extent cx="2090057" cy="1767203"/>
            <wp:effectExtent l="0" t="0" r="5715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41731" cy="1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7A6" w:rsidRDefault="00ED17A6" w:rsidP="00ED17A6">
      <w:pPr>
        <w:pStyle w:val="xzvds"/>
        <w:shd w:val="clear" w:color="auto" w:fill="FFFFFF"/>
        <w:spacing w:before="0" w:beforeAutospacing="0" w:after="0" w:afterAutospacing="0"/>
        <w:textAlignment w:val="baseline"/>
        <w:rPr>
          <w:color w:val="303030"/>
          <w:sz w:val="27"/>
          <w:szCs w:val="27"/>
        </w:rPr>
      </w:pPr>
      <w:proofErr w:type="spellStart"/>
      <w:r w:rsidRPr="00ED17A6">
        <w:rPr>
          <w:b/>
          <w:color w:val="303030"/>
          <w:sz w:val="27"/>
          <w:szCs w:val="27"/>
        </w:rPr>
        <w:t>Monoponto</w:t>
      </w:r>
      <w:proofErr w:type="spellEnd"/>
      <w:r w:rsidRPr="00ED17A6">
        <w:rPr>
          <w:b/>
          <w:color w:val="303030"/>
          <w:sz w:val="27"/>
          <w:szCs w:val="27"/>
        </w:rPr>
        <w:t>:</w:t>
      </w:r>
      <w:r>
        <w:rPr>
          <w:color w:val="303030"/>
          <w:sz w:val="27"/>
          <w:szCs w:val="27"/>
        </w:rPr>
        <w:t xml:space="preserve"> é um LNBF que possui um oscilador local comum para as duas </w:t>
      </w:r>
      <w:r>
        <w:rPr>
          <w:color w:val="303030"/>
          <w:sz w:val="27"/>
          <w:szCs w:val="27"/>
        </w:rPr>
        <w:t>polarizações (</w:t>
      </w:r>
      <w:r>
        <w:rPr>
          <w:color w:val="303030"/>
          <w:sz w:val="27"/>
          <w:szCs w:val="27"/>
        </w:rPr>
        <w:t xml:space="preserve">vertical, horizontal), a frequência do Oscilador local é de 5150 MHz. Possui um primeiro bloco de amplificação que são distintos para cada polarização e a seleção de qual circuito será utilizado é através da seleção da tensão de alimentação do LNBF. </w:t>
      </w:r>
      <w:r>
        <w:rPr>
          <w:color w:val="303030"/>
          <w:sz w:val="27"/>
          <w:szCs w:val="27"/>
        </w:rPr>
        <w:t>(Na</w:t>
      </w:r>
      <w:r>
        <w:rPr>
          <w:color w:val="303030"/>
          <w:sz w:val="27"/>
          <w:szCs w:val="27"/>
        </w:rPr>
        <w:t xml:space="preserve"> maioria dos casos quando alimentado com 13V está na polarização vertical, e quando alimentado com 18V está na polarização horizontal. Porém existem casos que a alimentação é ao contrário. O primeiro bloco de amplificação é normalmente um sinal na frequência de 3.4 GHz a 4.2GHz em </w:t>
      </w:r>
      <w:proofErr w:type="spellStart"/>
      <w:r>
        <w:rPr>
          <w:color w:val="303030"/>
          <w:sz w:val="27"/>
          <w:szCs w:val="27"/>
        </w:rPr>
        <w:t>LNBFs</w:t>
      </w:r>
      <w:proofErr w:type="spellEnd"/>
      <w:r>
        <w:rPr>
          <w:color w:val="303030"/>
          <w:sz w:val="27"/>
          <w:szCs w:val="27"/>
        </w:rPr>
        <w:t xml:space="preserve"> sem filtro, ou de 3.625/3.7 a 4.2GHz em </w:t>
      </w:r>
      <w:proofErr w:type="spellStart"/>
      <w:r>
        <w:rPr>
          <w:color w:val="303030"/>
          <w:sz w:val="27"/>
          <w:szCs w:val="27"/>
        </w:rPr>
        <w:t>LNBFs</w:t>
      </w:r>
      <w:proofErr w:type="spellEnd"/>
      <w:r>
        <w:rPr>
          <w:color w:val="303030"/>
          <w:sz w:val="27"/>
          <w:szCs w:val="27"/>
        </w:rPr>
        <w:t xml:space="preserve"> que possuem o filtro de rejeição. Este sinal passa por um </w:t>
      </w:r>
      <w:proofErr w:type="spellStart"/>
      <w:r>
        <w:rPr>
          <w:color w:val="303030"/>
          <w:sz w:val="27"/>
          <w:szCs w:val="27"/>
        </w:rPr>
        <w:t>mixer</w:t>
      </w:r>
      <w:proofErr w:type="spellEnd"/>
      <w:r>
        <w:rPr>
          <w:color w:val="303030"/>
          <w:sz w:val="27"/>
          <w:szCs w:val="27"/>
        </w:rPr>
        <w:t xml:space="preserve">, onde é “misturado” com o valor do Oscilador Local, onde o resultado é o seguinte: </w:t>
      </w:r>
    </w:p>
    <w:p w:rsidR="00ED17A6" w:rsidRDefault="00ED17A6" w:rsidP="00ED17A6">
      <w:pPr>
        <w:pStyle w:val="xzvds"/>
        <w:shd w:val="clear" w:color="auto" w:fill="FFFFFF"/>
        <w:spacing w:before="0" w:beforeAutospacing="0" w:after="0" w:afterAutospacing="0"/>
        <w:textAlignment w:val="baseline"/>
        <w:rPr>
          <w:color w:val="303030"/>
          <w:sz w:val="27"/>
          <w:szCs w:val="27"/>
        </w:rPr>
      </w:pPr>
      <w:proofErr w:type="spellStart"/>
      <w:r>
        <w:rPr>
          <w:color w:val="303030"/>
          <w:sz w:val="27"/>
          <w:szCs w:val="27"/>
        </w:rPr>
        <w:t>Freq</w:t>
      </w:r>
      <w:proofErr w:type="spellEnd"/>
      <w:r>
        <w:rPr>
          <w:color w:val="303030"/>
          <w:sz w:val="27"/>
          <w:szCs w:val="27"/>
        </w:rPr>
        <w:t xml:space="preserve"> Oscilador Local - Freq</w:t>
      </w:r>
      <w:r>
        <w:rPr>
          <w:color w:val="303030"/>
          <w:sz w:val="27"/>
          <w:szCs w:val="27"/>
        </w:rPr>
        <w:t>uência</w:t>
      </w:r>
      <w:r>
        <w:rPr>
          <w:color w:val="303030"/>
          <w:sz w:val="27"/>
          <w:szCs w:val="27"/>
        </w:rPr>
        <w:t xml:space="preserve"> de Entrada = Frequência de Saída. </w:t>
      </w:r>
    </w:p>
    <w:p w:rsidR="00ED17A6" w:rsidRDefault="00ED17A6" w:rsidP="00ED17A6">
      <w:pPr>
        <w:pStyle w:val="xzvds"/>
        <w:shd w:val="clear" w:color="auto" w:fill="FFFFFF"/>
        <w:spacing w:before="0" w:beforeAutospacing="0" w:after="0" w:afterAutospacing="0"/>
        <w:textAlignment w:val="baseline"/>
        <w:rPr>
          <w:color w:val="303030"/>
          <w:sz w:val="27"/>
          <w:szCs w:val="27"/>
        </w:rPr>
      </w:pPr>
      <w:r>
        <w:rPr>
          <w:color w:val="303030"/>
          <w:sz w:val="27"/>
          <w:szCs w:val="27"/>
        </w:rPr>
        <w:t xml:space="preserve">Deste modo, em </w:t>
      </w:r>
      <w:proofErr w:type="spellStart"/>
      <w:r>
        <w:rPr>
          <w:color w:val="303030"/>
          <w:sz w:val="27"/>
          <w:szCs w:val="27"/>
        </w:rPr>
        <w:t>LNBFs</w:t>
      </w:r>
      <w:proofErr w:type="spellEnd"/>
      <w:r>
        <w:rPr>
          <w:color w:val="303030"/>
          <w:sz w:val="27"/>
          <w:szCs w:val="27"/>
        </w:rPr>
        <w:t xml:space="preserve"> sem filtro a frequência de saída é de 950 MHz a 1750 MHz. Já em </w:t>
      </w:r>
      <w:proofErr w:type="spellStart"/>
      <w:r>
        <w:rPr>
          <w:color w:val="303030"/>
          <w:sz w:val="27"/>
          <w:szCs w:val="27"/>
        </w:rPr>
        <w:t>LNBFs</w:t>
      </w:r>
      <w:proofErr w:type="spellEnd"/>
      <w:r>
        <w:rPr>
          <w:color w:val="303030"/>
          <w:sz w:val="27"/>
          <w:szCs w:val="27"/>
        </w:rPr>
        <w:t xml:space="preserve"> com filtro a frequência de saída é de 950 MHz a 1450/1525 MHz. No estágio de saída o LNBF possui mais um bloco de amplificação que é comum para as duas polarizações. </w:t>
      </w:r>
    </w:p>
    <w:p w:rsidR="00ED17A6" w:rsidRDefault="00ED17A6" w:rsidP="00ED17A6">
      <w:pPr>
        <w:pStyle w:val="xzvds"/>
        <w:shd w:val="clear" w:color="auto" w:fill="FFFFFF"/>
        <w:spacing w:before="0" w:beforeAutospacing="0" w:after="0" w:afterAutospacing="0"/>
        <w:textAlignment w:val="baseline"/>
        <w:rPr>
          <w:b/>
          <w:color w:val="303030"/>
          <w:sz w:val="27"/>
          <w:szCs w:val="27"/>
        </w:rPr>
      </w:pPr>
    </w:p>
    <w:p w:rsidR="00ED17A6" w:rsidRDefault="00ED17A6" w:rsidP="00ED17A6">
      <w:pPr>
        <w:pStyle w:val="xzvds"/>
        <w:shd w:val="clear" w:color="auto" w:fill="FFFFFF"/>
        <w:spacing w:before="0" w:beforeAutospacing="0" w:after="0" w:afterAutospacing="0"/>
        <w:textAlignment w:val="baseline"/>
        <w:rPr>
          <w:color w:val="303030"/>
          <w:sz w:val="27"/>
          <w:szCs w:val="27"/>
        </w:rPr>
      </w:pPr>
      <w:r w:rsidRPr="00ED17A6">
        <w:rPr>
          <w:b/>
          <w:color w:val="303030"/>
          <w:sz w:val="27"/>
          <w:szCs w:val="27"/>
        </w:rPr>
        <w:t>Multiponto:</w:t>
      </w:r>
      <w:r>
        <w:rPr>
          <w:color w:val="303030"/>
          <w:sz w:val="27"/>
          <w:szCs w:val="27"/>
        </w:rPr>
        <w:t xml:space="preserve"> é um LNBF que possui dois Osciladores locais, um para cada polarização, na polarização vertical utiliza um oscilador na frequência de 5150 MHz, e na polarização Horizontal o oscilador local é de 5750 MHz, ao vice-versa. A seleção de polarização é feita através da escolha do Oscilador Local a ser utilizado, que muda a frequência de saída. A frequência de entrada é de 3.7 a 4.2 GHz, já a frequência de saída na polarização vertical é de 950 MHz a 1450 MHz, já na polarização horizontal a frequência de saída é de 1550 MHz a 2050 MHz. </w:t>
      </w:r>
    </w:p>
    <w:p w:rsidR="00ED17A6" w:rsidRPr="00ED17A6" w:rsidRDefault="00ED17A6" w:rsidP="00ED17A6">
      <w:pPr>
        <w:pStyle w:val="xzvds"/>
        <w:shd w:val="clear" w:color="auto" w:fill="FFFFFF"/>
        <w:spacing w:before="0" w:beforeAutospacing="0" w:after="120" w:afterAutospacing="0"/>
        <w:textAlignment w:val="baseline"/>
        <w:rPr>
          <w:b/>
          <w:bCs/>
          <w:color w:val="303030"/>
          <w:kern w:val="36"/>
          <w:sz w:val="60"/>
          <w:szCs w:val="60"/>
        </w:rPr>
      </w:pPr>
      <w:r>
        <w:rPr>
          <w:color w:val="303030"/>
          <w:sz w:val="27"/>
          <w:szCs w:val="27"/>
        </w:rPr>
        <w:t>Desta forma a mudança de polarização é feita quando seleci</w:t>
      </w:r>
      <w:r>
        <w:rPr>
          <w:color w:val="303030"/>
          <w:sz w:val="27"/>
          <w:szCs w:val="27"/>
        </w:rPr>
        <w:t>ona a frequência de saída no receptor.</w:t>
      </w:r>
    </w:p>
    <w:p w:rsidR="00ED17A6" w:rsidRPr="00ED17A6" w:rsidRDefault="00ED17A6" w:rsidP="00ED17A6">
      <w:pPr>
        <w:rPr>
          <w:rFonts w:ascii="Times New Roman" w:eastAsia="Times New Roman" w:hAnsi="Times New Roman" w:cs="Times New Roman"/>
          <w:b/>
          <w:bCs/>
          <w:color w:val="303030"/>
          <w:kern w:val="36"/>
          <w:sz w:val="60"/>
          <w:szCs w:val="60"/>
          <w:lang w:eastAsia="pt-BR"/>
        </w:rPr>
      </w:pPr>
    </w:p>
    <w:p w:rsidR="004835A0" w:rsidRDefault="00ED17A6"/>
    <w:sectPr w:rsidR="004835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7A6"/>
    <w:rsid w:val="0031754F"/>
    <w:rsid w:val="007E0351"/>
    <w:rsid w:val="00ED1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BB8C3"/>
  <w15:chartTrackingRefBased/>
  <w15:docId w15:val="{A2E43016-BC5E-4A74-8B57-1CF801555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ED17A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D17A6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blog-post-title-font">
    <w:name w:val="blog-post-title-font"/>
    <w:basedOn w:val="Fontepargpadro"/>
    <w:rsid w:val="00ED17A6"/>
  </w:style>
  <w:style w:type="paragraph" w:customStyle="1" w:styleId="xzvds">
    <w:name w:val="xzvds"/>
    <w:basedOn w:val="Normal"/>
    <w:rsid w:val="00ED17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59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288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Ferreira</dc:creator>
  <cp:keywords/>
  <dc:description/>
  <cp:lastModifiedBy>Ricardo Ferreira</cp:lastModifiedBy>
  <cp:revision>1</cp:revision>
  <dcterms:created xsi:type="dcterms:W3CDTF">2020-02-14T14:18:00Z</dcterms:created>
  <dcterms:modified xsi:type="dcterms:W3CDTF">2020-02-14T14:25:00Z</dcterms:modified>
</cp:coreProperties>
</file>