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CFC5" w14:textId="0964CA81" w:rsidR="0051083C" w:rsidRPr="000E6B38" w:rsidRDefault="0051083C" w:rsidP="0051083C">
      <w:pPr>
        <w:pStyle w:val="1"/>
      </w:pPr>
      <w:bookmarkStart w:id="0" w:name="_Toc160714922"/>
      <w:r>
        <w:t>Лабораторная работа №</w:t>
      </w:r>
      <w:bookmarkEnd w:id="0"/>
      <w:r w:rsidR="000E6B38" w:rsidRPr="000E6B38">
        <w:t>4</w:t>
      </w:r>
    </w:p>
    <w:p w14:paraId="230C3148" w14:textId="32232BE7" w:rsidR="0051083C" w:rsidRDefault="0051083C" w:rsidP="000E6B38">
      <w:pPr>
        <w:pStyle w:val="1"/>
      </w:pPr>
      <w:bookmarkStart w:id="1" w:name="_Toc160714923"/>
      <w:r>
        <w:t>Цель работы</w:t>
      </w:r>
      <w:bookmarkEnd w:id="1"/>
      <w:r>
        <w:t xml:space="preserve"> </w:t>
      </w:r>
    </w:p>
    <w:p w14:paraId="77166BD5" w14:textId="09571657" w:rsidR="00487242" w:rsidRPr="00487242" w:rsidRDefault="00487242" w:rsidP="00487242">
      <w:r>
        <w:t>И</w:t>
      </w:r>
      <w:r w:rsidRPr="00487242">
        <w:t xml:space="preserve">зучение методов тест-дизайна и их применение для разработки необходимого набора тест-кейсов для тестирования отдельной функциональности приложений. </w:t>
      </w:r>
    </w:p>
    <w:p w14:paraId="00D60257" w14:textId="4AE4C41F" w:rsidR="000E6B38" w:rsidRDefault="000E6B38" w:rsidP="000E6B38">
      <w:pPr>
        <w:pStyle w:val="1"/>
      </w:pPr>
      <w:r>
        <w:t>Тест кейс</w:t>
      </w:r>
    </w:p>
    <w:p w14:paraId="31A8A964" w14:textId="75594D86" w:rsidR="007A574E" w:rsidRDefault="000E6B38" w:rsidP="006B28E8">
      <w:pPr>
        <w:ind w:firstLine="708"/>
      </w:pPr>
      <w:r>
        <w:t>Авторизация</w:t>
      </w:r>
      <w:r w:rsidR="00FF1700">
        <w:t xml:space="preserve"> на сайте веб-приложения</w:t>
      </w:r>
    </w:p>
    <w:p w14:paraId="122BC80D" w14:textId="79EDC4ED" w:rsidR="000E6B38" w:rsidRDefault="000E6B38" w:rsidP="000E6B38">
      <w:pPr>
        <w:ind w:firstLine="708"/>
      </w:pPr>
      <w:r w:rsidRPr="000E6B38">
        <w:drawing>
          <wp:inline distT="0" distB="0" distL="0" distR="0" wp14:anchorId="06FCD4C4" wp14:editId="5CDBDE58">
            <wp:extent cx="3668176" cy="2206107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3" t="1524"/>
                    <a:stretch/>
                  </pic:blipFill>
                  <pic:spPr bwMode="auto">
                    <a:xfrm>
                      <a:off x="0" y="0"/>
                      <a:ext cx="3685558" cy="221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94EC" w14:textId="77777777" w:rsidR="000E6B38" w:rsidRPr="000E6B38" w:rsidRDefault="000E6B38" w:rsidP="000E6B38">
      <w:pPr>
        <w:ind w:firstLine="708"/>
      </w:pPr>
    </w:p>
    <w:p w14:paraId="14AE9A99" w14:textId="77777777" w:rsidR="000E6B38" w:rsidRPr="000E6B38" w:rsidRDefault="000E6B38" w:rsidP="000E6B38">
      <w:pPr>
        <w:ind w:firstLine="0"/>
        <w:rPr>
          <w:lang w:val="en-US"/>
        </w:rPr>
      </w:pPr>
    </w:p>
    <w:p w14:paraId="7A15E167" w14:textId="46A287AA" w:rsidR="000E6B38" w:rsidRDefault="000E6B38" w:rsidP="000E6B38">
      <w:pPr>
        <w:pStyle w:val="1"/>
      </w:pPr>
      <w:r>
        <w:t>Описание эквивалентных классов</w:t>
      </w:r>
    </w:p>
    <w:p w14:paraId="643B5F1F" w14:textId="77270820" w:rsidR="000E6B38" w:rsidRDefault="000E6B38" w:rsidP="000E6B38">
      <w:pPr>
        <w:pStyle w:val="2"/>
      </w:pPr>
      <w:r>
        <w:t>Поле «телефон»:</w:t>
      </w:r>
    </w:p>
    <w:p w14:paraId="2F6FA717" w14:textId="47714278" w:rsidR="000E6B38" w:rsidRDefault="000E6B38" w:rsidP="000E6B38">
      <w:pPr>
        <w:rPr>
          <w:rFonts w:ascii="Courier New" w:hAnsi="Courier New" w:cs="Courier New"/>
        </w:rPr>
      </w:pPr>
      <w:r>
        <w:t xml:space="preserve">Ограничение – шаблон вида </w:t>
      </w:r>
      <w:r w:rsidRPr="000E6B38">
        <w:rPr>
          <w:rFonts w:ascii="Courier New" w:hAnsi="Courier New" w:cs="Courier New"/>
        </w:rPr>
        <w:t>\+7[0-9]{10}</w:t>
      </w:r>
      <w:r w:rsidR="00487242">
        <w:rPr>
          <w:rFonts w:ascii="Courier New" w:hAnsi="Courier New" w:cs="Courier New"/>
        </w:rPr>
        <w:t xml:space="preserve"> </w:t>
      </w:r>
      <w:r w:rsidR="00487242">
        <w:t>(+7 и 10 любых цифр)</w:t>
      </w:r>
    </w:p>
    <w:p w14:paraId="01889B42" w14:textId="7941BA12" w:rsidR="0044001E" w:rsidRDefault="0044001E" w:rsidP="0044001E">
      <w:pPr>
        <w:rPr>
          <w:rFonts w:cs="Courier New"/>
        </w:rPr>
      </w:pPr>
      <w:r w:rsidRPr="0044001E">
        <w:rPr>
          <w:rFonts w:cs="Courier New"/>
        </w:rPr>
        <w:t>Эквивалентные классы</w:t>
      </w:r>
      <w:r>
        <w:rPr>
          <w:rFonts w:cs="Courier New"/>
          <w:lang w:val="en-US"/>
        </w:rPr>
        <w:t>:</w:t>
      </w:r>
      <w:r w:rsidRPr="0044001E">
        <w:rPr>
          <w:rFonts w:cs="Courier New"/>
        </w:rPr>
        <w:t xml:space="preserve"> </w:t>
      </w:r>
    </w:p>
    <w:p w14:paraId="5E0B15DB" w14:textId="3777500E" w:rsidR="00FF1700" w:rsidRDefault="00FF1700" w:rsidP="0044001E">
      <w:pPr>
        <w:pStyle w:val="a4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Негативные:</w:t>
      </w:r>
    </w:p>
    <w:p w14:paraId="12B6C15E" w14:textId="77777777" w:rsidR="00FF1700" w:rsidRDefault="00FF1700" w:rsidP="00FF1700">
      <w:pPr>
        <w:pStyle w:val="a4"/>
        <w:numPr>
          <w:ilvl w:val="1"/>
          <w:numId w:val="17"/>
        </w:numPr>
        <w:rPr>
          <w:rFonts w:cs="Courier New"/>
        </w:rPr>
      </w:pPr>
      <w:r>
        <w:rPr>
          <w:rFonts w:cs="Courier New"/>
        </w:rPr>
        <w:t>Пустое поле</w:t>
      </w:r>
    </w:p>
    <w:p w14:paraId="3D6DA802" w14:textId="49FC9F39" w:rsidR="00FF1700" w:rsidRPr="00FF1700" w:rsidRDefault="00FF1700" w:rsidP="005029DC">
      <w:pPr>
        <w:pStyle w:val="a4"/>
        <w:numPr>
          <w:ilvl w:val="1"/>
          <w:numId w:val="17"/>
        </w:numPr>
        <w:rPr>
          <w:rFonts w:cs="Courier New"/>
        </w:rPr>
      </w:pPr>
      <w:r w:rsidRPr="00FF1700">
        <w:rPr>
          <w:rFonts w:cs="Courier New"/>
        </w:rPr>
        <w:t xml:space="preserve">Телефон, начинающийся </w:t>
      </w:r>
      <w:r w:rsidRPr="00FF1700">
        <w:rPr>
          <w:rFonts w:cs="Courier New"/>
        </w:rPr>
        <w:t>не с +7 (</w:t>
      </w:r>
      <w:r w:rsidRPr="00FF1700">
        <w:rPr>
          <w:rFonts w:cs="Courier New"/>
        </w:rPr>
        <w:t>89998887766</w:t>
      </w:r>
      <w:r>
        <w:rPr>
          <w:rFonts w:cs="Courier New"/>
        </w:rPr>
        <w:t>)</w:t>
      </w:r>
    </w:p>
    <w:p w14:paraId="01B98D70" w14:textId="50F92BAD" w:rsidR="0044001E" w:rsidRPr="00FF1700" w:rsidRDefault="00FF1700" w:rsidP="00FF1700">
      <w:pPr>
        <w:pStyle w:val="a4"/>
        <w:numPr>
          <w:ilvl w:val="1"/>
          <w:numId w:val="17"/>
        </w:numPr>
        <w:rPr>
          <w:rFonts w:cs="Courier New"/>
        </w:rPr>
      </w:pPr>
      <w:r>
        <w:t>Телефон, содержащий меньше 10 символов после +7</w:t>
      </w:r>
    </w:p>
    <w:p w14:paraId="020D7F8B" w14:textId="5E52CFAB" w:rsidR="00FF1700" w:rsidRPr="00FF1700" w:rsidRDefault="00FF1700" w:rsidP="00FF1700">
      <w:pPr>
        <w:pStyle w:val="a4"/>
        <w:numPr>
          <w:ilvl w:val="1"/>
          <w:numId w:val="17"/>
        </w:numPr>
        <w:rPr>
          <w:rFonts w:cs="Courier New"/>
        </w:rPr>
      </w:pPr>
      <w:r>
        <w:t xml:space="preserve">Телефон, содержащий </w:t>
      </w:r>
      <w:r>
        <w:t>больше</w:t>
      </w:r>
      <w:r>
        <w:t xml:space="preserve"> 10 символов после +7</w:t>
      </w:r>
    </w:p>
    <w:p w14:paraId="039BC078" w14:textId="62296821" w:rsidR="00FF1700" w:rsidRPr="00FF1700" w:rsidRDefault="00FF1700" w:rsidP="00FF1700">
      <w:pPr>
        <w:pStyle w:val="a4"/>
        <w:numPr>
          <w:ilvl w:val="1"/>
          <w:numId w:val="17"/>
        </w:numPr>
        <w:rPr>
          <w:rFonts w:cs="Courier New"/>
        </w:rPr>
      </w:pPr>
      <w:r>
        <w:rPr>
          <w:rFonts w:cs="Courier New"/>
        </w:rPr>
        <w:t>Значение, содержащее не только цифры и + (</w:t>
      </w:r>
      <w:r w:rsidRPr="00FF1700">
        <w:rPr>
          <w:rFonts w:cs="Courier New"/>
        </w:rPr>
        <w:t>+7</w:t>
      </w:r>
      <w:r>
        <w:rPr>
          <w:rFonts w:cs="Courier New"/>
          <w:lang w:val="en-US"/>
        </w:rPr>
        <w:t>abc</w:t>
      </w:r>
      <w:r w:rsidRPr="00FF1700">
        <w:rPr>
          <w:rFonts w:cs="Courier New"/>
        </w:rPr>
        <w:t>123</w:t>
      </w:r>
      <w:r>
        <w:rPr>
          <w:rFonts w:cs="Courier New"/>
          <w:lang w:val="en-US"/>
        </w:rPr>
        <w:t>de</w:t>
      </w:r>
      <w:r w:rsidRPr="00FF1700">
        <w:rPr>
          <w:rFonts w:cs="Courier New"/>
        </w:rPr>
        <w:t>45)</w:t>
      </w:r>
    </w:p>
    <w:p w14:paraId="7973A732" w14:textId="732D6379" w:rsidR="0044001E" w:rsidRDefault="00FF1700" w:rsidP="0044001E">
      <w:pPr>
        <w:pStyle w:val="a4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Позитивные:</w:t>
      </w:r>
    </w:p>
    <w:p w14:paraId="2D0CB6C0" w14:textId="142CED53" w:rsidR="00FF1700" w:rsidRPr="00FF1700" w:rsidRDefault="00FF1700" w:rsidP="00FF1700">
      <w:pPr>
        <w:pStyle w:val="a4"/>
        <w:numPr>
          <w:ilvl w:val="1"/>
          <w:numId w:val="17"/>
        </w:numPr>
        <w:rPr>
          <w:rFonts w:cs="Courier New"/>
        </w:rPr>
      </w:pPr>
      <w:r w:rsidRPr="00FF1700">
        <w:rPr>
          <w:rFonts w:cs="Courier New"/>
        </w:rPr>
        <w:t>Телефон в верном формате (+79998887766)</w:t>
      </w:r>
    </w:p>
    <w:p w14:paraId="5AC86345" w14:textId="01024677" w:rsidR="0044001E" w:rsidRDefault="0044001E" w:rsidP="0044001E">
      <w:pPr>
        <w:pStyle w:val="2"/>
      </w:pPr>
      <w:r>
        <w:t>Поле «</w:t>
      </w:r>
      <w:r>
        <w:t>пароль</w:t>
      </w:r>
      <w:r>
        <w:t>»:</w:t>
      </w:r>
    </w:p>
    <w:p w14:paraId="4F55FC7A" w14:textId="4BF2BD81" w:rsidR="0044001E" w:rsidRPr="00487242" w:rsidRDefault="0044001E" w:rsidP="0044001E">
      <w:pPr>
        <w:rPr>
          <w:rFonts w:ascii="Courier New" w:hAnsi="Courier New" w:cs="Courier New"/>
        </w:rPr>
      </w:pPr>
      <w:r>
        <w:t xml:space="preserve">Ограничение – шаблон вида </w:t>
      </w:r>
      <w:r w:rsidRPr="0044001E">
        <w:rPr>
          <w:rFonts w:ascii="Courier New" w:hAnsi="Courier New" w:cs="Courier New"/>
        </w:rPr>
        <w:t>.{8,50}</w:t>
      </w:r>
      <w:r w:rsidR="00487242">
        <w:rPr>
          <w:rFonts w:ascii="Courier New" w:hAnsi="Courier New" w:cs="Courier New"/>
        </w:rPr>
        <w:t xml:space="preserve"> </w:t>
      </w:r>
      <w:r w:rsidR="00487242">
        <w:t>(от 8 до 50 любых символов</w:t>
      </w:r>
      <w:r w:rsidR="00487242" w:rsidRPr="00487242">
        <w:t>, за исключением символа новой строки</w:t>
      </w:r>
      <w:r w:rsidR="00487242">
        <w:t>)</w:t>
      </w:r>
      <w:r w:rsidR="00487242" w:rsidRPr="00487242">
        <w:t>.</w:t>
      </w:r>
    </w:p>
    <w:p w14:paraId="5D0C2CA1" w14:textId="77777777" w:rsidR="0044001E" w:rsidRDefault="0044001E" w:rsidP="0044001E">
      <w:pPr>
        <w:rPr>
          <w:rFonts w:cs="Courier New"/>
        </w:rPr>
      </w:pPr>
      <w:r w:rsidRPr="0044001E">
        <w:rPr>
          <w:rFonts w:cs="Courier New"/>
        </w:rPr>
        <w:t xml:space="preserve">Эквивалентные классы: </w:t>
      </w:r>
    </w:p>
    <w:p w14:paraId="28650464" w14:textId="397DF0AD" w:rsidR="0044001E" w:rsidRDefault="00FF1700" w:rsidP="0044001E">
      <w:pPr>
        <w:pStyle w:val="a4"/>
        <w:numPr>
          <w:ilvl w:val="0"/>
          <w:numId w:val="19"/>
        </w:numPr>
        <w:rPr>
          <w:rFonts w:cs="Courier New"/>
        </w:rPr>
      </w:pPr>
      <w:r>
        <w:rPr>
          <w:rFonts w:cs="Courier New"/>
        </w:rPr>
        <w:t>Негативные:</w:t>
      </w:r>
    </w:p>
    <w:p w14:paraId="49E767F4" w14:textId="77777777" w:rsidR="00FF1700" w:rsidRPr="00FF1700" w:rsidRDefault="00FF1700" w:rsidP="00FF1700">
      <w:pPr>
        <w:pStyle w:val="a4"/>
        <w:numPr>
          <w:ilvl w:val="1"/>
          <w:numId w:val="19"/>
        </w:numPr>
        <w:rPr>
          <w:rFonts w:cs="Courier New"/>
        </w:rPr>
      </w:pPr>
      <w:r w:rsidRPr="00FF1700">
        <w:rPr>
          <w:rFonts w:cs="Courier New"/>
        </w:rPr>
        <w:t>Пустое поле пароля</w:t>
      </w:r>
    </w:p>
    <w:p w14:paraId="4D8BDD6C" w14:textId="77777777" w:rsidR="00FF1700" w:rsidRPr="00FF1700" w:rsidRDefault="00FF1700" w:rsidP="00FF1700">
      <w:pPr>
        <w:pStyle w:val="a4"/>
        <w:numPr>
          <w:ilvl w:val="1"/>
          <w:numId w:val="19"/>
        </w:numPr>
        <w:rPr>
          <w:rFonts w:cs="Courier New"/>
        </w:rPr>
      </w:pPr>
      <w:r w:rsidRPr="00FF1700">
        <w:rPr>
          <w:rFonts w:cs="Courier New"/>
        </w:rPr>
        <w:t>Пароль короче 8 символов (abcde)</w:t>
      </w:r>
    </w:p>
    <w:p w14:paraId="09BA53A7" w14:textId="77777777" w:rsidR="00FF1700" w:rsidRPr="00FF1700" w:rsidRDefault="00FF1700" w:rsidP="00FF1700">
      <w:pPr>
        <w:pStyle w:val="a4"/>
        <w:numPr>
          <w:ilvl w:val="1"/>
          <w:numId w:val="19"/>
        </w:numPr>
        <w:rPr>
          <w:rFonts w:cs="Courier New"/>
        </w:rPr>
      </w:pPr>
      <w:r w:rsidRPr="00FF1700">
        <w:rPr>
          <w:rFonts w:cs="Courier New"/>
        </w:rPr>
        <w:t>Длиннее 50 символов</w:t>
      </w:r>
    </w:p>
    <w:p w14:paraId="2F86F6B0" w14:textId="420BFFFA" w:rsidR="00FF1700" w:rsidRPr="00FF1700" w:rsidRDefault="00FF1700" w:rsidP="00FF1700">
      <w:pPr>
        <w:pStyle w:val="a4"/>
        <w:numPr>
          <w:ilvl w:val="1"/>
          <w:numId w:val="19"/>
        </w:numPr>
        <w:rPr>
          <w:rFonts w:cs="Courier New"/>
        </w:rPr>
      </w:pPr>
      <w:r w:rsidRPr="00FF1700">
        <w:rPr>
          <w:rFonts w:cs="Courier New"/>
        </w:rPr>
        <w:lastRenderedPageBreak/>
        <w:t xml:space="preserve">От 8 до 50 символов, но один из символов – перенос строки </w:t>
      </w:r>
    </w:p>
    <w:p w14:paraId="4666259A" w14:textId="12F46419" w:rsidR="0044001E" w:rsidRDefault="00FF1700" w:rsidP="0044001E">
      <w:pPr>
        <w:pStyle w:val="a4"/>
        <w:numPr>
          <w:ilvl w:val="0"/>
          <w:numId w:val="19"/>
        </w:numPr>
        <w:rPr>
          <w:rFonts w:cs="Courier New"/>
        </w:rPr>
      </w:pPr>
      <w:r>
        <w:rPr>
          <w:rFonts w:cs="Courier New"/>
        </w:rPr>
        <w:t>Позитивные:</w:t>
      </w:r>
    </w:p>
    <w:p w14:paraId="6A8B7C9E" w14:textId="1EFAD3EC" w:rsidR="00FF1700" w:rsidRDefault="00FF1700" w:rsidP="00FF1700">
      <w:pPr>
        <w:pStyle w:val="a4"/>
        <w:numPr>
          <w:ilvl w:val="1"/>
          <w:numId w:val="19"/>
        </w:numPr>
        <w:rPr>
          <w:rFonts w:cs="Courier New"/>
        </w:rPr>
      </w:pPr>
      <w:r w:rsidRPr="00FF1700">
        <w:rPr>
          <w:rFonts w:cs="Courier New"/>
        </w:rPr>
        <w:t>От 8 до 50 символов (1234567890)</w:t>
      </w:r>
    </w:p>
    <w:p w14:paraId="27AC1EFB" w14:textId="77777777" w:rsidR="00FF1700" w:rsidRDefault="00FF1700" w:rsidP="00FF1700">
      <w:pPr>
        <w:rPr>
          <w:rFonts w:cs="Courier New"/>
        </w:rPr>
      </w:pPr>
      <w:r>
        <w:rPr>
          <w:rFonts w:cs="Courier New"/>
        </w:rPr>
        <w:t>Граничные значения:</w:t>
      </w:r>
    </w:p>
    <w:p w14:paraId="3D7B4881" w14:textId="50E7B0B1" w:rsidR="00FF1700" w:rsidRPr="00FF1700" w:rsidRDefault="00FF1700" w:rsidP="00FF1700">
      <w:pPr>
        <w:pStyle w:val="a4"/>
        <w:numPr>
          <w:ilvl w:val="0"/>
          <w:numId w:val="27"/>
        </w:numPr>
        <w:rPr>
          <w:rFonts w:cs="Courier New"/>
        </w:rPr>
      </w:pPr>
      <w:r w:rsidRPr="00FF1700">
        <w:rPr>
          <w:rFonts w:cs="Courier New"/>
        </w:rPr>
        <w:t>Ровно</w:t>
      </w:r>
      <w:r w:rsidRPr="00FF1700">
        <w:rPr>
          <w:rFonts w:cs="Courier New"/>
        </w:rPr>
        <w:t xml:space="preserve"> 8 символов (abcd1234)</w:t>
      </w:r>
    </w:p>
    <w:p w14:paraId="17A0B61D" w14:textId="4CB8A0D7" w:rsidR="00FF1700" w:rsidRPr="00FF1700" w:rsidRDefault="00FF1700" w:rsidP="00FF1700">
      <w:pPr>
        <w:pStyle w:val="a4"/>
        <w:numPr>
          <w:ilvl w:val="0"/>
          <w:numId w:val="27"/>
        </w:numPr>
        <w:rPr>
          <w:rFonts w:cs="Courier New"/>
        </w:rPr>
      </w:pPr>
      <w:r w:rsidRPr="00FF1700">
        <w:rPr>
          <w:rFonts w:cs="Courier New"/>
        </w:rPr>
        <w:t xml:space="preserve">Ровно </w:t>
      </w:r>
      <w:r w:rsidRPr="00FF1700">
        <w:rPr>
          <w:rFonts w:cs="Courier New"/>
        </w:rPr>
        <w:t>50 символов</w:t>
      </w:r>
    </w:p>
    <w:p w14:paraId="07F1FF65" w14:textId="36611115" w:rsidR="00FF1700" w:rsidRDefault="000E6B38" w:rsidP="00FF1700">
      <w:pPr>
        <w:pStyle w:val="1"/>
      </w:pPr>
      <w:r>
        <w:t>Расчет количества тестов</w:t>
      </w:r>
    </w:p>
    <w:p w14:paraId="44D925E0" w14:textId="7634E03F" w:rsidR="00FF1700" w:rsidRDefault="00FF1700" w:rsidP="00FF1700">
      <w:r>
        <w:t xml:space="preserve">Для поля «телефон»: </w:t>
      </w:r>
      <w:r w:rsidR="00B20AF4">
        <w:t>5</w:t>
      </w:r>
      <w:r>
        <w:t xml:space="preserve"> + 1 = </w:t>
      </w:r>
      <w:r w:rsidR="00B20AF4">
        <w:t>6</w:t>
      </w:r>
      <w:r>
        <w:t xml:space="preserve"> тестов</w:t>
      </w:r>
    </w:p>
    <w:p w14:paraId="36998FBC" w14:textId="63A8DEAC" w:rsidR="00FF1700" w:rsidRPr="00FF1700" w:rsidRDefault="00FF1700" w:rsidP="00DB64A2">
      <w:r>
        <w:t>Для поля «</w:t>
      </w:r>
      <w:r>
        <w:t>пароль</w:t>
      </w:r>
      <w:r>
        <w:t xml:space="preserve">»: </w:t>
      </w:r>
      <w:r>
        <w:t>4</w:t>
      </w:r>
      <w:r>
        <w:t xml:space="preserve"> + 1 </w:t>
      </w:r>
      <w:r>
        <w:t xml:space="preserve">+ 2 </w:t>
      </w:r>
      <w:r>
        <w:t xml:space="preserve">= </w:t>
      </w:r>
      <w:r>
        <w:t>7</w:t>
      </w:r>
      <w:r>
        <w:t xml:space="preserve"> тестов</w:t>
      </w:r>
    </w:p>
    <w:p w14:paraId="33DDB1BE" w14:textId="464E76EC" w:rsidR="0044001E" w:rsidRPr="00487242" w:rsidRDefault="00487242" w:rsidP="00DB64A2">
      <w:pPr>
        <w:tabs>
          <w:tab w:val="right" w:pos="5670"/>
        </w:tabs>
        <w:ind w:left="567" w:firstLine="0"/>
        <w:rPr>
          <w:b/>
          <w:bCs/>
        </w:rPr>
      </w:pPr>
      <w:r w:rsidRPr="00487242">
        <w:rPr>
          <w:b/>
          <w:bCs/>
        </w:rPr>
        <w:t>Итого</w:t>
      </w:r>
      <w:r>
        <w:rPr>
          <w:b/>
          <w:bCs/>
        </w:rPr>
        <w:t>:</w:t>
      </w:r>
      <w:r w:rsidRPr="00487242">
        <w:rPr>
          <w:b/>
          <w:bCs/>
        </w:rPr>
        <w:t xml:space="preserve"> </w:t>
      </w:r>
      <w:r w:rsidR="00843C19">
        <w:rPr>
          <w:b/>
          <w:bCs/>
        </w:rPr>
        <w:t>1</w:t>
      </w:r>
      <w:r w:rsidR="00B20AF4">
        <w:rPr>
          <w:b/>
          <w:bCs/>
        </w:rPr>
        <w:t>3</w:t>
      </w:r>
      <w:r w:rsidRPr="00487242">
        <w:rPr>
          <w:b/>
          <w:bCs/>
        </w:rPr>
        <w:t xml:space="preserve"> тестов </w:t>
      </w:r>
    </w:p>
    <w:p w14:paraId="6B56CB83" w14:textId="1DD1FB83" w:rsidR="0051083C" w:rsidRDefault="00DD70A0" w:rsidP="00DD70A0">
      <w:pPr>
        <w:pStyle w:val="1"/>
      </w:pPr>
      <w:bookmarkStart w:id="2" w:name="_Toc160714935"/>
      <w:r>
        <w:t>Вывод</w:t>
      </w:r>
      <w:bookmarkEnd w:id="2"/>
    </w:p>
    <w:p w14:paraId="6492A84C" w14:textId="02AAB9F9" w:rsidR="00487242" w:rsidRDefault="00487242" w:rsidP="00487242">
      <w:r>
        <w:t>В ходе выполнения лабораторной работы были достигнуты следующие результаты:</w:t>
      </w:r>
    </w:p>
    <w:p w14:paraId="694F4DD7" w14:textId="62E579A7" w:rsidR="00487242" w:rsidRDefault="00487242" w:rsidP="00487242">
      <w:pPr>
        <w:pStyle w:val="a4"/>
        <w:numPr>
          <w:ilvl w:val="0"/>
          <w:numId w:val="24"/>
        </w:numPr>
      </w:pPr>
      <w:r>
        <w:t>Выделены эквивалентные классы для выбранной формы приложения</w:t>
      </w:r>
      <w:r w:rsidR="00843C19">
        <w:t xml:space="preserve"> (форма авторизации на сайте).</w:t>
      </w:r>
    </w:p>
    <w:p w14:paraId="226A0FF8" w14:textId="59513D05" w:rsidR="00487242" w:rsidRDefault="00487242" w:rsidP="00487242">
      <w:pPr>
        <w:pStyle w:val="a4"/>
        <w:numPr>
          <w:ilvl w:val="0"/>
          <w:numId w:val="24"/>
        </w:numPr>
      </w:pPr>
      <w:r>
        <w:t>Проведен расчет минимального количества тестов, учитывая требования по минимизации количества проводимых тестов.</w:t>
      </w:r>
    </w:p>
    <w:p w14:paraId="77274029" w14:textId="6D79F04C" w:rsidR="00843C19" w:rsidRDefault="00487242" w:rsidP="00843C19">
      <w:pPr>
        <w:pStyle w:val="a4"/>
        <w:numPr>
          <w:ilvl w:val="0"/>
          <w:numId w:val="24"/>
        </w:numPr>
      </w:pPr>
      <w:r>
        <w:t>Разработан и представлен список тест-кейсов, включающий в себя описание эквивалентных классов и расчет количества тестов.</w:t>
      </w:r>
    </w:p>
    <w:p w14:paraId="3F00D401" w14:textId="0661F669" w:rsidR="00DD70A0" w:rsidRDefault="00DD70A0" w:rsidP="00DD70A0">
      <w:pPr>
        <w:pStyle w:val="1"/>
      </w:pPr>
      <w:bookmarkStart w:id="3" w:name="_Toc160714936"/>
      <w:r>
        <w:t>Список использованных источников</w:t>
      </w:r>
      <w:bookmarkEnd w:id="3"/>
    </w:p>
    <w:p w14:paraId="7736DC3A" w14:textId="2AE484C6" w:rsidR="00DD70A0" w:rsidRDefault="00DD70A0" w:rsidP="00DD70A0">
      <w:r>
        <w:t xml:space="preserve">Мой проект с </w:t>
      </w:r>
      <w:r>
        <w:rPr>
          <w:lang w:val="en-US"/>
        </w:rPr>
        <w:t>GitHub</w:t>
      </w:r>
      <w:r w:rsidRPr="00DD70A0">
        <w:t xml:space="preserve">: </w:t>
      </w:r>
      <w:hyperlink r:id="rId7" w:history="1">
        <w:r w:rsidRPr="006A6AEC">
          <w:rPr>
            <w:rStyle w:val="a5"/>
          </w:rPr>
          <w:t>https://github.com/Redegit/Coursework-PaidClinic</w:t>
        </w:r>
      </w:hyperlink>
    </w:p>
    <w:p w14:paraId="1BC666D0" w14:textId="73B2807C" w:rsidR="00DD70A0" w:rsidRDefault="00FF1700" w:rsidP="00FF1700">
      <w:hyperlink r:id="rId8" w:history="1">
        <w:r w:rsidRPr="00FD0345">
          <w:rPr>
            <w:rStyle w:val="a5"/>
          </w:rPr>
          <w:t>https://qaevolution.ru/testovaya-dokumentaciya/test-dizajn/texnika-analiza-klassov-ekvivalentnosti/</w:t>
        </w:r>
      </w:hyperlink>
    </w:p>
    <w:p w14:paraId="5A632EC1" w14:textId="77777777" w:rsidR="00FF1700" w:rsidRPr="00DD70A0" w:rsidRDefault="00FF1700" w:rsidP="00FF1700"/>
    <w:sectPr w:rsidR="00FF1700" w:rsidRPr="00DD70A0" w:rsidSect="00B34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1DB"/>
    <w:multiLevelType w:val="hybridMultilevel"/>
    <w:tmpl w:val="812CE7C0"/>
    <w:lvl w:ilvl="0" w:tplc="EB6AF4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124B5F"/>
    <w:multiLevelType w:val="hybridMultilevel"/>
    <w:tmpl w:val="5CA470AC"/>
    <w:lvl w:ilvl="0" w:tplc="EB6AF4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432CC3"/>
    <w:multiLevelType w:val="hybridMultilevel"/>
    <w:tmpl w:val="6032C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6B09"/>
    <w:multiLevelType w:val="hybridMultilevel"/>
    <w:tmpl w:val="A59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634"/>
    <w:multiLevelType w:val="hybridMultilevel"/>
    <w:tmpl w:val="C974E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902E5"/>
    <w:multiLevelType w:val="hybridMultilevel"/>
    <w:tmpl w:val="8976F84E"/>
    <w:lvl w:ilvl="0" w:tplc="47505B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74A3255"/>
    <w:multiLevelType w:val="multilevel"/>
    <w:tmpl w:val="2F8203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A08515E"/>
    <w:multiLevelType w:val="hybridMultilevel"/>
    <w:tmpl w:val="3AAE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1279C"/>
    <w:multiLevelType w:val="hybridMultilevel"/>
    <w:tmpl w:val="812CE7C0"/>
    <w:lvl w:ilvl="0" w:tplc="EB6AF4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056E43"/>
    <w:multiLevelType w:val="hybridMultilevel"/>
    <w:tmpl w:val="9AEE37B2"/>
    <w:lvl w:ilvl="0" w:tplc="EB6AF46C">
      <w:start w:val="1"/>
      <w:numFmt w:val="decimal"/>
      <w:lvlText w:val="%1)"/>
      <w:lvlJc w:val="left"/>
      <w:pPr>
        <w:ind w:left="142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0" w15:restartNumberingAfterBreak="0">
    <w:nsid w:val="219756DD"/>
    <w:multiLevelType w:val="hybridMultilevel"/>
    <w:tmpl w:val="912E0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540B9"/>
    <w:multiLevelType w:val="hybridMultilevel"/>
    <w:tmpl w:val="4D68E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7312"/>
    <w:multiLevelType w:val="hybridMultilevel"/>
    <w:tmpl w:val="9DAEC4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0BC1DDE"/>
    <w:multiLevelType w:val="hybridMultilevel"/>
    <w:tmpl w:val="36FCF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50EE1"/>
    <w:multiLevelType w:val="multilevel"/>
    <w:tmpl w:val="35347D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7B65211"/>
    <w:multiLevelType w:val="multilevel"/>
    <w:tmpl w:val="35347D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AD1076F"/>
    <w:multiLevelType w:val="hybridMultilevel"/>
    <w:tmpl w:val="95964058"/>
    <w:lvl w:ilvl="0" w:tplc="EB6AF46C">
      <w:start w:val="1"/>
      <w:numFmt w:val="decimal"/>
      <w:lvlText w:val="%1)"/>
      <w:lvlJc w:val="left"/>
      <w:pPr>
        <w:ind w:left="1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7" w15:restartNumberingAfterBreak="0">
    <w:nsid w:val="53EA123A"/>
    <w:multiLevelType w:val="hybridMultilevel"/>
    <w:tmpl w:val="FA38C282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56025FC4"/>
    <w:multiLevelType w:val="multilevel"/>
    <w:tmpl w:val="68F4EC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A6E68E2"/>
    <w:multiLevelType w:val="hybridMultilevel"/>
    <w:tmpl w:val="81BA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45CAB"/>
    <w:multiLevelType w:val="hybridMultilevel"/>
    <w:tmpl w:val="09649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E18C6"/>
    <w:multiLevelType w:val="hybridMultilevel"/>
    <w:tmpl w:val="38E03D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6D7705"/>
    <w:multiLevelType w:val="hybridMultilevel"/>
    <w:tmpl w:val="90C8AB1E"/>
    <w:lvl w:ilvl="0" w:tplc="04190019">
      <w:start w:val="1"/>
      <w:numFmt w:val="lowerLetter"/>
      <w:lvlText w:val="%1."/>
      <w:lvlJc w:val="left"/>
      <w:pPr>
        <w:ind w:left="142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3" w15:restartNumberingAfterBreak="0">
    <w:nsid w:val="71D7212C"/>
    <w:multiLevelType w:val="hybridMultilevel"/>
    <w:tmpl w:val="893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5141C"/>
    <w:multiLevelType w:val="hybridMultilevel"/>
    <w:tmpl w:val="CCC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17946"/>
    <w:multiLevelType w:val="hybridMultilevel"/>
    <w:tmpl w:val="3D3CA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94836"/>
    <w:multiLevelType w:val="hybridMultilevel"/>
    <w:tmpl w:val="1D48A3A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5"/>
  </w:num>
  <w:num w:numId="4">
    <w:abstractNumId w:val="13"/>
  </w:num>
  <w:num w:numId="5">
    <w:abstractNumId w:val="6"/>
  </w:num>
  <w:num w:numId="6">
    <w:abstractNumId w:val="18"/>
  </w:num>
  <w:num w:numId="7">
    <w:abstractNumId w:val="14"/>
  </w:num>
  <w:num w:numId="8">
    <w:abstractNumId w:val="19"/>
  </w:num>
  <w:num w:numId="9">
    <w:abstractNumId w:val="2"/>
  </w:num>
  <w:num w:numId="10">
    <w:abstractNumId w:val="23"/>
  </w:num>
  <w:num w:numId="11">
    <w:abstractNumId w:val="10"/>
  </w:num>
  <w:num w:numId="12">
    <w:abstractNumId w:val="7"/>
  </w:num>
  <w:num w:numId="13">
    <w:abstractNumId w:val="11"/>
  </w:num>
  <w:num w:numId="14">
    <w:abstractNumId w:val="3"/>
  </w:num>
  <w:num w:numId="15">
    <w:abstractNumId w:val="4"/>
  </w:num>
  <w:num w:numId="16">
    <w:abstractNumId w:val="25"/>
  </w:num>
  <w:num w:numId="17">
    <w:abstractNumId w:val="8"/>
  </w:num>
  <w:num w:numId="18">
    <w:abstractNumId w:val="5"/>
  </w:num>
  <w:num w:numId="19">
    <w:abstractNumId w:val="0"/>
  </w:num>
  <w:num w:numId="20">
    <w:abstractNumId w:val="12"/>
  </w:num>
  <w:num w:numId="21">
    <w:abstractNumId w:val="26"/>
  </w:num>
  <w:num w:numId="22">
    <w:abstractNumId w:val="16"/>
  </w:num>
  <w:num w:numId="23">
    <w:abstractNumId w:val="17"/>
  </w:num>
  <w:num w:numId="24">
    <w:abstractNumId w:val="1"/>
  </w:num>
  <w:num w:numId="25">
    <w:abstractNumId w:val="9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40"/>
    <w:rsid w:val="000100F9"/>
    <w:rsid w:val="000E6B38"/>
    <w:rsid w:val="001C62C7"/>
    <w:rsid w:val="003E6FAD"/>
    <w:rsid w:val="0044001E"/>
    <w:rsid w:val="00487242"/>
    <w:rsid w:val="0051083C"/>
    <w:rsid w:val="006106A3"/>
    <w:rsid w:val="00616540"/>
    <w:rsid w:val="00677DCE"/>
    <w:rsid w:val="006A6AEC"/>
    <w:rsid w:val="006B28E8"/>
    <w:rsid w:val="007A574E"/>
    <w:rsid w:val="00843C19"/>
    <w:rsid w:val="008F2DB5"/>
    <w:rsid w:val="00972858"/>
    <w:rsid w:val="00B20AF4"/>
    <w:rsid w:val="00B349E2"/>
    <w:rsid w:val="00B70644"/>
    <w:rsid w:val="00C669CE"/>
    <w:rsid w:val="00DB64A2"/>
    <w:rsid w:val="00DD70A0"/>
    <w:rsid w:val="00E91B21"/>
    <w:rsid w:val="00F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4511"/>
  <w15:chartTrackingRefBased/>
  <w15:docId w15:val="{9AE785F1-75AC-4D5E-B961-77D0ED8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242"/>
    <w:pPr>
      <w:ind w:firstLine="567"/>
    </w:pPr>
    <w:rPr>
      <w:rFonts w:ascii="Verdana" w:hAnsi="Verdana"/>
    </w:rPr>
  </w:style>
  <w:style w:type="paragraph" w:styleId="1">
    <w:name w:val="heading 1"/>
    <w:basedOn w:val="a"/>
    <w:next w:val="a"/>
    <w:link w:val="10"/>
    <w:uiPriority w:val="9"/>
    <w:qFormat/>
    <w:rsid w:val="00972858"/>
    <w:pPr>
      <w:spacing w:before="240" w:after="240"/>
      <w:ind w:firstLine="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972858"/>
    <w:pPr>
      <w:jc w:val="left"/>
      <w:outlineLvl w:val="1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858"/>
    <w:rPr>
      <w:rFonts w:ascii="Verdana" w:hAnsi="Verdana"/>
      <w:b/>
      <w:bCs/>
      <w:sz w:val="24"/>
      <w:szCs w:val="24"/>
    </w:rPr>
  </w:style>
  <w:style w:type="table" w:styleId="a3">
    <w:name w:val="Table Grid"/>
    <w:basedOn w:val="a1"/>
    <w:uiPriority w:val="39"/>
    <w:rsid w:val="0061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165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F2D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58"/>
    <w:rPr>
      <w:rFonts w:ascii="Verdana" w:hAnsi="Verdana"/>
      <w:b/>
      <w:bCs/>
    </w:rPr>
  </w:style>
  <w:style w:type="character" w:styleId="a5">
    <w:name w:val="Hyperlink"/>
    <w:basedOn w:val="a0"/>
    <w:uiPriority w:val="99"/>
    <w:unhideWhenUsed/>
    <w:rsid w:val="006A6A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6AEC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DD70A0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D70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70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evolution.ru/testovaya-dokumentaciya/test-dizajn/texnika-analiza-klassov-ekvivalentnosti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edegit/Coursework-PaidClin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18DF-B77E-4A2E-8A05-B1603EB3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Преснухин Дмитрий Михайлович</dc:creator>
  <cp:keywords/>
  <dc:description/>
  <cp:lastModifiedBy>Преснухин Дмитрий Михайлович</cp:lastModifiedBy>
  <cp:revision>12</cp:revision>
  <dcterms:created xsi:type="dcterms:W3CDTF">2024-03-07T09:10:00Z</dcterms:created>
  <dcterms:modified xsi:type="dcterms:W3CDTF">2024-03-21T10:19:00Z</dcterms:modified>
</cp:coreProperties>
</file>