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C5D44" w14:textId="05D045FE" w:rsidR="007C4E6A" w:rsidRDefault="00CD7FDE" w:rsidP="009C0D80">
      <w:pPr>
        <w:spacing w:line="360" w:lineRule="auto"/>
        <w:ind w:left="0"/>
        <w:rPr>
          <w:lang w:val="uk-UA"/>
        </w:rPr>
      </w:pPr>
      <w:r>
        <w:rPr>
          <w:lang w:val="uk-UA"/>
        </w:rPr>
        <w:t xml:space="preserve">Глобалізація, що знайшла свій прояв і в бізнесі, і в освіті, і в медицині, і в соціальному житті, надала діяльності перекладача значущості, якої не могло бути в закритому просторі радянської реальності. Сьогодні жодна сфера людської діяльності не обходиться без послуг перекладу. При цьому, </w:t>
      </w:r>
      <w:r w:rsidR="008A5AB5">
        <w:rPr>
          <w:lang w:val="uk-UA"/>
        </w:rPr>
        <w:t>не применшуючи</w:t>
      </w:r>
      <w:r>
        <w:rPr>
          <w:lang w:val="uk-UA"/>
        </w:rPr>
        <w:t xml:space="preserve"> важливості </w:t>
      </w:r>
      <w:r w:rsidR="007C4E6A">
        <w:rPr>
          <w:lang w:val="uk-UA"/>
        </w:rPr>
        <w:t>машинного</w:t>
      </w:r>
      <w:r>
        <w:rPr>
          <w:lang w:val="uk-UA"/>
        </w:rPr>
        <w:t xml:space="preserve"> перекладу за допомогою </w:t>
      </w:r>
      <w:r w:rsidR="008A5AB5">
        <w:rPr>
          <w:lang w:val="uk-UA"/>
        </w:rPr>
        <w:t>веб застосунків</w:t>
      </w:r>
      <w:r>
        <w:rPr>
          <w:lang w:val="uk-UA"/>
        </w:rPr>
        <w:t xml:space="preserve">, </w:t>
      </w:r>
      <w:r w:rsidR="008A5AB5">
        <w:rPr>
          <w:lang w:val="uk-UA"/>
        </w:rPr>
        <w:t xml:space="preserve">робота фахівця, не машини, має найбільший попит на ринку послуг перекладу. Тільки людина може передати засобами іншої мови все розмаїття семантичних, лексичних, ба навіть емоційних відтінків. Та й граматичні конструкції наразі </w:t>
      </w:r>
      <w:r w:rsidR="007C4E6A">
        <w:rPr>
          <w:lang w:val="uk-UA"/>
        </w:rPr>
        <w:t>ще не завжди під силу машині. Машинний переклад вимагає дуже ретельного редагування фахівцем.</w:t>
      </w:r>
    </w:p>
    <w:p w14:paraId="22C5D6D5" w14:textId="285A29DC" w:rsidR="00CD7FDE" w:rsidRDefault="007C4E6A" w:rsidP="009C0D80">
      <w:pPr>
        <w:spacing w:line="360" w:lineRule="auto"/>
        <w:ind w:left="0"/>
        <w:rPr>
          <w:lang w:val="uk-UA"/>
        </w:rPr>
      </w:pPr>
      <w:r>
        <w:rPr>
          <w:lang w:val="uk-UA"/>
        </w:rPr>
        <w:t xml:space="preserve">Крім того, у сфері бізнесу досить часто є потреба нотаріального завірення перекладу. Звісно, жоден перекладач не поставить свій підпис, і жоден нотаріус на завірить такий підпис під текстом машинного перекладу. </w:t>
      </w:r>
    </w:p>
    <w:p w14:paraId="199CCC42" w14:textId="1BF5BEC2" w:rsidR="009C0D80" w:rsidRDefault="009C0D80" w:rsidP="009C0D80">
      <w:pPr>
        <w:spacing w:line="360" w:lineRule="auto"/>
        <w:ind w:left="0"/>
        <w:rPr>
          <w:lang w:val="uk-UA"/>
        </w:rPr>
      </w:pPr>
      <w:r>
        <w:rPr>
          <w:lang w:val="uk-UA"/>
        </w:rPr>
        <w:t>Також послуги усного послідовного або синхронного перекладу, чи то одностороннього чи двостороннього, залишаються виключною прерогативою фахівця.</w:t>
      </w:r>
      <w:r w:rsidRPr="009C0D80">
        <w:rPr>
          <w:lang w:val="uk-UA"/>
        </w:rPr>
        <w:t xml:space="preserve"> </w:t>
      </w:r>
      <w:r>
        <w:rPr>
          <w:lang w:val="uk-UA"/>
        </w:rPr>
        <w:t>Тому замовники послуг звертаються до перекладачів безпосередньо.</w:t>
      </w:r>
    </w:p>
    <w:p w14:paraId="081BE7F9" w14:textId="469C20F1" w:rsidR="007C4E6A" w:rsidRDefault="009C0D80" w:rsidP="009C0D80">
      <w:pPr>
        <w:spacing w:line="360" w:lineRule="auto"/>
        <w:ind w:left="0"/>
        <w:rPr>
          <w:lang w:val="uk-UA"/>
        </w:rPr>
      </w:pPr>
      <w:r>
        <w:rPr>
          <w:lang w:val="uk-UA"/>
        </w:rPr>
        <w:t>К</w:t>
      </w:r>
      <w:r w:rsidR="007C4E6A">
        <w:rPr>
          <w:lang w:val="uk-UA"/>
        </w:rPr>
        <w:t>омунікація</w:t>
      </w:r>
      <w:r w:rsidR="005D7056">
        <w:rPr>
          <w:lang w:val="uk-UA"/>
        </w:rPr>
        <w:t xml:space="preserve"> </w:t>
      </w:r>
      <w:r>
        <w:rPr>
          <w:lang w:val="uk-UA"/>
        </w:rPr>
        <w:t xml:space="preserve">між перекладачем та замовником </w:t>
      </w:r>
      <w:r w:rsidR="005D7056">
        <w:rPr>
          <w:lang w:val="uk-UA"/>
        </w:rPr>
        <w:t xml:space="preserve">є непростою, передбачає обговорення багатьох дрібних деталей, вимагає дуже швидкого реагування з обох сторін. Замовник спілкується з перекладачем </w:t>
      </w:r>
      <w:r>
        <w:rPr>
          <w:lang w:val="uk-UA"/>
        </w:rPr>
        <w:t xml:space="preserve"> як </w:t>
      </w:r>
      <w:r w:rsidR="005D7056">
        <w:rPr>
          <w:lang w:val="uk-UA"/>
        </w:rPr>
        <w:t xml:space="preserve">на етапі </w:t>
      </w:r>
      <w:proofErr w:type="spellStart"/>
      <w:r w:rsidR="005D7056">
        <w:rPr>
          <w:lang w:val="uk-UA"/>
        </w:rPr>
        <w:t>передзамовлення</w:t>
      </w:r>
      <w:proofErr w:type="spellEnd"/>
      <w:r w:rsidR="005D7056">
        <w:rPr>
          <w:lang w:val="uk-UA"/>
        </w:rPr>
        <w:t xml:space="preserve">, </w:t>
      </w:r>
      <w:r>
        <w:rPr>
          <w:lang w:val="uk-UA"/>
        </w:rPr>
        <w:t xml:space="preserve">так і </w:t>
      </w:r>
      <w:r w:rsidR="005D7056">
        <w:rPr>
          <w:lang w:val="uk-UA"/>
        </w:rPr>
        <w:t xml:space="preserve">на етапі підписання договору або розміщення замовлення,  </w:t>
      </w:r>
      <w:r>
        <w:rPr>
          <w:lang w:val="uk-UA"/>
        </w:rPr>
        <w:t xml:space="preserve">а </w:t>
      </w:r>
      <w:r w:rsidR="005D7056">
        <w:rPr>
          <w:lang w:val="uk-UA"/>
        </w:rPr>
        <w:t>так</w:t>
      </w:r>
      <w:r>
        <w:rPr>
          <w:lang w:val="uk-UA"/>
        </w:rPr>
        <w:t>ож</w:t>
      </w:r>
      <w:r w:rsidR="005D7056">
        <w:rPr>
          <w:lang w:val="uk-UA"/>
        </w:rPr>
        <w:t xml:space="preserve"> в процесі виконання замовленого перекладу</w:t>
      </w:r>
      <w:r>
        <w:rPr>
          <w:lang w:val="uk-UA"/>
        </w:rPr>
        <w:t xml:space="preserve"> та підписання акту виконаних робіт, врегулювання процедури та здійснення оплати за послуги</w:t>
      </w:r>
      <w:r w:rsidR="005D7056">
        <w:rPr>
          <w:lang w:val="uk-UA"/>
        </w:rPr>
        <w:t xml:space="preserve">. </w:t>
      </w:r>
    </w:p>
    <w:p w14:paraId="1E3E4287" w14:textId="380CD574" w:rsidR="009C0D80" w:rsidRPr="00CD7FDE" w:rsidRDefault="009C0D80" w:rsidP="009C0D80">
      <w:pPr>
        <w:spacing w:line="360" w:lineRule="auto"/>
        <w:ind w:left="0"/>
        <w:rPr>
          <w:lang w:val="uk-UA"/>
        </w:rPr>
      </w:pPr>
      <w:r>
        <w:rPr>
          <w:lang w:val="uk-UA"/>
        </w:rPr>
        <w:t>Оптимізувати процес взаємодії між перекладачем та замовником можливо за допомогою ….</w:t>
      </w:r>
    </w:p>
    <w:sectPr w:rsidR="009C0D80" w:rsidRPr="00CD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F2"/>
    <w:rsid w:val="00001E0C"/>
    <w:rsid w:val="000B35F2"/>
    <w:rsid w:val="000E3A31"/>
    <w:rsid w:val="00352C61"/>
    <w:rsid w:val="005D7056"/>
    <w:rsid w:val="006F3819"/>
    <w:rsid w:val="007C4E6A"/>
    <w:rsid w:val="008A5AB5"/>
    <w:rsid w:val="009C0D80"/>
    <w:rsid w:val="00C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59CF"/>
  <w15:chartTrackingRefBased/>
  <w15:docId w15:val="{B4978EFC-1EBE-48C8-AA9D-C86441D9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31"/>
    <w:pPr>
      <w:ind w:left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2021-05-09T21:19:00Z</dcterms:created>
  <dcterms:modified xsi:type="dcterms:W3CDTF">2021-05-09T21:19:00Z</dcterms:modified>
</cp:coreProperties>
</file>