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6BDBCE3D" w:rsidR="001C6ACB" w:rsidRPr="008F1ED6" w:rsidRDefault="003F1167" w:rsidP="008C079B">
      <w:pPr>
        <w:suppressAutoHyphens/>
        <w:spacing w:after="0" w:line="240" w:lineRule="auto"/>
        <w:ind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For this assignment regarding the </w:t>
      </w:r>
      <w:r w:rsidR="00A901AD">
        <w:rPr>
          <w:rFonts w:ascii="Calibri" w:hAnsi="Calibri" w:cs="Calibri"/>
          <w:sz w:val="22"/>
        </w:rPr>
        <w:t>algorithm cipher that avoids collisions I decided to implement the SHA-256</w:t>
      </w:r>
      <w:r w:rsidR="003840CE">
        <w:rPr>
          <w:rFonts w:ascii="Calibri" w:hAnsi="Calibri" w:cs="Calibri"/>
          <w:sz w:val="22"/>
        </w:rPr>
        <w:t xml:space="preserve"> (Secure Hash Algorithm 256-bit algorithm. This algorithm is especially useful in avoiding collisions where different inputs may produce </w:t>
      </w:r>
      <w:r w:rsidR="00363688">
        <w:rPr>
          <w:rFonts w:ascii="Calibri" w:hAnsi="Calibri" w:cs="Calibri"/>
          <w:sz w:val="22"/>
        </w:rPr>
        <w:t xml:space="preserve">the same hash value and thus making plaintext/raw data insecure. </w:t>
      </w:r>
      <w:r w:rsidR="0033772C">
        <w:rPr>
          <w:rFonts w:ascii="Calibri" w:hAnsi="Calibri" w:cs="Calibri"/>
          <w:sz w:val="22"/>
        </w:rPr>
        <w:t>It’s</w:t>
      </w:r>
      <w:r w:rsidR="00257DC3">
        <w:rPr>
          <w:rFonts w:ascii="Calibri" w:hAnsi="Calibri" w:cs="Calibri"/>
          <w:sz w:val="22"/>
        </w:rPr>
        <w:t xml:space="preserve"> also one of the recommended algorithms from the Java Security Standard Algorithm Names by Oracle. 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2591DFE" w14:textId="5B8875FE" w:rsidR="001C6ACB" w:rsidRDefault="00E642EB" w:rsidP="003A257D">
      <w:pPr>
        <w:suppressAutoHyphens/>
        <w:spacing w:after="0" w:line="240" w:lineRule="auto"/>
        <w:ind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SHA-256 is widely implemented and trusted for </w:t>
      </w:r>
      <w:r w:rsidR="002B074B">
        <w:rPr>
          <w:rFonts w:ascii="Calibri" w:hAnsi="Calibri" w:cs="Calibri"/>
          <w:sz w:val="22"/>
        </w:rPr>
        <w:t>its</w:t>
      </w:r>
      <w:r>
        <w:rPr>
          <w:rFonts w:ascii="Calibri" w:hAnsi="Calibri" w:cs="Calibri"/>
          <w:sz w:val="22"/>
        </w:rPr>
        <w:t xml:space="preserve"> security</w:t>
      </w:r>
      <w:r w:rsidR="005F65DC">
        <w:rPr>
          <w:rFonts w:ascii="Calibri" w:hAnsi="Calibri" w:cs="Calibri"/>
          <w:sz w:val="22"/>
        </w:rPr>
        <w:t xml:space="preserve"> by many organizations. It is utilized in many security applications and protocols, including digital </w:t>
      </w:r>
      <w:r w:rsidR="007033A9">
        <w:rPr>
          <w:rFonts w:ascii="Calibri" w:hAnsi="Calibri" w:cs="Calibri"/>
          <w:sz w:val="22"/>
        </w:rPr>
        <w:t>signatures, certifi9cate generations, and checksum verification. SHA-256</w:t>
      </w:r>
      <w:r w:rsidR="00DB4A3F">
        <w:rPr>
          <w:rFonts w:ascii="Calibri" w:hAnsi="Calibri" w:cs="Calibri"/>
          <w:sz w:val="22"/>
        </w:rPr>
        <w:t xml:space="preserve"> also features collision avoidance, which is a critical property of cryptographic hash functions. </w:t>
      </w:r>
      <w:r w:rsidR="002B074B">
        <w:rPr>
          <w:rFonts w:ascii="Calibri" w:hAnsi="Calibri" w:cs="Calibri"/>
          <w:sz w:val="22"/>
        </w:rPr>
        <w:t>It’s</w:t>
      </w:r>
      <w:r w:rsidR="00E85C6F">
        <w:rPr>
          <w:rFonts w:ascii="Calibri" w:hAnsi="Calibri" w:cs="Calibri"/>
          <w:sz w:val="22"/>
        </w:rPr>
        <w:t xml:space="preserve"> widely accepted across many industries and its hash functions are heavily analyzed</w:t>
      </w:r>
      <w:r w:rsidR="00E81D6B">
        <w:rPr>
          <w:rFonts w:ascii="Calibri" w:hAnsi="Calibri" w:cs="Calibri"/>
          <w:sz w:val="22"/>
        </w:rPr>
        <w:t>. Making it one of the most secure cryptographic algorithms for hash functions</w:t>
      </w:r>
      <w:r w:rsidR="00056900">
        <w:rPr>
          <w:rFonts w:ascii="Calibri" w:hAnsi="Calibri" w:cs="Calibri"/>
          <w:sz w:val="22"/>
        </w:rPr>
        <w:t xml:space="preserve">. </w:t>
      </w:r>
    </w:p>
    <w:p w14:paraId="478534B6" w14:textId="6CAA8F69" w:rsidR="00BA1DBA" w:rsidRPr="008F1ED6" w:rsidRDefault="00BA1DBA" w:rsidP="003A257D">
      <w:pPr>
        <w:suppressAutoHyphens/>
        <w:spacing w:after="0" w:line="240" w:lineRule="auto"/>
        <w:ind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It’s important to consider cryptographic hash functions that implement collision avoidance </w:t>
      </w:r>
      <w:r w:rsidR="00E87A94">
        <w:rPr>
          <w:rFonts w:ascii="Calibri" w:hAnsi="Calibri" w:cs="Calibri"/>
          <w:sz w:val="22"/>
        </w:rPr>
        <w:t>because it is incredibly useful in situations regarding checksum verification</w:t>
      </w:r>
      <w:r w:rsidR="00AE6471">
        <w:rPr>
          <w:rFonts w:ascii="Calibri" w:hAnsi="Calibri" w:cs="Calibri"/>
          <w:sz w:val="22"/>
        </w:rPr>
        <w:t xml:space="preserve">. If two different sets of data happen to produce the checksum, this can lead false positives </w:t>
      </w:r>
      <w:r w:rsidR="00892DB3">
        <w:rPr>
          <w:rFonts w:ascii="Calibri" w:hAnsi="Calibri" w:cs="Calibri"/>
          <w:sz w:val="22"/>
        </w:rPr>
        <w:t xml:space="preserve">which can be an attack vector for threat actors who may create malicious applications that register the same checksum, thus taking advantage of security protocols or worse. </w:t>
      </w:r>
      <w:r w:rsidR="00A231BA">
        <w:rPr>
          <w:rFonts w:ascii="Calibri" w:hAnsi="Calibri" w:cs="Calibri"/>
          <w:sz w:val="22"/>
        </w:rPr>
        <w:t xml:space="preserve">When a client </w:t>
      </w:r>
      <w:r w:rsidR="002B074B">
        <w:rPr>
          <w:rFonts w:ascii="Calibri" w:hAnsi="Calibri" w:cs="Calibri"/>
          <w:sz w:val="22"/>
        </w:rPr>
        <w:t>must</w:t>
      </w:r>
      <w:r w:rsidR="00A231BA">
        <w:rPr>
          <w:rFonts w:ascii="Calibri" w:hAnsi="Calibri" w:cs="Calibri"/>
          <w:sz w:val="22"/>
        </w:rPr>
        <w:t xml:space="preserve"> download a public key, the collision-resistant hash function like SHA-256 ensure that the downloaded public key is identical to the original</w:t>
      </w:r>
      <w:r w:rsidR="005D5DCC">
        <w:rPr>
          <w:rFonts w:ascii="Calibri" w:hAnsi="Calibri" w:cs="Calibri"/>
          <w:sz w:val="22"/>
        </w:rPr>
        <w:t xml:space="preserve">, making sure that the key is properly authenticated without risk of tampering by unauthorized individuals. </w:t>
      </w: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5789C3EB" w:rsidR="0035598A" w:rsidRDefault="00D4424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D44240">
        <w:rPr>
          <w:rFonts w:ascii="Calibri" w:hAnsi="Calibri" w:cs="Calibri"/>
          <w:sz w:val="22"/>
        </w:rPr>
        <w:drawing>
          <wp:inline distT="0" distB="0" distL="0" distR="0" wp14:anchorId="5B2DE7C2" wp14:editId="5711FF81">
            <wp:extent cx="6579086" cy="854016"/>
            <wp:effectExtent l="0" t="0" r="0" b="3810"/>
            <wp:docPr id="130493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70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91" cy="8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9CC1" w14:textId="77777777" w:rsidR="00EE6926" w:rsidRDefault="00EE6926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F371963" w14:textId="77777777" w:rsidR="00EE6926" w:rsidRDefault="00EE6926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248B9EB" w14:textId="77777777" w:rsidR="00EE6926" w:rsidRDefault="00EE6926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97399DC" w14:textId="77777777" w:rsidR="0031359E" w:rsidRDefault="0031359E" w:rsidP="00EE6926">
      <w:pPr>
        <w:pStyle w:val="NormalWeb"/>
        <w:spacing w:before="0" w:beforeAutospacing="0" w:after="0" w:afterAutospacing="0" w:line="480" w:lineRule="auto"/>
        <w:ind w:left="720" w:hanging="720"/>
      </w:pPr>
    </w:p>
    <w:p w14:paraId="0DD62741" w14:textId="77777777" w:rsidR="0031359E" w:rsidRDefault="0031359E" w:rsidP="00EE6926">
      <w:pPr>
        <w:pStyle w:val="NormalWeb"/>
        <w:spacing w:before="0" w:beforeAutospacing="0" w:after="0" w:afterAutospacing="0" w:line="480" w:lineRule="auto"/>
        <w:ind w:left="720" w:hanging="720"/>
      </w:pPr>
    </w:p>
    <w:p w14:paraId="5B1D4B4C" w14:textId="7F38B19D" w:rsidR="0031359E" w:rsidRPr="0031359E" w:rsidRDefault="0031359E" w:rsidP="0031359E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b/>
          <w:bCs/>
          <w:u w:val="single"/>
        </w:rPr>
      </w:pPr>
      <w:r w:rsidRPr="0031359E">
        <w:rPr>
          <w:b/>
          <w:bCs/>
          <w:u w:val="single"/>
        </w:rPr>
        <w:lastRenderedPageBreak/>
        <w:t>Bibliography</w:t>
      </w:r>
    </w:p>
    <w:p w14:paraId="2C320FD6" w14:textId="6BACB15E" w:rsidR="00EE6926" w:rsidRDefault="00EE6926" w:rsidP="00EE692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(2023a, February 24). </w:t>
      </w:r>
      <w:r>
        <w:rPr>
          <w:i/>
          <w:iCs/>
        </w:rPr>
        <w:t>Cryptographic hash function in Java</w:t>
      </w:r>
      <w:r>
        <w:t>. https://www.geeksforgeeks.org/cryptographic-hash-function-in-java/</w:t>
      </w:r>
    </w:p>
    <w:p w14:paraId="71FF25DB" w14:textId="33018ACE" w:rsidR="00A908D6" w:rsidRDefault="00A908D6" w:rsidP="00A908D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(2022, May 31). </w:t>
      </w:r>
      <w:r>
        <w:rPr>
          <w:i/>
          <w:iCs/>
        </w:rPr>
        <w:t>Implementing checksum using Java</w:t>
      </w:r>
      <w:r>
        <w:t xml:space="preserve">. </w:t>
      </w:r>
      <w:hyperlink r:id="rId11" w:history="1">
        <w:r w:rsidR="00CA2BEB" w:rsidRPr="005555A0">
          <w:rPr>
            <w:rStyle w:val="Hyperlink"/>
          </w:rPr>
          <w:t>https://www.geeksforgeeks.org/implementing-checksum-using-java/</w:t>
        </w:r>
      </w:hyperlink>
    </w:p>
    <w:p w14:paraId="6D836211" w14:textId="423CBA57" w:rsidR="00CA2BEB" w:rsidRDefault="00CA2BEB" w:rsidP="0031359E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Java Cryptography - Message Digest</w:t>
      </w:r>
      <w:r>
        <w:t>. (n.d.). https://www.tutorialspoint.com/java_cryptography/java_cryptography_message_digest.htm</w:t>
      </w:r>
    </w:p>
    <w:p w14:paraId="7ACB02D5" w14:textId="4D9020EB" w:rsidR="008D1D26" w:rsidRDefault="008D1D26" w:rsidP="008D1D2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MessageDigest</w:t>
      </w:r>
      <w:proofErr w:type="spellEnd"/>
      <w:r>
        <w:rPr>
          <w:i/>
          <w:iCs/>
        </w:rPr>
        <w:t xml:space="preserve"> (Java Platform SE 8 )</w:t>
      </w:r>
      <w:r>
        <w:t xml:space="preserve">. (2023, October 4). </w:t>
      </w:r>
      <w:hyperlink r:id="rId12" w:history="1">
        <w:r w:rsidR="001C1C38" w:rsidRPr="005555A0">
          <w:rPr>
            <w:rStyle w:val="Hyperlink"/>
          </w:rPr>
          <w:t>https://docs.oracle.com/javase/8/docs/api/java/security/MessageDigest.html</w:t>
        </w:r>
      </w:hyperlink>
    </w:p>
    <w:p w14:paraId="2324EA99" w14:textId="77777777" w:rsidR="001C1C38" w:rsidRDefault="001C1C38" w:rsidP="001C1C3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Wagner, L. (2022, October 12). What is SHA-256? </w:t>
      </w:r>
      <w:r>
        <w:rPr>
          <w:i/>
          <w:iCs/>
        </w:rPr>
        <w:t>What is SHA-256?</w:t>
      </w:r>
      <w:r>
        <w:t xml:space="preserve"> https://blog.boot.dev/cryptography/how-sha-2-works-step-by-step-sha-256/</w:t>
      </w:r>
    </w:p>
    <w:p w14:paraId="1E5A9E61" w14:textId="77777777" w:rsidR="001C1C38" w:rsidRDefault="001C1C38" w:rsidP="008D1D26">
      <w:pPr>
        <w:pStyle w:val="NormalWeb"/>
        <w:spacing w:before="0" w:beforeAutospacing="0" w:after="0" w:afterAutospacing="0" w:line="480" w:lineRule="auto"/>
        <w:ind w:left="720" w:hanging="720"/>
      </w:pPr>
    </w:p>
    <w:p w14:paraId="72C79FE1" w14:textId="213B5A75" w:rsidR="00EE6926" w:rsidRPr="008F1ED6" w:rsidRDefault="00EE6926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EE6926" w:rsidRPr="008F1ED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5E01" w14:textId="77777777" w:rsidR="00E41086" w:rsidRDefault="00E41086" w:rsidP="0035598A">
      <w:pPr>
        <w:spacing w:after="0" w:line="240" w:lineRule="auto"/>
      </w:pPr>
      <w:r>
        <w:separator/>
      </w:r>
    </w:p>
  </w:endnote>
  <w:endnote w:type="continuationSeparator" w:id="0">
    <w:p w14:paraId="57884A52" w14:textId="77777777" w:rsidR="00E41086" w:rsidRDefault="00E41086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89D17" w14:textId="77777777" w:rsidR="00E41086" w:rsidRDefault="00E41086" w:rsidP="0035598A">
      <w:pPr>
        <w:spacing w:after="0" w:line="240" w:lineRule="auto"/>
      </w:pPr>
      <w:r>
        <w:separator/>
      </w:r>
    </w:p>
  </w:footnote>
  <w:footnote w:type="continuationSeparator" w:id="0">
    <w:p w14:paraId="0CBD7E7E" w14:textId="77777777" w:rsidR="00E41086" w:rsidRDefault="00E41086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028A5" w14:textId="61019E6C" w:rsidR="00315C00" w:rsidRDefault="00315C00">
    <w:pPr>
      <w:pStyle w:val="Header"/>
    </w:pPr>
    <w:r>
      <w:t>Dylan Cavazos</w:t>
    </w:r>
  </w:p>
  <w:p w14:paraId="3282D351" w14:textId="60D713D1" w:rsidR="0035598A" w:rsidRDefault="0035598A" w:rsidP="001C6ACB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6936748">
    <w:abstractNumId w:val="0"/>
  </w:num>
  <w:num w:numId="2" w16cid:durableId="166088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56900"/>
    <w:rsid w:val="000C72EB"/>
    <w:rsid w:val="000D5623"/>
    <w:rsid w:val="00111F59"/>
    <w:rsid w:val="001154E4"/>
    <w:rsid w:val="001C1C38"/>
    <w:rsid w:val="001C6ACB"/>
    <w:rsid w:val="00236DA4"/>
    <w:rsid w:val="00257DC3"/>
    <w:rsid w:val="00264D05"/>
    <w:rsid w:val="002833FF"/>
    <w:rsid w:val="002B074B"/>
    <w:rsid w:val="002C31D0"/>
    <w:rsid w:val="0031359E"/>
    <w:rsid w:val="00315C00"/>
    <w:rsid w:val="0033772C"/>
    <w:rsid w:val="00343E73"/>
    <w:rsid w:val="0035598A"/>
    <w:rsid w:val="00363688"/>
    <w:rsid w:val="00363F13"/>
    <w:rsid w:val="003840CE"/>
    <w:rsid w:val="003A257D"/>
    <w:rsid w:val="003B0D86"/>
    <w:rsid w:val="003F1167"/>
    <w:rsid w:val="004B49A4"/>
    <w:rsid w:val="004F1C48"/>
    <w:rsid w:val="00510C3F"/>
    <w:rsid w:val="00593EC3"/>
    <w:rsid w:val="005C0980"/>
    <w:rsid w:val="005D5DCC"/>
    <w:rsid w:val="005F65DC"/>
    <w:rsid w:val="0065055B"/>
    <w:rsid w:val="006A51DF"/>
    <w:rsid w:val="007033A9"/>
    <w:rsid w:val="00713294"/>
    <w:rsid w:val="00785998"/>
    <w:rsid w:val="0085168C"/>
    <w:rsid w:val="00892DB3"/>
    <w:rsid w:val="008C079B"/>
    <w:rsid w:val="008D1D26"/>
    <w:rsid w:val="008D5FE7"/>
    <w:rsid w:val="008E4BCA"/>
    <w:rsid w:val="008F1ED6"/>
    <w:rsid w:val="00932E6C"/>
    <w:rsid w:val="00973CB0"/>
    <w:rsid w:val="009A01C2"/>
    <w:rsid w:val="00A11B04"/>
    <w:rsid w:val="00A231BA"/>
    <w:rsid w:val="00A37C43"/>
    <w:rsid w:val="00A43EA4"/>
    <w:rsid w:val="00A901AD"/>
    <w:rsid w:val="00A908D6"/>
    <w:rsid w:val="00AE6471"/>
    <w:rsid w:val="00B019B2"/>
    <w:rsid w:val="00BA1DBA"/>
    <w:rsid w:val="00C024E2"/>
    <w:rsid w:val="00CA2BEB"/>
    <w:rsid w:val="00D44240"/>
    <w:rsid w:val="00D539BB"/>
    <w:rsid w:val="00DB4A3F"/>
    <w:rsid w:val="00DD2E3B"/>
    <w:rsid w:val="00E41086"/>
    <w:rsid w:val="00E61DA4"/>
    <w:rsid w:val="00E642EB"/>
    <w:rsid w:val="00E81D6B"/>
    <w:rsid w:val="00E85C6F"/>
    <w:rsid w:val="00E87A94"/>
    <w:rsid w:val="00E91FB2"/>
    <w:rsid w:val="00EE6926"/>
    <w:rsid w:val="00F6521E"/>
    <w:rsid w:val="00F93B31"/>
    <w:rsid w:val="00FA0993"/>
    <w:rsid w:val="00FB0802"/>
    <w:rsid w:val="00FD346F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EE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A2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7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3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1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6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oracle.com/javase/8/docs/api/java/security/MessageDigest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implementing-checksum-using-java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1230</TotalTime>
  <Pages>2</Pages>
  <Words>446</Words>
  <Characters>2544</Characters>
  <Application>Microsoft Office Word</Application>
  <DocSecurity>0</DocSecurity>
  <Lines>21</Lines>
  <Paragraphs>5</Paragraphs>
  <ScaleCrop>false</ScaleCrop>
  <Company>SNHU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Dylan Cavazos</cp:lastModifiedBy>
  <cp:revision>35</cp:revision>
  <dcterms:created xsi:type="dcterms:W3CDTF">2023-11-25T23:03:00Z</dcterms:created>
  <dcterms:modified xsi:type="dcterms:W3CDTF">2023-11-26T20:19:00Z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