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11FB8" w14:textId="77777777" w:rsidR="00CC2681" w:rsidRDefault="00CC2681">
      <w:r>
        <w:t xml:space="preserve">Согласование ТЗ на разработку библиотеки </w:t>
      </w:r>
    </w:p>
    <w:p w14:paraId="6DF27C79" w14:textId="0A473962" w:rsidR="0037126B" w:rsidRDefault="00CC2681">
      <w:r>
        <w:t>«</w:t>
      </w:r>
      <w:r w:rsidR="00654E1F">
        <w:t xml:space="preserve">Метод конечных элементов (МКЭ, </w:t>
      </w:r>
      <w:r w:rsidR="00654E1F">
        <w:rPr>
          <w:lang w:val="en-US"/>
        </w:rPr>
        <w:t>FEA</w:t>
      </w:r>
      <w:r w:rsidR="00654E1F" w:rsidRPr="00654E1F">
        <w:t xml:space="preserve">, </w:t>
      </w:r>
      <w:r w:rsidR="00654E1F">
        <w:rPr>
          <w:lang w:val="en-US"/>
        </w:rPr>
        <w:t>FEM</w:t>
      </w:r>
      <w:r w:rsidR="00654E1F">
        <w:t>) – метод дискретной математики для решения задач механики</w:t>
      </w:r>
      <w:r>
        <w:t>»</w:t>
      </w:r>
      <w:r w:rsidR="00654E1F">
        <w:t>.</w:t>
      </w:r>
    </w:p>
    <w:p w14:paraId="5A6EA198" w14:textId="77777777" w:rsidR="00CC2681" w:rsidRDefault="00CC2681"/>
    <w:tbl>
      <w:tblPr>
        <w:tblStyle w:val="aa"/>
        <w:tblW w:w="0" w:type="auto"/>
        <w:tblLook w:val="04A0" w:firstRow="1" w:lastRow="0" w:firstColumn="1" w:lastColumn="0" w:noHBand="0" w:noVBand="1"/>
      </w:tblPr>
      <w:tblGrid>
        <w:gridCol w:w="7280"/>
        <w:gridCol w:w="7280"/>
      </w:tblGrid>
      <w:tr w:rsidR="003F7722" w14:paraId="4B4A208D" w14:textId="77777777" w:rsidTr="003F7722">
        <w:tc>
          <w:tcPr>
            <w:tcW w:w="7280" w:type="dxa"/>
          </w:tcPr>
          <w:p w14:paraId="44D67E9E" w14:textId="04699E43" w:rsidR="003F7722" w:rsidRPr="00CC2681" w:rsidRDefault="00CC2681">
            <w:r>
              <w:t>Технические условия заказчика</w:t>
            </w:r>
          </w:p>
        </w:tc>
        <w:tc>
          <w:tcPr>
            <w:tcW w:w="7280" w:type="dxa"/>
          </w:tcPr>
          <w:p w14:paraId="73C442F8" w14:textId="6961312A" w:rsidR="003F7722" w:rsidRDefault="00CC2681">
            <w:r>
              <w:t>Техническое задание</w:t>
            </w:r>
          </w:p>
        </w:tc>
      </w:tr>
      <w:tr w:rsidR="00135816" w14:paraId="7EFE10D5" w14:textId="77777777" w:rsidTr="003E4756">
        <w:tc>
          <w:tcPr>
            <w:tcW w:w="14560" w:type="dxa"/>
            <w:gridSpan w:val="2"/>
          </w:tcPr>
          <w:p w14:paraId="28C39461" w14:textId="77777777" w:rsidR="00135816" w:rsidRDefault="00135816" w:rsidP="00135816">
            <w:pPr>
              <w:pStyle w:val="1"/>
              <w:outlineLvl w:val="0"/>
            </w:pPr>
            <w:r>
              <w:lastRenderedPageBreak/>
              <w:t>Ключевые понятия</w:t>
            </w:r>
          </w:p>
          <w:p w14:paraId="36CD59E2" w14:textId="77777777" w:rsidR="00135816" w:rsidRDefault="00135816"/>
        </w:tc>
      </w:tr>
      <w:tr w:rsidR="00135816" w:rsidRPr="00923C63" w14:paraId="464B709A" w14:textId="77777777" w:rsidTr="003F7722">
        <w:tc>
          <w:tcPr>
            <w:tcW w:w="7280" w:type="dxa"/>
          </w:tcPr>
          <w:p w14:paraId="1587733C" w14:textId="77777777" w:rsidR="00135816" w:rsidRPr="00135816" w:rsidRDefault="00135816" w:rsidP="00135816">
            <w:pPr>
              <w:pStyle w:val="2"/>
              <w:outlineLvl w:val="1"/>
              <w:rPr>
                <w:lang w:val="en-US"/>
              </w:rPr>
            </w:pPr>
            <w:r>
              <w:t>Конечный</w:t>
            </w:r>
            <w:r w:rsidRPr="00135816">
              <w:rPr>
                <w:lang w:val="en-US"/>
              </w:rPr>
              <w:t xml:space="preserve"> </w:t>
            </w:r>
            <w:r>
              <w:t>элемент</w:t>
            </w:r>
            <w:r w:rsidRPr="00135816">
              <w:rPr>
                <w:lang w:val="en-US"/>
              </w:rPr>
              <w:t xml:space="preserve"> (</w:t>
            </w:r>
            <w:r>
              <w:rPr>
                <w:lang w:val="en-US"/>
              </w:rPr>
              <w:t>Finished</w:t>
            </w:r>
            <w:r w:rsidRPr="00135816">
              <w:rPr>
                <w:lang w:val="en-US"/>
              </w:rPr>
              <w:t xml:space="preserve"> </w:t>
            </w:r>
            <w:r>
              <w:rPr>
                <w:lang w:val="en-US"/>
              </w:rPr>
              <w:t>element</w:t>
            </w:r>
            <w:r w:rsidRPr="00135816">
              <w:rPr>
                <w:lang w:val="en-US"/>
              </w:rPr>
              <w:t xml:space="preserve">, </w:t>
            </w:r>
            <w:r>
              <w:rPr>
                <w:lang w:val="en-US"/>
              </w:rPr>
              <w:t>FE</w:t>
            </w:r>
            <w:r w:rsidRPr="00135816">
              <w:rPr>
                <w:lang w:val="en-US"/>
              </w:rPr>
              <w:t>)</w:t>
            </w:r>
          </w:p>
          <w:p w14:paraId="085C76A1" w14:textId="77777777" w:rsidR="00135816" w:rsidRDefault="00135816" w:rsidP="00135816">
            <w:r>
              <w:t>Общая область решения разбивается (</w:t>
            </w:r>
            <w:proofErr w:type="spellStart"/>
            <w:r>
              <w:t>дискретизируется</w:t>
            </w:r>
            <w:proofErr w:type="spellEnd"/>
            <w:r>
              <w:t xml:space="preserve"> на некоторое множество элементов). Задача разбиения (триангуляция) в рамки разрабатываемой библиотеки не входит, пользователь библиотеки создает коллекцию предусмотренного в библиотеке типа.</w:t>
            </w:r>
          </w:p>
          <w:p w14:paraId="5E3FA9F2" w14:textId="77777777" w:rsidR="00135816" w:rsidRDefault="00135816" w:rsidP="00135816">
            <w:r>
              <w:t xml:space="preserve">Конечный элемент имеет номер и определенное количество узлов, количество узлов определяется типом элемента и является постоянным для элемента данного типа. </w:t>
            </w:r>
          </w:p>
          <w:p w14:paraId="26126EEF" w14:textId="77777777" w:rsidR="00135816" w:rsidRDefault="00135816"/>
        </w:tc>
        <w:tc>
          <w:tcPr>
            <w:tcW w:w="7280" w:type="dxa"/>
          </w:tcPr>
          <w:p w14:paraId="099AC945" w14:textId="14791A1D" w:rsidR="00704A2A" w:rsidRDefault="00704A2A">
            <w:r>
              <w:t>Сущность «</w:t>
            </w:r>
            <w:r w:rsidR="009114A5">
              <w:t>Модель</w:t>
            </w:r>
            <w:r w:rsidR="000F4152" w:rsidRPr="00625C16">
              <w:t xml:space="preserve"> </w:t>
            </w:r>
            <w:r w:rsidR="000F4152">
              <w:t>конструкции</w:t>
            </w:r>
            <w:r>
              <w:t>» (</w:t>
            </w:r>
            <w:proofErr w:type="spellStart"/>
            <w:r w:rsidR="000F4152">
              <w:rPr>
                <w:lang w:val="en-US"/>
              </w:rPr>
              <w:t>Construction</w:t>
            </w:r>
            <w:r w:rsidR="009114A5">
              <w:rPr>
                <w:lang w:val="en-US"/>
              </w:rPr>
              <w:t>Model</w:t>
            </w:r>
            <w:proofErr w:type="spellEnd"/>
            <w:r w:rsidRPr="00704A2A">
              <w:t>)</w:t>
            </w:r>
          </w:p>
          <w:p w14:paraId="063D80DC" w14:textId="30DA7E69" w:rsidR="00704A2A" w:rsidRDefault="00704A2A">
            <w:r>
              <w:t>Свойства:</w:t>
            </w:r>
            <w:r>
              <w:br/>
              <w:t xml:space="preserve"> - Коллекция конечных элементов (</w:t>
            </w:r>
            <w:r>
              <w:rPr>
                <w:lang w:val="en-US"/>
              </w:rPr>
              <w:t>Elements</w:t>
            </w:r>
            <w:r w:rsidRPr="00704A2A">
              <w:t xml:space="preserve">: </w:t>
            </w:r>
            <w:proofErr w:type="gramStart"/>
            <w:r>
              <w:rPr>
                <w:lang w:val="en-US"/>
              </w:rPr>
              <w:t>Array</w:t>
            </w:r>
            <w:r w:rsidRPr="00704A2A">
              <w:t>[</w:t>
            </w:r>
            <w:proofErr w:type="spellStart"/>
            <w:proofErr w:type="gramEnd"/>
            <w:r w:rsidR="00625C16">
              <w:rPr>
                <w:lang w:val="en-US"/>
              </w:rPr>
              <w:t>Finite</w:t>
            </w:r>
            <w:r>
              <w:rPr>
                <w:lang w:val="en-US"/>
              </w:rPr>
              <w:t>Element</w:t>
            </w:r>
            <w:proofErr w:type="spellEnd"/>
            <w:r w:rsidRPr="00704A2A">
              <w:t>])</w:t>
            </w:r>
          </w:p>
          <w:p w14:paraId="04CCB16B" w14:textId="2AB3EE8F" w:rsidR="006D2242" w:rsidRPr="009506FC" w:rsidRDefault="006D2242" w:rsidP="006D2242">
            <w:r>
              <w:t>- Допустимый тип узлов (</w:t>
            </w:r>
            <w:proofErr w:type="spellStart"/>
            <w:r>
              <w:rPr>
                <w:lang w:val="en-US"/>
              </w:rPr>
              <w:t>NodeType</w:t>
            </w:r>
            <w:proofErr w:type="spellEnd"/>
            <w:r w:rsidRPr="009506FC">
              <w:t xml:space="preserve">: </w:t>
            </w:r>
            <w:commentRangeStart w:id="0"/>
            <w:commentRangeStart w:id="1"/>
            <w:commentRangeStart w:id="2"/>
            <w:proofErr w:type="spellStart"/>
            <w:r>
              <w:rPr>
                <w:lang w:val="en-US"/>
              </w:rPr>
              <w:t>ElementNodeType</w:t>
            </w:r>
            <w:commentRangeEnd w:id="0"/>
            <w:proofErr w:type="spellEnd"/>
            <w:r w:rsidR="003976C7">
              <w:rPr>
                <w:rStyle w:val="a5"/>
              </w:rPr>
              <w:commentReference w:id="0"/>
            </w:r>
            <w:commentRangeEnd w:id="1"/>
            <w:r w:rsidR="00F94E76">
              <w:rPr>
                <w:rStyle w:val="a5"/>
              </w:rPr>
              <w:commentReference w:id="1"/>
            </w:r>
            <w:commentRangeEnd w:id="2"/>
            <w:r w:rsidR="00F94E76">
              <w:rPr>
                <w:rStyle w:val="a5"/>
              </w:rPr>
              <w:commentReference w:id="2"/>
            </w:r>
            <w:r w:rsidRPr="009506FC">
              <w:t>)</w:t>
            </w:r>
          </w:p>
          <w:p w14:paraId="7F769F5D" w14:textId="2A820176" w:rsidR="006D2242" w:rsidRPr="00B003A0" w:rsidRDefault="006D2242"/>
          <w:p w14:paraId="3536C972" w14:textId="5492C60E" w:rsidR="00135816" w:rsidRDefault="00704A2A">
            <w:r>
              <w:br/>
            </w:r>
            <w:r w:rsidR="005733B2">
              <w:t xml:space="preserve">Сущность «Конечный элемент» </w:t>
            </w:r>
            <w:r w:rsidR="005733B2" w:rsidRPr="005733B2">
              <w:t>(</w:t>
            </w:r>
            <w:proofErr w:type="spellStart"/>
            <w:r w:rsidR="005733B2">
              <w:rPr>
                <w:lang w:val="en-US"/>
              </w:rPr>
              <w:t>Fin</w:t>
            </w:r>
            <w:r>
              <w:rPr>
                <w:lang w:val="en-US"/>
              </w:rPr>
              <w:t>al</w:t>
            </w:r>
            <w:r w:rsidR="005733B2">
              <w:rPr>
                <w:lang w:val="en-US"/>
              </w:rPr>
              <w:t>Element</w:t>
            </w:r>
            <w:proofErr w:type="spellEnd"/>
            <w:r w:rsidR="005733B2" w:rsidRPr="005733B2">
              <w:t>)</w:t>
            </w:r>
            <w:r w:rsidR="005733B2" w:rsidRPr="005733B2">
              <w:br/>
            </w:r>
            <w:r w:rsidR="005733B2">
              <w:t>свойства:</w:t>
            </w:r>
            <w:r w:rsidR="005733B2">
              <w:br/>
              <w:t>- тип элемента (</w:t>
            </w:r>
            <w:r w:rsidR="008668FF">
              <w:rPr>
                <w:lang w:val="en-US"/>
              </w:rPr>
              <w:t>Type</w:t>
            </w:r>
            <w:r w:rsidR="008668FF">
              <w:t xml:space="preserve">: </w:t>
            </w:r>
            <w:proofErr w:type="spellStart"/>
            <w:r w:rsidR="00596A2D">
              <w:rPr>
                <w:lang w:val="en-US"/>
              </w:rPr>
              <w:t>FiniteElementType</w:t>
            </w:r>
            <w:proofErr w:type="spellEnd"/>
            <w:r w:rsidR="005733B2" w:rsidRPr="005733B2">
              <w:t>)</w:t>
            </w:r>
          </w:p>
          <w:p w14:paraId="61281CF2" w14:textId="0038B400" w:rsidR="005733B2" w:rsidRPr="00704A2A" w:rsidRDefault="005733B2" w:rsidP="005733B2">
            <w:pPr>
              <w:pStyle w:val="a4"/>
              <w:numPr>
                <w:ilvl w:val="0"/>
                <w:numId w:val="3"/>
              </w:numPr>
            </w:pPr>
            <w:r>
              <w:t>Пользовательский номер (</w:t>
            </w:r>
            <w:proofErr w:type="spellStart"/>
            <w:r>
              <w:rPr>
                <w:lang w:val="en-US"/>
              </w:rPr>
              <w:t>UserNumber</w:t>
            </w:r>
            <w:proofErr w:type="spellEnd"/>
            <w:r w:rsidR="008668FF" w:rsidRPr="00704A2A">
              <w:t xml:space="preserve">: </w:t>
            </w:r>
            <w:r w:rsidR="008668FF">
              <w:rPr>
                <w:lang w:val="en-US"/>
              </w:rPr>
              <w:t>string</w:t>
            </w:r>
            <w:r>
              <w:t>)</w:t>
            </w:r>
            <w:r w:rsidR="00704A2A">
              <w:t>, должен быть уникальным в рамках решения</w:t>
            </w:r>
          </w:p>
          <w:p w14:paraId="414BF20C" w14:textId="3D225991" w:rsidR="008668FF" w:rsidRDefault="008668FF" w:rsidP="005733B2">
            <w:pPr>
              <w:pStyle w:val="a4"/>
              <w:numPr>
                <w:ilvl w:val="0"/>
                <w:numId w:val="3"/>
              </w:numPr>
              <w:rPr>
                <w:lang w:val="en-US"/>
              </w:rPr>
            </w:pPr>
            <w:r>
              <w:t>Коллекция</w:t>
            </w:r>
            <w:r w:rsidRPr="008668FF">
              <w:rPr>
                <w:lang w:val="en-US"/>
              </w:rPr>
              <w:t xml:space="preserve"> </w:t>
            </w:r>
            <w:r>
              <w:t>узлов</w:t>
            </w:r>
            <w:r w:rsidRPr="008668FF">
              <w:rPr>
                <w:lang w:val="en-US"/>
              </w:rPr>
              <w:t xml:space="preserve"> (</w:t>
            </w:r>
            <w:r>
              <w:rPr>
                <w:lang w:val="en-US"/>
              </w:rPr>
              <w:t>Nodes</w:t>
            </w:r>
            <w:r w:rsidRPr="008668FF">
              <w:rPr>
                <w:lang w:val="en-US"/>
              </w:rPr>
              <w:t xml:space="preserve">: </w:t>
            </w:r>
            <w:proofErr w:type="gramStart"/>
            <w:r>
              <w:rPr>
                <w:lang w:val="en-US"/>
              </w:rPr>
              <w:t>Array</w:t>
            </w:r>
            <w:r w:rsidRPr="008668FF">
              <w:rPr>
                <w:lang w:val="en-US"/>
              </w:rPr>
              <w:t>[</w:t>
            </w:r>
            <w:commentRangeStart w:id="3"/>
            <w:commentRangeStart w:id="4"/>
            <w:proofErr w:type="spellStart"/>
            <w:proofErr w:type="gramEnd"/>
            <w:r>
              <w:rPr>
                <w:lang w:val="en-US"/>
              </w:rPr>
              <w:t>ElementNode</w:t>
            </w:r>
            <w:commentRangeEnd w:id="3"/>
            <w:proofErr w:type="spellEnd"/>
            <w:r w:rsidR="003E4756">
              <w:rPr>
                <w:rStyle w:val="a5"/>
              </w:rPr>
              <w:commentReference w:id="3"/>
            </w:r>
            <w:commentRangeEnd w:id="4"/>
            <w:r w:rsidR="001E417F">
              <w:rPr>
                <w:rStyle w:val="a5"/>
              </w:rPr>
              <w:commentReference w:id="4"/>
            </w:r>
            <w:r>
              <w:rPr>
                <w:lang w:val="en-US"/>
              </w:rPr>
              <w:t>])</w:t>
            </w:r>
          </w:p>
          <w:p w14:paraId="69D2EA90" w14:textId="28E59529" w:rsidR="005F5AD6" w:rsidRDefault="005F5AD6" w:rsidP="005733B2">
            <w:pPr>
              <w:pStyle w:val="a4"/>
              <w:numPr>
                <w:ilvl w:val="0"/>
                <w:numId w:val="3"/>
              </w:numPr>
              <w:rPr>
                <w:lang w:val="en-US"/>
              </w:rPr>
            </w:pPr>
            <w:r>
              <w:t>Матрица</w:t>
            </w:r>
            <w:r w:rsidRPr="005F5AD6">
              <w:rPr>
                <w:lang w:val="en-US"/>
              </w:rPr>
              <w:t xml:space="preserve"> </w:t>
            </w:r>
            <w:r>
              <w:t>жесткости</w:t>
            </w:r>
            <w:r w:rsidRPr="005F5AD6">
              <w:rPr>
                <w:lang w:val="en-US"/>
              </w:rPr>
              <w:t xml:space="preserve"> </w:t>
            </w:r>
            <w:r>
              <w:t>конечного</w:t>
            </w:r>
            <w:r w:rsidRPr="005F5AD6">
              <w:rPr>
                <w:lang w:val="en-US"/>
              </w:rPr>
              <w:t xml:space="preserve"> </w:t>
            </w:r>
            <w:r>
              <w:t>элемента</w:t>
            </w:r>
            <w:r w:rsidRPr="005F5AD6">
              <w:rPr>
                <w:lang w:val="en-US"/>
              </w:rPr>
              <w:t xml:space="preserve"> (</w:t>
            </w:r>
            <w:proofErr w:type="spellStart"/>
            <w:r w:rsidR="00625C16">
              <w:rPr>
                <w:lang w:val="en-US"/>
              </w:rPr>
              <w:t>StiffnessMatrix</w:t>
            </w:r>
            <w:proofErr w:type="spellEnd"/>
            <w:r>
              <w:rPr>
                <w:lang w:val="en-US"/>
              </w:rPr>
              <w:t xml:space="preserve">: </w:t>
            </w:r>
            <w:proofErr w:type="spellStart"/>
            <w:r>
              <w:rPr>
                <w:lang w:val="en-US"/>
              </w:rPr>
              <w:t>Fin</w:t>
            </w:r>
            <w:r w:rsidR="005A78CB">
              <w:rPr>
                <w:lang w:val="en-US"/>
              </w:rPr>
              <w:t>ite</w:t>
            </w:r>
            <w:r>
              <w:rPr>
                <w:lang w:val="en-US"/>
              </w:rPr>
              <w:t>Element</w:t>
            </w:r>
            <w:r w:rsidR="00625C16">
              <w:rPr>
                <w:lang w:val="en-US"/>
              </w:rPr>
              <w:t>StiffnessMatrix</w:t>
            </w:r>
            <w:proofErr w:type="spellEnd"/>
          </w:p>
          <w:p w14:paraId="6466900A" w14:textId="223B18A1" w:rsidR="00923C63" w:rsidRPr="00625C16" w:rsidRDefault="00923C63" w:rsidP="00923C63">
            <w:pPr>
              <w:pStyle w:val="a4"/>
              <w:rPr>
                <w:lang w:val="en-US"/>
              </w:rPr>
            </w:pPr>
          </w:p>
          <w:p w14:paraId="502CB03B" w14:textId="5D7195CF" w:rsidR="00596A2D" w:rsidRPr="00625C16" w:rsidRDefault="00596A2D" w:rsidP="00923C63">
            <w:pPr>
              <w:pStyle w:val="a4"/>
              <w:rPr>
                <w:lang w:val="en-US"/>
              </w:rPr>
            </w:pPr>
          </w:p>
          <w:p w14:paraId="08870FBB" w14:textId="77777777" w:rsidR="00596A2D" w:rsidRPr="00625C16" w:rsidRDefault="00596A2D" w:rsidP="00596A2D">
            <w:pPr>
              <w:rPr>
                <w:lang w:val="en-US"/>
              </w:rPr>
            </w:pPr>
            <w:r>
              <w:t>Сущность</w:t>
            </w:r>
            <w:r w:rsidRPr="00625C16">
              <w:rPr>
                <w:lang w:val="en-US"/>
              </w:rPr>
              <w:t xml:space="preserve"> «</w:t>
            </w:r>
            <w:r>
              <w:t>Тип</w:t>
            </w:r>
            <w:r w:rsidRPr="00625C16">
              <w:rPr>
                <w:lang w:val="en-US"/>
              </w:rPr>
              <w:t xml:space="preserve"> </w:t>
            </w:r>
            <w:r>
              <w:t>конечного</w:t>
            </w:r>
            <w:r w:rsidRPr="00625C16">
              <w:rPr>
                <w:lang w:val="en-US"/>
              </w:rPr>
              <w:t xml:space="preserve"> </w:t>
            </w:r>
            <w:r>
              <w:t>элемента</w:t>
            </w:r>
            <w:r w:rsidRPr="00625C16">
              <w:rPr>
                <w:lang w:val="en-US"/>
              </w:rPr>
              <w:t>» (</w:t>
            </w:r>
            <w:proofErr w:type="spellStart"/>
            <w:r>
              <w:rPr>
                <w:lang w:val="en-US"/>
              </w:rPr>
              <w:t>FiniteElementType</w:t>
            </w:r>
            <w:proofErr w:type="spellEnd"/>
            <w:r w:rsidRPr="00625C16">
              <w:rPr>
                <w:lang w:val="en-US"/>
              </w:rPr>
              <w:t>)</w:t>
            </w:r>
            <w:r w:rsidRPr="00625C16">
              <w:rPr>
                <w:lang w:val="en-US"/>
              </w:rPr>
              <w:br/>
              <w:t>-</w:t>
            </w:r>
            <w:r w:rsidRPr="00625C16">
              <w:rPr>
                <w:lang w:val="en-US"/>
              </w:rPr>
              <w:tab/>
            </w:r>
            <w:r>
              <w:t>Коллекция</w:t>
            </w:r>
            <w:r w:rsidRPr="00625C16">
              <w:rPr>
                <w:lang w:val="en-US"/>
              </w:rPr>
              <w:t xml:space="preserve"> </w:t>
            </w:r>
            <w:r>
              <w:t>степеней</w:t>
            </w:r>
            <w:r w:rsidRPr="00625C16">
              <w:rPr>
                <w:lang w:val="en-US"/>
              </w:rPr>
              <w:t xml:space="preserve"> </w:t>
            </w:r>
            <w:r>
              <w:t>свободы</w:t>
            </w:r>
            <w:r w:rsidRPr="00625C16">
              <w:rPr>
                <w:lang w:val="en-US"/>
              </w:rPr>
              <w:t xml:space="preserve"> (</w:t>
            </w:r>
            <w:proofErr w:type="spellStart"/>
            <w:r w:rsidRPr="00625C16">
              <w:rPr>
                <w:lang w:val="en-US"/>
              </w:rPr>
              <w:t>FreedomTypes</w:t>
            </w:r>
            <w:proofErr w:type="spellEnd"/>
            <w:r w:rsidRPr="00625C16">
              <w:rPr>
                <w:lang w:val="en-US"/>
              </w:rPr>
              <w:t xml:space="preserve">: </w:t>
            </w:r>
            <w:proofErr w:type="gramStart"/>
            <w:r w:rsidRPr="00625C16">
              <w:rPr>
                <w:lang w:val="en-US"/>
              </w:rPr>
              <w:t>Array[</w:t>
            </w:r>
            <w:proofErr w:type="spellStart"/>
            <w:proofErr w:type="gramEnd"/>
            <w:r w:rsidRPr="00625C16">
              <w:rPr>
                <w:lang w:val="en-US"/>
              </w:rPr>
              <w:t>Fredom</w:t>
            </w:r>
            <w:proofErr w:type="spellEnd"/>
            <w:r w:rsidRPr="00625C16">
              <w:rPr>
                <w:lang w:val="en-US"/>
              </w:rPr>
              <w:t xml:space="preserve">]) </w:t>
            </w:r>
          </w:p>
          <w:p w14:paraId="698CFFE3" w14:textId="40731C4D" w:rsidR="00596A2D" w:rsidRPr="00923C63" w:rsidRDefault="00596A2D" w:rsidP="00596A2D">
            <w:r>
              <w:t>-</w:t>
            </w:r>
            <w:r>
              <w:tab/>
              <w:t>Алгоритм формирования матрицы жесткости</w:t>
            </w:r>
          </w:p>
          <w:p w14:paraId="17F39B29" w14:textId="75C1E6AF" w:rsidR="009506FC" w:rsidRPr="009506FC" w:rsidRDefault="009506FC" w:rsidP="00596A2D">
            <w:r>
              <w:t>- Допустимый тип узлов (</w:t>
            </w:r>
            <w:proofErr w:type="spellStart"/>
            <w:r>
              <w:rPr>
                <w:lang w:val="en-US"/>
              </w:rPr>
              <w:t>NodeType</w:t>
            </w:r>
            <w:proofErr w:type="spellEnd"/>
            <w:r w:rsidRPr="009506FC">
              <w:t xml:space="preserve">: </w:t>
            </w:r>
            <w:proofErr w:type="spellStart"/>
            <w:r>
              <w:rPr>
                <w:lang w:val="en-US"/>
              </w:rPr>
              <w:t>ElementNodeType</w:t>
            </w:r>
            <w:proofErr w:type="spellEnd"/>
            <w:r w:rsidRPr="009506FC">
              <w:t>)</w:t>
            </w:r>
          </w:p>
          <w:p w14:paraId="2C369DAB" w14:textId="45E019D6" w:rsidR="00704A2A" w:rsidRPr="00923C63" w:rsidRDefault="00704A2A" w:rsidP="00704A2A"/>
        </w:tc>
      </w:tr>
      <w:tr w:rsidR="00135816" w:rsidRPr="00430504" w14:paraId="4F2923AF" w14:textId="77777777" w:rsidTr="003F7722">
        <w:tc>
          <w:tcPr>
            <w:tcW w:w="7280" w:type="dxa"/>
          </w:tcPr>
          <w:p w14:paraId="4228F461" w14:textId="77777777" w:rsidR="00135816" w:rsidRPr="007076CB" w:rsidRDefault="00135816" w:rsidP="00135816">
            <w:pPr>
              <w:pStyle w:val="2"/>
              <w:outlineLvl w:val="1"/>
            </w:pPr>
            <w:r>
              <w:lastRenderedPageBreak/>
              <w:t>Узел</w:t>
            </w:r>
            <w:r w:rsidRPr="007076CB">
              <w:t xml:space="preserve"> (</w:t>
            </w:r>
            <w:r>
              <w:rPr>
                <w:lang w:val="en-US"/>
              </w:rPr>
              <w:t>Node</w:t>
            </w:r>
            <w:r w:rsidRPr="00A955D2">
              <w:t>)</w:t>
            </w:r>
          </w:p>
          <w:p w14:paraId="3834044E" w14:textId="77777777" w:rsidR="00135816" w:rsidRDefault="00135816" w:rsidP="00135816">
            <w:r>
              <w:t>Каждый конечный элемент имеет определенное количество узлов. Конечные элементы стыкуются друг с другом через общие узлы образуя единую сеть.</w:t>
            </w:r>
          </w:p>
          <w:p w14:paraId="3E9600B9" w14:textId="77777777" w:rsidR="00135816" w:rsidRPr="00654E1F" w:rsidRDefault="00135816" w:rsidP="00135816">
            <w:r>
              <w:t xml:space="preserve">Узел описывается геометрическими координатами, характеризующие его положение в пространстве. В зависимости от набора координат элементы могут быть </w:t>
            </w:r>
            <w:r w:rsidRPr="00654E1F">
              <w:t>1</w:t>
            </w:r>
            <w:r>
              <w:rPr>
                <w:lang w:val="en-US"/>
              </w:rPr>
              <w:t>D</w:t>
            </w:r>
            <w:r>
              <w:t>, 2</w:t>
            </w:r>
            <w:r>
              <w:rPr>
                <w:lang w:val="en-US"/>
              </w:rPr>
              <w:t>D</w:t>
            </w:r>
            <w:r w:rsidRPr="00654E1F">
              <w:t>, 3</w:t>
            </w:r>
            <w:r>
              <w:rPr>
                <w:lang w:val="en-US"/>
              </w:rPr>
              <w:t>D</w:t>
            </w:r>
            <w:r>
              <w:t xml:space="preserve"> и т.д. На первом этапе мы разрабатываем библиотеку для 2</w:t>
            </w:r>
            <w:r>
              <w:rPr>
                <w:lang w:val="en-US"/>
              </w:rPr>
              <w:t>D</w:t>
            </w:r>
            <w:r>
              <w:t xml:space="preserve"> расчетов, т.е. положение узла характеризуется координатами </w:t>
            </w:r>
            <w:r>
              <w:rPr>
                <w:lang w:val="en-US"/>
              </w:rPr>
              <w:t>X</w:t>
            </w:r>
            <w:r w:rsidRPr="00654E1F">
              <w:t xml:space="preserve">, </w:t>
            </w:r>
            <w:r>
              <w:rPr>
                <w:lang w:val="en-US"/>
              </w:rPr>
              <w:t>Y</w:t>
            </w:r>
            <w:r>
              <w:t>.</w:t>
            </w:r>
          </w:p>
          <w:p w14:paraId="1BA691A0" w14:textId="77777777" w:rsidR="00135816" w:rsidRDefault="00135816" w:rsidP="00135816">
            <w:r>
              <w:t xml:space="preserve">На первом этапе библиотека должна содержать один тип элемента – треугольный конечный элемент, имеющий 3 узла в вершинах, для краткости такой элемент называют </w:t>
            </w:r>
            <w:r>
              <w:rPr>
                <w:lang w:val="en-US"/>
              </w:rPr>
              <w:t>T</w:t>
            </w:r>
            <w:r w:rsidRPr="00654E1F">
              <w:t>3</w:t>
            </w:r>
            <w:r>
              <w:t xml:space="preserve"> (треугольный трехузловой). В дальнейшем могут быть другие типы конечных элементов. Количество узлов не обязательно совпадает с количеством вершин, в некоторых типах элементов имеются промежуточные узлы, т.е. может быть </w:t>
            </w:r>
            <w:r>
              <w:rPr>
                <w:lang w:val="en-US"/>
              </w:rPr>
              <w:t>T</w:t>
            </w:r>
            <w:r w:rsidRPr="00416C03">
              <w:t>6</w:t>
            </w:r>
            <w:r>
              <w:t xml:space="preserve"> элемент – треугольный элемент, имеющий 3 узла по вершинам треугольника и 3 промежуточных вершины. Данные типы элементов предназначены для более точного описания решения, но существенно более сложны в математике, на данном этапе такие элементы не рассматриваем.</w:t>
            </w:r>
          </w:p>
          <w:p w14:paraId="522427BA" w14:textId="77777777" w:rsidR="00135816" w:rsidRDefault="00135816" w:rsidP="00135816">
            <w:pPr>
              <w:pStyle w:val="2"/>
              <w:outlineLvl w:val="1"/>
            </w:pPr>
          </w:p>
        </w:tc>
        <w:tc>
          <w:tcPr>
            <w:tcW w:w="7280" w:type="dxa"/>
          </w:tcPr>
          <w:p w14:paraId="419F7D96" w14:textId="77777777" w:rsidR="00135816" w:rsidRPr="003E4756" w:rsidRDefault="00054FCC">
            <w:r>
              <w:t>Сущность «Узел» (</w:t>
            </w:r>
            <w:proofErr w:type="spellStart"/>
            <w:r>
              <w:rPr>
                <w:lang w:val="en-US"/>
              </w:rPr>
              <w:t>ElementNode</w:t>
            </w:r>
            <w:proofErr w:type="spellEnd"/>
            <w:r w:rsidRPr="003E4756">
              <w:t>)</w:t>
            </w:r>
          </w:p>
          <w:p w14:paraId="3C94FD7B" w14:textId="6CDAB462" w:rsidR="00054FCC" w:rsidRDefault="00054FCC">
            <w:r>
              <w:t>Свойства:</w:t>
            </w:r>
          </w:p>
          <w:p w14:paraId="5343ACB7" w14:textId="1E061FC8" w:rsidR="00054FCC" w:rsidRPr="003E4756" w:rsidRDefault="00054FCC">
            <w:r>
              <w:t>- тип узла (</w:t>
            </w:r>
            <w:r>
              <w:rPr>
                <w:lang w:val="en-US"/>
              </w:rPr>
              <w:t>Type</w:t>
            </w:r>
            <w:r w:rsidRPr="00054FCC">
              <w:t xml:space="preserve">: </w:t>
            </w:r>
            <w:commentRangeStart w:id="5"/>
            <w:commentRangeStart w:id="6"/>
            <w:proofErr w:type="spellStart"/>
            <w:r w:rsidR="00293283">
              <w:rPr>
                <w:lang w:val="en-US"/>
              </w:rPr>
              <w:t>ElementNodeType</w:t>
            </w:r>
            <w:commentRangeEnd w:id="5"/>
            <w:proofErr w:type="spellEnd"/>
            <w:r w:rsidR="003E4756">
              <w:rPr>
                <w:rStyle w:val="a5"/>
              </w:rPr>
              <w:commentReference w:id="5"/>
            </w:r>
            <w:commentRangeEnd w:id="6"/>
            <w:r w:rsidR="006F3C15">
              <w:rPr>
                <w:rStyle w:val="a5"/>
              </w:rPr>
              <w:commentReference w:id="6"/>
            </w:r>
            <w:r w:rsidRPr="003E4756">
              <w:t>)</w:t>
            </w:r>
          </w:p>
          <w:p w14:paraId="10BF3416" w14:textId="0E1D8FAC" w:rsidR="00293283" w:rsidRDefault="00054FCC">
            <w:r w:rsidRPr="001E417F">
              <w:t xml:space="preserve">- </w:t>
            </w:r>
            <w:r w:rsidR="001E417F">
              <w:t xml:space="preserve">Координата </w:t>
            </w:r>
            <w:r w:rsidR="001E417F">
              <w:rPr>
                <w:lang w:val="en-US"/>
              </w:rPr>
              <w:t>X</w:t>
            </w:r>
            <w:r w:rsidR="001E417F" w:rsidRPr="001E417F">
              <w:br/>
              <w:t xml:space="preserve">- </w:t>
            </w:r>
            <w:r w:rsidR="001E417F">
              <w:t xml:space="preserve">Координата </w:t>
            </w:r>
            <w:r w:rsidR="001E417F">
              <w:rPr>
                <w:lang w:val="en-US"/>
              </w:rPr>
              <w:t>Y</w:t>
            </w:r>
            <w:r w:rsidR="001E417F" w:rsidRPr="001E417F">
              <w:t xml:space="preserve"> (0 </w:t>
            </w:r>
            <w:r w:rsidR="001E417F">
              <w:t xml:space="preserve">если </w:t>
            </w:r>
            <w:proofErr w:type="spellStart"/>
            <w:r w:rsidR="001E417F">
              <w:t>если</w:t>
            </w:r>
            <w:proofErr w:type="spellEnd"/>
            <w:r w:rsidR="001E417F">
              <w:t xml:space="preserve"> тип узла </w:t>
            </w:r>
            <w:r w:rsidR="001E417F" w:rsidRPr="001E417F">
              <w:t>1</w:t>
            </w:r>
            <w:r w:rsidR="001E417F">
              <w:rPr>
                <w:lang w:val="en-US"/>
              </w:rPr>
              <w:t>D</w:t>
            </w:r>
            <w:r w:rsidR="001E417F" w:rsidRPr="001E417F">
              <w:t>)</w:t>
            </w:r>
            <w:r w:rsidR="001E417F" w:rsidRPr="001E417F">
              <w:br/>
              <w:t xml:space="preserve">- </w:t>
            </w:r>
            <w:r w:rsidR="001E417F">
              <w:t xml:space="preserve">Координата </w:t>
            </w:r>
            <w:r w:rsidR="001E417F">
              <w:rPr>
                <w:lang w:val="en-US"/>
              </w:rPr>
              <w:t>Z</w:t>
            </w:r>
            <w:r w:rsidR="001E417F" w:rsidRPr="001E417F">
              <w:t xml:space="preserve"> (0 </w:t>
            </w:r>
            <w:r w:rsidR="001E417F">
              <w:t xml:space="preserve">если </w:t>
            </w:r>
            <w:proofErr w:type="spellStart"/>
            <w:r w:rsidR="001E417F">
              <w:t>если</w:t>
            </w:r>
            <w:proofErr w:type="spellEnd"/>
            <w:r w:rsidR="001E417F">
              <w:t xml:space="preserve"> тип узла </w:t>
            </w:r>
            <w:r w:rsidR="001E417F" w:rsidRPr="001E417F">
              <w:t>1</w:t>
            </w:r>
            <w:r w:rsidR="001E417F">
              <w:rPr>
                <w:lang w:val="en-US"/>
              </w:rPr>
              <w:t>D</w:t>
            </w:r>
            <w:r w:rsidR="001E417F" w:rsidRPr="001E417F">
              <w:t xml:space="preserve"> </w:t>
            </w:r>
            <w:r w:rsidR="001E417F">
              <w:t xml:space="preserve">или </w:t>
            </w:r>
            <w:r w:rsidR="001E417F" w:rsidRPr="001E417F">
              <w:t>2</w:t>
            </w:r>
            <w:r w:rsidR="001E417F">
              <w:rPr>
                <w:lang w:val="en-US"/>
              </w:rPr>
              <w:t>D</w:t>
            </w:r>
            <w:r w:rsidR="001E417F" w:rsidRPr="001E417F">
              <w:t>)</w:t>
            </w:r>
            <w:r w:rsidR="001E417F" w:rsidRPr="001E417F">
              <w:br/>
            </w:r>
          </w:p>
          <w:p w14:paraId="519294C9" w14:textId="5A065B38" w:rsidR="00293283" w:rsidRDefault="00293283" w:rsidP="00293283">
            <w:r>
              <w:t xml:space="preserve">Сущность «Тип </w:t>
            </w:r>
            <w:proofErr w:type="spellStart"/>
            <w:r>
              <w:t>узела</w:t>
            </w:r>
            <w:proofErr w:type="spellEnd"/>
            <w:r>
              <w:t>» (</w:t>
            </w:r>
            <w:proofErr w:type="spellStart"/>
            <w:r>
              <w:rPr>
                <w:lang w:val="en-US"/>
              </w:rPr>
              <w:t>ElementNodeType</w:t>
            </w:r>
            <w:proofErr w:type="spellEnd"/>
            <w:r w:rsidRPr="00293283">
              <w:t>)</w:t>
            </w:r>
            <w:r w:rsidRPr="00293283">
              <w:br/>
            </w:r>
            <w:r>
              <w:t>свойства</w:t>
            </w:r>
            <w:r>
              <w:br/>
              <w:t>- Размерность (</w:t>
            </w:r>
            <w:r>
              <w:rPr>
                <w:lang w:val="en-US"/>
              </w:rPr>
              <w:t>Dimension</w:t>
            </w:r>
            <w:r w:rsidRPr="00293283">
              <w:t xml:space="preserve">: </w:t>
            </w:r>
            <w:proofErr w:type="spellStart"/>
            <w:r>
              <w:rPr>
                <w:lang w:val="en-US"/>
              </w:rPr>
              <w:t>D</w:t>
            </w:r>
            <w:r w:rsidRPr="00AC064A">
              <w:rPr>
                <w:lang w:val="en-US"/>
              </w:rPr>
              <w:t>imensional</w:t>
            </w:r>
            <w:r>
              <w:rPr>
                <w:lang w:val="en-US"/>
              </w:rPr>
              <w:t>Type</w:t>
            </w:r>
            <w:proofErr w:type="spellEnd"/>
            <w:r w:rsidRPr="00293283">
              <w:t>)</w:t>
            </w:r>
          </w:p>
          <w:p w14:paraId="49DD9251" w14:textId="40648F88" w:rsidR="00054FCC" w:rsidRDefault="00D76410">
            <w:r w:rsidRPr="00293283">
              <w:br/>
            </w:r>
            <w:r>
              <w:t>Перечисление</w:t>
            </w:r>
            <w:r w:rsidRPr="00293283">
              <w:t xml:space="preserve"> </w:t>
            </w:r>
            <w:r>
              <w:t>«</w:t>
            </w:r>
            <w:proofErr w:type="spellStart"/>
            <w:r w:rsidR="009720EB">
              <w:rPr>
                <w:lang w:val="en-US"/>
              </w:rPr>
              <w:t>D</w:t>
            </w:r>
            <w:r w:rsidR="009720EB" w:rsidRPr="00AC064A">
              <w:rPr>
                <w:lang w:val="en-US"/>
              </w:rPr>
              <w:t>imensional</w:t>
            </w:r>
            <w:r w:rsidR="009720EB">
              <w:rPr>
                <w:lang w:val="en-US"/>
              </w:rPr>
              <w:t>Type</w:t>
            </w:r>
            <w:proofErr w:type="spellEnd"/>
            <w:r>
              <w:t>»</w:t>
            </w:r>
          </w:p>
          <w:p w14:paraId="5766C0CE" w14:textId="22171DC9" w:rsidR="00D76410" w:rsidRPr="00AC064A" w:rsidRDefault="00AC064A">
            <w:r>
              <w:t>1 – Одноразмерный (</w:t>
            </w:r>
            <w:proofErr w:type="spellStart"/>
            <w:r w:rsidRPr="00AC064A">
              <w:rPr>
                <w:lang w:val="en-US"/>
              </w:rPr>
              <w:t>One</w:t>
            </w:r>
            <w:r>
              <w:rPr>
                <w:lang w:val="en-US"/>
              </w:rPr>
              <w:t>D</w:t>
            </w:r>
            <w:r w:rsidRPr="00AC064A">
              <w:rPr>
                <w:lang w:val="en-US"/>
              </w:rPr>
              <w:t>imensional</w:t>
            </w:r>
            <w:proofErr w:type="spellEnd"/>
            <w:r w:rsidRPr="00AC064A">
              <w:t>)</w:t>
            </w:r>
          </w:p>
          <w:p w14:paraId="6BDE623D" w14:textId="6D410F11" w:rsidR="00AC064A" w:rsidRDefault="00AC064A">
            <w:r w:rsidRPr="00AC064A">
              <w:t xml:space="preserve">2 – </w:t>
            </w:r>
            <w:proofErr w:type="spellStart"/>
            <w:r>
              <w:t>Двуразмерный</w:t>
            </w:r>
            <w:proofErr w:type="spellEnd"/>
            <w:r>
              <w:t xml:space="preserve"> (</w:t>
            </w:r>
            <w:proofErr w:type="spellStart"/>
            <w:r>
              <w:rPr>
                <w:lang w:val="en-US"/>
              </w:rPr>
              <w:t>TwoD</w:t>
            </w:r>
            <w:r w:rsidRPr="00AC064A">
              <w:rPr>
                <w:lang w:val="en-US"/>
              </w:rPr>
              <w:t>imensional</w:t>
            </w:r>
            <w:proofErr w:type="spellEnd"/>
            <w:r>
              <w:t>)</w:t>
            </w:r>
          </w:p>
          <w:p w14:paraId="73EBFCFA" w14:textId="1A2A4002" w:rsidR="00AC064A" w:rsidRDefault="00AC064A">
            <w:r w:rsidRPr="00AC064A">
              <w:t xml:space="preserve">3 </w:t>
            </w:r>
            <w:r>
              <w:t>–</w:t>
            </w:r>
            <w:r w:rsidRPr="00AC064A">
              <w:t xml:space="preserve"> </w:t>
            </w:r>
            <w:proofErr w:type="spellStart"/>
            <w:r>
              <w:t>Трехразмерный</w:t>
            </w:r>
            <w:proofErr w:type="spellEnd"/>
            <w:r>
              <w:t xml:space="preserve"> (</w:t>
            </w:r>
            <w:proofErr w:type="spellStart"/>
            <w:r>
              <w:rPr>
                <w:lang w:val="en-US"/>
              </w:rPr>
              <w:t>ThreeD</w:t>
            </w:r>
            <w:r w:rsidRPr="00AC064A">
              <w:rPr>
                <w:lang w:val="en-US"/>
              </w:rPr>
              <w:t>imensional</w:t>
            </w:r>
            <w:proofErr w:type="spellEnd"/>
            <w:r w:rsidRPr="003E4756">
              <w:t>)</w:t>
            </w:r>
          </w:p>
          <w:p w14:paraId="5014F5DE" w14:textId="48C15DDC" w:rsidR="00CB0424" w:rsidRPr="00430504" w:rsidRDefault="00D76410">
            <w:pPr>
              <w:rPr>
                <w:lang w:val="en-US"/>
              </w:rPr>
            </w:pPr>
            <w:r w:rsidRPr="00430504">
              <w:rPr>
                <w:lang w:val="en-US"/>
              </w:rPr>
              <w:br/>
            </w:r>
          </w:p>
        </w:tc>
      </w:tr>
      <w:tr w:rsidR="00135816" w14:paraId="2E0A5C2E" w14:textId="77777777" w:rsidTr="003F7722">
        <w:tc>
          <w:tcPr>
            <w:tcW w:w="7280" w:type="dxa"/>
          </w:tcPr>
          <w:p w14:paraId="5E7F205C" w14:textId="77777777" w:rsidR="00135816" w:rsidRPr="007076CB" w:rsidRDefault="00135816" w:rsidP="00135816">
            <w:pPr>
              <w:pStyle w:val="2"/>
              <w:outlineLvl w:val="1"/>
              <w:rPr>
                <w:lang w:val="en-US"/>
              </w:rPr>
            </w:pPr>
            <w:commentRangeStart w:id="7"/>
            <w:commentRangeStart w:id="8"/>
            <w:r>
              <w:lastRenderedPageBreak/>
              <w:t>Степень</w:t>
            </w:r>
            <w:r w:rsidRPr="007076CB">
              <w:rPr>
                <w:lang w:val="en-US"/>
              </w:rPr>
              <w:t xml:space="preserve"> </w:t>
            </w:r>
            <w:r>
              <w:t>свободы</w:t>
            </w:r>
            <w:r w:rsidRPr="007076CB">
              <w:rPr>
                <w:lang w:val="en-US"/>
              </w:rPr>
              <w:t xml:space="preserve"> (</w:t>
            </w:r>
            <w:r>
              <w:rPr>
                <w:lang w:val="en-US"/>
              </w:rPr>
              <w:t>Degree</w:t>
            </w:r>
            <w:r w:rsidRPr="007076CB">
              <w:rPr>
                <w:lang w:val="en-US"/>
              </w:rPr>
              <w:t xml:space="preserve"> </w:t>
            </w:r>
            <w:r>
              <w:rPr>
                <w:lang w:val="en-US"/>
              </w:rPr>
              <w:t>of</w:t>
            </w:r>
            <w:r w:rsidRPr="007076CB">
              <w:rPr>
                <w:lang w:val="en-US"/>
              </w:rPr>
              <w:t xml:space="preserve"> </w:t>
            </w:r>
            <w:r>
              <w:rPr>
                <w:lang w:val="en-US"/>
              </w:rPr>
              <w:t>freedom, DOF)</w:t>
            </w:r>
            <w:commentRangeEnd w:id="7"/>
            <w:r>
              <w:rPr>
                <w:rStyle w:val="a5"/>
                <w:rFonts w:asciiTheme="minorHAnsi" w:eastAsiaTheme="minorHAnsi" w:hAnsiTheme="minorHAnsi" w:cstheme="minorBidi"/>
                <w:color w:val="auto"/>
              </w:rPr>
              <w:commentReference w:id="7"/>
            </w:r>
            <w:commentRangeEnd w:id="8"/>
            <w:r w:rsidR="006032DF">
              <w:rPr>
                <w:rStyle w:val="a5"/>
                <w:rFonts w:asciiTheme="minorHAnsi" w:eastAsiaTheme="minorHAnsi" w:hAnsiTheme="minorHAnsi" w:cstheme="minorBidi"/>
                <w:color w:val="auto"/>
              </w:rPr>
              <w:commentReference w:id="8"/>
            </w:r>
          </w:p>
          <w:p w14:paraId="4E09467B" w14:textId="77777777" w:rsidR="00135816" w:rsidRDefault="00135816" w:rsidP="00135816">
            <w:r>
              <w:t>Описывает независимую координату (любого типа, необязательно геометрическую), которая определяет поведение узла в результате расчета. Это может быть перемещение (как вдоль какой-то геометрической координаты, так и поворот относительно нее),</w:t>
            </w:r>
            <w:r w:rsidRPr="007076CB">
              <w:t xml:space="preserve"> </w:t>
            </w:r>
            <w:r>
              <w:t>может быть заряд (в задачах электротехники), может быть температура (как в разрабатываемой библиотеке). Т.е. результатом расчета является нахождение температуры в каждом из узлов. Количество степеней свободы в каждом узле определяется типом конечного элемента (не узлом).</w:t>
            </w:r>
          </w:p>
          <w:p w14:paraId="54E1CD73" w14:textId="77777777" w:rsidR="00135816" w:rsidRDefault="00135816" w:rsidP="00135816">
            <w:commentRangeStart w:id="9"/>
            <w:r>
              <w:t>Как правило, количество типов конечных элементов в каждой программе ограничено, поэтому для ускорения счет создают конкретные типы конечных элементов, не предполагающих расширения в дальнейшем, например, создается поля узел 1, узел 2, узел 3, а не коллекция узлов.</w:t>
            </w:r>
            <w:commentRangeEnd w:id="9"/>
            <w:r>
              <w:rPr>
                <w:rStyle w:val="a5"/>
              </w:rPr>
              <w:commentReference w:id="9"/>
            </w:r>
          </w:p>
          <w:p w14:paraId="75939CC6" w14:textId="77777777" w:rsidR="00135816" w:rsidRPr="00925C9D" w:rsidRDefault="00135816" w:rsidP="00135816">
            <w:r>
              <w:t>На данном этапе разрабатывается конечный элемент с одной степенью свободы в узле – температура.</w:t>
            </w:r>
          </w:p>
          <w:p w14:paraId="4BDA63A4" w14:textId="77777777" w:rsidR="00135816" w:rsidRDefault="00135816" w:rsidP="00135816">
            <w:pPr>
              <w:pStyle w:val="2"/>
              <w:outlineLvl w:val="1"/>
            </w:pPr>
          </w:p>
        </w:tc>
        <w:tc>
          <w:tcPr>
            <w:tcW w:w="7280" w:type="dxa"/>
          </w:tcPr>
          <w:p w14:paraId="077734E8" w14:textId="6763526C" w:rsidR="00293283" w:rsidRPr="00293283" w:rsidRDefault="00293283" w:rsidP="00293283">
            <w:r>
              <w:t>Сущность «Степень свободы» (</w:t>
            </w:r>
            <w:proofErr w:type="spellStart"/>
            <w:r w:rsidR="001B41AE">
              <w:rPr>
                <w:lang w:val="en-US"/>
              </w:rPr>
              <w:t>DegreeOfFreedom</w:t>
            </w:r>
            <w:commentRangeStart w:id="10"/>
            <w:commentRangeStart w:id="11"/>
            <w:commentRangeStart w:id="12"/>
            <w:commentRangeEnd w:id="10"/>
            <w:proofErr w:type="spellEnd"/>
            <w:r w:rsidR="006032DF">
              <w:rPr>
                <w:rStyle w:val="a5"/>
              </w:rPr>
              <w:commentReference w:id="10"/>
            </w:r>
            <w:commentRangeEnd w:id="11"/>
            <w:r w:rsidR="00126098">
              <w:rPr>
                <w:rStyle w:val="a5"/>
              </w:rPr>
              <w:commentReference w:id="11"/>
            </w:r>
            <w:commentRangeEnd w:id="12"/>
            <w:r w:rsidR="00126098">
              <w:rPr>
                <w:rStyle w:val="a5"/>
              </w:rPr>
              <w:commentReference w:id="12"/>
            </w:r>
            <w:r w:rsidRPr="00293283">
              <w:t>)</w:t>
            </w:r>
            <w:r w:rsidRPr="00293283">
              <w:br/>
            </w:r>
            <w:r>
              <w:t>свойства:</w:t>
            </w:r>
            <w:r>
              <w:br/>
              <w:t>- Тип (</w:t>
            </w:r>
            <w:r>
              <w:rPr>
                <w:lang w:val="en-US"/>
              </w:rPr>
              <w:t>Type</w:t>
            </w:r>
            <w:r w:rsidRPr="00293283">
              <w:t xml:space="preserve">: </w:t>
            </w:r>
            <w:proofErr w:type="spellStart"/>
            <w:r>
              <w:rPr>
                <w:lang w:val="en-US"/>
              </w:rPr>
              <w:t>FreedomType</w:t>
            </w:r>
            <w:proofErr w:type="spellEnd"/>
            <w:r w:rsidRPr="00293283">
              <w:t>)</w:t>
            </w:r>
          </w:p>
          <w:p w14:paraId="3223DCCB" w14:textId="77777777" w:rsidR="00135816" w:rsidRDefault="00135816"/>
          <w:p w14:paraId="5F4BB494" w14:textId="21731E46" w:rsidR="00061BDC" w:rsidRDefault="00061BDC">
            <w:r>
              <w:t>Перечисление «Тип свободы» (</w:t>
            </w:r>
            <w:proofErr w:type="spellStart"/>
            <w:r>
              <w:rPr>
                <w:lang w:val="en-US"/>
              </w:rPr>
              <w:t>FreedomType</w:t>
            </w:r>
            <w:proofErr w:type="spellEnd"/>
            <w:r>
              <w:t>)</w:t>
            </w:r>
            <w:r>
              <w:br/>
              <w:t>1 – Температура (</w:t>
            </w:r>
            <w:r>
              <w:rPr>
                <w:lang w:val="en-US"/>
              </w:rPr>
              <w:t>Temperature</w:t>
            </w:r>
            <w:r>
              <w:t>)</w:t>
            </w:r>
            <w:r>
              <w:br/>
            </w:r>
          </w:p>
          <w:p w14:paraId="142D6F0F" w14:textId="24DA21B4" w:rsidR="00061BDC" w:rsidRDefault="00061BDC" w:rsidP="009765EE">
            <w:pPr>
              <w:pStyle w:val="a4"/>
              <w:numPr>
                <w:ilvl w:val="0"/>
                <w:numId w:val="3"/>
              </w:numPr>
            </w:pPr>
          </w:p>
        </w:tc>
      </w:tr>
      <w:tr w:rsidR="00135816" w14:paraId="5E9F3025" w14:textId="77777777" w:rsidTr="003F7722">
        <w:tc>
          <w:tcPr>
            <w:tcW w:w="7280" w:type="dxa"/>
          </w:tcPr>
          <w:p w14:paraId="4BF86B1B" w14:textId="77777777" w:rsidR="00135816" w:rsidRDefault="00135816" w:rsidP="00135816">
            <w:pPr>
              <w:pStyle w:val="2"/>
              <w:outlineLvl w:val="1"/>
            </w:pPr>
            <w:r>
              <w:lastRenderedPageBreak/>
              <w:t>Матрица жесткости конечного элемента</w:t>
            </w:r>
          </w:p>
          <w:p w14:paraId="1431BCEF" w14:textId="77777777" w:rsidR="00135816" w:rsidRDefault="00135816" w:rsidP="00135816">
            <w:r>
              <w:t>Описывает связь изменения степени свободы в каждом из узлов со свойствами конечного элемента. Например, если рассматривать 1</w:t>
            </w:r>
            <w:r>
              <w:rPr>
                <w:lang w:val="en-US"/>
              </w:rPr>
              <w:t>D</w:t>
            </w:r>
            <w:r>
              <w:t xml:space="preserve"> элемент пружины, то у нее будут 2 узла (концы пружины) и свойством конечного элемента будет жесткость этой пружины, то матрица жесткости конечного элемента будет связывать перемещения концов с усилием, которое возникает в этой пружине. Если жесткость пружины </w:t>
            </w:r>
            <w:r>
              <w:rPr>
                <w:lang w:val="en-US"/>
              </w:rPr>
              <w:t>k</w:t>
            </w:r>
            <w:r>
              <w:t xml:space="preserve">, то усилие, возникающее в пружине, будет </w:t>
            </w:r>
            <w:r>
              <w:rPr>
                <w:lang w:val="en-US"/>
              </w:rPr>
              <w:t>k</w:t>
            </w:r>
            <w:r w:rsidRPr="00B91C80">
              <w:t>*(</w:t>
            </w:r>
            <w:r>
              <w:rPr>
                <w:lang w:val="en-US"/>
              </w:rPr>
              <w:t>x</w:t>
            </w:r>
            <w:r w:rsidRPr="00B91C80">
              <w:t>1-</w:t>
            </w:r>
            <w:r>
              <w:rPr>
                <w:lang w:val="en-US"/>
              </w:rPr>
              <w:t>x</w:t>
            </w:r>
            <w:r w:rsidRPr="00B91C80">
              <w:t>2</w:t>
            </w:r>
            <w:r>
              <w:t xml:space="preserve">), где </w:t>
            </w:r>
            <w:r>
              <w:rPr>
                <w:lang w:val="en-US"/>
              </w:rPr>
              <w:t>x</w:t>
            </w:r>
            <w:r w:rsidRPr="00B91C80">
              <w:t xml:space="preserve">1, </w:t>
            </w:r>
            <w:r>
              <w:rPr>
                <w:lang w:val="en-US"/>
              </w:rPr>
              <w:t>x</w:t>
            </w:r>
            <w:r w:rsidRPr="00B91C80">
              <w:t>2</w:t>
            </w:r>
            <w:r>
              <w:t xml:space="preserve"> – перемещения концов. Если перемещения одинаковые, то усилие будет равно нулю.</w:t>
            </w:r>
          </w:p>
          <w:p w14:paraId="5329D34C" w14:textId="77777777" w:rsidR="00135816" w:rsidRPr="007076CB" w:rsidRDefault="00135816" w:rsidP="00135816">
            <w:commentRangeStart w:id="13"/>
            <w:commentRangeStart w:id="14"/>
            <w:r>
              <w:t xml:space="preserve">Размер матрицы жесткости для заданного типа конечного элемента является постоянным. Матрица жесткости всегда квадратная размерностью </w:t>
            </w:r>
            <w:r>
              <w:rPr>
                <w:lang w:val="en-US"/>
              </w:rPr>
              <w:t>n</w:t>
            </w:r>
            <w:r w:rsidRPr="00925C9D">
              <w:t>*</w:t>
            </w:r>
            <w:r>
              <w:rPr>
                <w:lang w:val="en-US"/>
              </w:rPr>
              <w:t>m</w:t>
            </w:r>
            <w:r>
              <w:t xml:space="preserve">, где </w:t>
            </w:r>
            <w:r>
              <w:rPr>
                <w:lang w:val="en-US"/>
              </w:rPr>
              <w:t>n</w:t>
            </w:r>
            <w:r>
              <w:t xml:space="preserve"> – количество узлов в конечном элементе, </w:t>
            </w:r>
            <w:r>
              <w:rPr>
                <w:lang w:val="en-US"/>
              </w:rPr>
              <w:t>m</w:t>
            </w:r>
            <w:r w:rsidRPr="00925C9D">
              <w:t xml:space="preserve"> </w:t>
            </w:r>
            <w:r>
              <w:t>–</w:t>
            </w:r>
            <w:r w:rsidRPr="00925C9D">
              <w:t xml:space="preserve"> </w:t>
            </w:r>
            <w:r>
              <w:t xml:space="preserve">количество степеней свободы в каждом узле. </w:t>
            </w:r>
            <w:commentRangeStart w:id="15"/>
            <w:commentRangeStart w:id="16"/>
            <w:commentRangeStart w:id="17"/>
            <w:r>
              <w:t xml:space="preserve">Т.е. для элемента </w:t>
            </w:r>
            <w:r>
              <w:rPr>
                <w:lang w:val="en-US"/>
              </w:rPr>
              <w:t>T</w:t>
            </w:r>
            <w:r w:rsidRPr="00925C9D">
              <w:t>3</w:t>
            </w:r>
            <w:r>
              <w:t>, с одной степенью свободы в узле (температура) матрица жесткости будет 3х3,</w:t>
            </w:r>
            <w:commentRangeEnd w:id="15"/>
            <w:r w:rsidR="001F077B">
              <w:rPr>
                <w:rStyle w:val="a5"/>
              </w:rPr>
              <w:commentReference w:id="15"/>
            </w:r>
            <w:commentRangeEnd w:id="16"/>
            <w:r w:rsidR="006032DF">
              <w:rPr>
                <w:rStyle w:val="a5"/>
              </w:rPr>
              <w:commentReference w:id="16"/>
            </w:r>
            <w:commentRangeEnd w:id="17"/>
            <w:r w:rsidR="00DD43E1">
              <w:rPr>
                <w:rStyle w:val="a5"/>
              </w:rPr>
              <w:commentReference w:id="17"/>
            </w:r>
            <w:r>
              <w:t xml:space="preserve"> для элемента </w:t>
            </w:r>
            <w:r>
              <w:rPr>
                <w:lang w:val="en-US"/>
              </w:rPr>
              <w:t>T</w:t>
            </w:r>
            <w:r w:rsidRPr="00925C9D">
              <w:t>6</w:t>
            </w:r>
            <w:r>
              <w:t xml:space="preserve"> и одной степенью свободы в узле это будет матрица 6х6, для элемента </w:t>
            </w:r>
            <w:r>
              <w:rPr>
                <w:lang w:val="en-US"/>
              </w:rPr>
              <w:t>T</w:t>
            </w:r>
            <w:r w:rsidRPr="007076CB">
              <w:t>6</w:t>
            </w:r>
            <w:r>
              <w:t xml:space="preserve"> с двумя степенями свободы в узле это будет матрица 12х12и т.д.</w:t>
            </w:r>
            <w:commentRangeEnd w:id="13"/>
            <w:r>
              <w:rPr>
                <w:rStyle w:val="a5"/>
              </w:rPr>
              <w:commentReference w:id="13"/>
            </w:r>
            <w:commentRangeEnd w:id="14"/>
            <w:r w:rsidR="006032DF">
              <w:rPr>
                <w:rStyle w:val="a5"/>
              </w:rPr>
              <w:commentReference w:id="14"/>
            </w:r>
          </w:p>
          <w:p w14:paraId="069BE67A" w14:textId="77777777" w:rsidR="00135816" w:rsidRDefault="00135816" w:rsidP="00135816">
            <w:r>
              <w:t>Алгоритм получения матрицы жесткости конечного элемента для элемента заданного типа является постоянным и известным.</w:t>
            </w:r>
          </w:p>
          <w:p w14:paraId="17E87A8B" w14:textId="77777777" w:rsidR="00135816" w:rsidRDefault="00135816" w:rsidP="00135816">
            <w:pPr>
              <w:pStyle w:val="2"/>
              <w:outlineLvl w:val="1"/>
            </w:pPr>
          </w:p>
        </w:tc>
        <w:tc>
          <w:tcPr>
            <w:tcW w:w="7280" w:type="dxa"/>
          </w:tcPr>
          <w:p w14:paraId="7DEB2B37" w14:textId="301826DF" w:rsidR="00E54132" w:rsidRPr="00E54132" w:rsidRDefault="005F5AD6" w:rsidP="009765EE">
            <w:r>
              <w:t>Сущность «Матрица жесткости конечного элемента» (</w:t>
            </w:r>
            <w:proofErr w:type="spellStart"/>
            <w:r w:rsidR="005A78CB">
              <w:rPr>
                <w:lang w:val="en-US"/>
              </w:rPr>
              <w:t>FiniteElementStiffnessMatrix</w:t>
            </w:r>
            <w:proofErr w:type="spellEnd"/>
            <w:r>
              <w:t>)</w:t>
            </w:r>
            <w:r w:rsidR="009765EE">
              <w:br/>
              <w:t>- колле</w:t>
            </w:r>
            <w:r w:rsidR="00F94638">
              <w:t>к</w:t>
            </w:r>
            <w:r w:rsidR="009765EE">
              <w:t>ция «Значение матрицы жесткости» (?)</w:t>
            </w:r>
            <w:r w:rsidR="00903CB2">
              <w:t xml:space="preserve"> </w:t>
            </w:r>
            <w:r w:rsidR="009765EE">
              <w:br/>
            </w:r>
            <w:r w:rsidR="009765EE">
              <w:br/>
              <w:t>Сущность «Значение матрицы жесткости» (</w:t>
            </w:r>
            <w:proofErr w:type="spellStart"/>
            <w:r w:rsidR="005A78CB">
              <w:rPr>
                <w:lang w:val="en-US"/>
              </w:rPr>
              <w:t>StiffnessMatrixValue</w:t>
            </w:r>
            <w:proofErr w:type="spellEnd"/>
            <w:r w:rsidR="009765EE" w:rsidRPr="00293283">
              <w:t>)</w:t>
            </w:r>
            <w:r w:rsidR="00903CB2">
              <w:t xml:space="preserve"> </w:t>
            </w:r>
            <w:r w:rsidR="005A78CB">
              <w:br/>
            </w:r>
            <w:r w:rsidR="00903CB2">
              <w:t>Рассчитывается динамически!</w:t>
            </w:r>
            <w:r w:rsidR="00E54132">
              <w:t xml:space="preserve"> НО в сборке </w:t>
            </w:r>
            <w:r w:rsidR="00E54132" w:rsidRPr="00E54132">
              <w:t>(</w:t>
            </w:r>
            <w:r w:rsidR="00E54132">
              <w:rPr>
                <w:lang w:val="en-US"/>
              </w:rPr>
              <w:t>Assemble</w:t>
            </w:r>
            <w:r w:rsidR="00E54132" w:rsidRPr="00E54132">
              <w:t xml:space="preserve">) </w:t>
            </w:r>
            <w:r w:rsidR="00E54132">
              <w:t>эти значения математической матрицей могут использоваться несколько раз поэтому в целях производительности в математической матрице используются статические значения (хранимые)</w:t>
            </w:r>
            <w:r w:rsidR="00E54132" w:rsidRPr="00E54132">
              <w:br/>
            </w:r>
          </w:p>
          <w:p w14:paraId="7EC7DDD5" w14:textId="0502A53C" w:rsidR="009765EE" w:rsidRPr="005A78CB" w:rsidRDefault="009765EE" w:rsidP="009765EE">
            <w:r>
              <w:t>свойства:</w:t>
            </w:r>
            <w:r>
              <w:br/>
            </w:r>
            <w:commentRangeStart w:id="18"/>
            <w:r>
              <w:t>- степень свободы (</w:t>
            </w:r>
            <w:r>
              <w:rPr>
                <w:lang w:val="en-US"/>
              </w:rPr>
              <w:t>Freedom</w:t>
            </w:r>
            <w:r w:rsidRPr="00061BDC">
              <w:t xml:space="preserve">: </w:t>
            </w:r>
            <w:r>
              <w:rPr>
                <w:lang w:val="en-US"/>
              </w:rPr>
              <w:t>Freedom</w:t>
            </w:r>
            <w:r>
              <w:t>)</w:t>
            </w:r>
            <w:r>
              <w:br/>
              <w:t>- узел 1</w:t>
            </w:r>
            <w:r w:rsidR="005A78CB" w:rsidRPr="005A78CB">
              <w:t xml:space="preserve"> (</w:t>
            </w:r>
            <w:r w:rsidR="005A78CB">
              <w:rPr>
                <w:lang w:val="en-US"/>
              </w:rPr>
              <w:t>Node</w:t>
            </w:r>
            <w:r w:rsidR="005A78CB" w:rsidRPr="005A78CB">
              <w:t xml:space="preserve"> 1: </w:t>
            </w:r>
            <w:proofErr w:type="spellStart"/>
            <w:r w:rsidR="005A78CB">
              <w:rPr>
                <w:lang w:val="en-US"/>
              </w:rPr>
              <w:t>ElementNode</w:t>
            </w:r>
            <w:proofErr w:type="spellEnd"/>
            <w:r w:rsidR="005A78CB" w:rsidRPr="005A78CB">
              <w:t>)</w:t>
            </w:r>
          </w:p>
          <w:p w14:paraId="5496381B" w14:textId="4019F560" w:rsidR="009765EE" w:rsidRPr="005A78CB" w:rsidRDefault="009765EE" w:rsidP="009765EE">
            <w:pPr>
              <w:rPr>
                <w:lang w:val="en-US"/>
              </w:rPr>
            </w:pPr>
            <w:r>
              <w:t>- узел 2</w:t>
            </w:r>
            <w:commentRangeEnd w:id="18"/>
            <w:r>
              <w:rPr>
                <w:rStyle w:val="a5"/>
              </w:rPr>
              <w:commentReference w:id="18"/>
            </w:r>
            <w:r w:rsidR="005A78CB">
              <w:rPr>
                <w:lang w:val="en-US"/>
              </w:rPr>
              <w:t xml:space="preserve"> (Node 2: </w:t>
            </w:r>
            <w:proofErr w:type="spellStart"/>
            <w:r w:rsidR="005A78CB">
              <w:rPr>
                <w:lang w:val="en-US"/>
              </w:rPr>
              <w:t>ElementNode</w:t>
            </w:r>
            <w:proofErr w:type="spellEnd"/>
            <w:r w:rsidR="005A78CB">
              <w:rPr>
                <w:lang w:val="en-US"/>
              </w:rPr>
              <w:t>)</w:t>
            </w:r>
          </w:p>
          <w:p w14:paraId="21F33ACD" w14:textId="77777777" w:rsidR="009765EE" w:rsidRPr="00061BDC" w:rsidRDefault="009765EE" w:rsidP="009765EE">
            <w:pPr>
              <w:pStyle w:val="a4"/>
              <w:numPr>
                <w:ilvl w:val="0"/>
                <w:numId w:val="3"/>
              </w:numPr>
              <w:rPr>
                <w:lang w:val="en-US"/>
              </w:rPr>
            </w:pPr>
            <w:r>
              <w:t>Текущее значение (</w:t>
            </w:r>
            <w:proofErr w:type="spellStart"/>
            <w:r>
              <w:rPr>
                <w:lang w:val="en-US"/>
              </w:rPr>
              <w:t>CurrentValue</w:t>
            </w:r>
            <w:proofErr w:type="spellEnd"/>
            <w:r>
              <w:rPr>
                <w:lang w:val="en-US"/>
              </w:rPr>
              <w:t>: double)</w:t>
            </w:r>
          </w:p>
          <w:p w14:paraId="4CB1DE04" w14:textId="0B239FE5" w:rsidR="00135816" w:rsidRPr="005F5AD6" w:rsidRDefault="00135816"/>
        </w:tc>
      </w:tr>
      <w:tr w:rsidR="00135816" w14:paraId="37DF758A" w14:textId="77777777" w:rsidTr="003F7722">
        <w:tc>
          <w:tcPr>
            <w:tcW w:w="7280" w:type="dxa"/>
          </w:tcPr>
          <w:p w14:paraId="06532C82" w14:textId="77777777" w:rsidR="00135816" w:rsidRDefault="00135816" w:rsidP="00135816">
            <w:pPr>
              <w:pStyle w:val="2"/>
              <w:outlineLvl w:val="1"/>
            </w:pPr>
            <w:commentRangeStart w:id="19"/>
            <w:commentRangeStart w:id="20"/>
            <w:commentRangeStart w:id="21"/>
            <w:r>
              <w:lastRenderedPageBreak/>
              <w:t>Матрица жесткости системы</w:t>
            </w:r>
            <w:commentRangeEnd w:id="19"/>
            <w:r w:rsidR="00CA7D49">
              <w:rPr>
                <w:rStyle w:val="a5"/>
                <w:rFonts w:asciiTheme="minorHAnsi" w:eastAsiaTheme="minorHAnsi" w:hAnsiTheme="minorHAnsi" w:cstheme="minorBidi"/>
                <w:color w:val="auto"/>
              </w:rPr>
              <w:commentReference w:id="19"/>
            </w:r>
            <w:commentRangeEnd w:id="20"/>
            <w:r w:rsidR="0011674A">
              <w:rPr>
                <w:rStyle w:val="a5"/>
                <w:rFonts w:asciiTheme="minorHAnsi" w:eastAsiaTheme="minorHAnsi" w:hAnsiTheme="minorHAnsi" w:cstheme="minorBidi"/>
                <w:color w:val="auto"/>
              </w:rPr>
              <w:commentReference w:id="20"/>
            </w:r>
            <w:commentRangeEnd w:id="21"/>
            <w:r w:rsidR="00277D49">
              <w:rPr>
                <w:rStyle w:val="a5"/>
                <w:rFonts w:asciiTheme="minorHAnsi" w:eastAsiaTheme="minorHAnsi" w:hAnsiTheme="minorHAnsi" w:cstheme="minorBidi"/>
                <w:color w:val="auto"/>
              </w:rPr>
              <w:commentReference w:id="21"/>
            </w:r>
          </w:p>
          <w:p w14:paraId="3FDF2C80" w14:textId="77777777" w:rsidR="00135816" w:rsidRDefault="00135816" w:rsidP="00135816">
            <w:r>
              <w:t xml:space="preserve">Собирается из матриц жесткости конечных элементов, при этом суммируются значения матриц жесткости конечных элементов, относящиеся к одному узлу и к одной степени свободы. </w:t>
            </w:r>
            <w:commentRangeStart w:id="22"/>
            <w:commentRangeStart w:id="23"/>
            <w:commentRangeStart w:id="24"/>
            <w:r>
              <w:t>Т.е. если 2 конечных элемента</w:t>
            </w:r>
            <w:r w:rsidRPr="007076CB">
              <w:t xml:space="preserve"> </w:t>
            </w:r>
            <w:r>
              <w:t>имеют общий узел, то берутся значения из матриц жесткости конечных элементов, относящиеся к данному узлу и эти значения суммируются,</w:t>
            </w:r>
            <w:commentRangeEnd w:id="22"/>
            <w:r w:rsidR="00CA7D49">
              <w:rPr>
                <w:rStyle w:val="a5"/>
              </w:rPr>
              <w:commentReference w:id="22"/>
            </w:r>
            <w:commentRangeEnd w:id="23"/>
            <w:r w:rsidR="0011674A">
              <w:rPr>
                <w:rStyle w:val="a5"/>
              </w:rPr>
              <w:commentReference w:id="23"/>
            </w:r>
            <w:commentRangeEnd w:id="24"/>
            <w:r w:rsidR="00277D49">
              <w:rPr>
                <w:rStyle w:val="a5"/>
              </w:rPr>
              <w:commentReference w:id="24"/>
            </w:r>
            <w:r>
              <w:t xml:space="preserve"> поэтому размер матрицы жесткости системы определяется количеством независимых узлов, а не количеством элементов. Размер матрицы получается </w:t>
            </w:r>
            <w:r>
              <w:rPr>
                <w:lang w:val="en-US"/>
              </w:rPr>
              <w:t>n</w:t>
            </w:r>
            <w:r w:rsidRPr="00925C9D">
              <w:t>*</w:t>
            </w:r>
            <w:r>
              <w:rPr>
                <w:lang w:val="en-US"/>
              </w:rPr>
              <w:t>m</w:t>
            </w:r>
            <w:r>
              <w:t xml:space="preserve">, где </w:t>
            </w:r>
            <w:r>
              <w:rPr>
                <w:lang w:val="en-US"/>
              </w:rPr>
              <w:t>n</w:t>
            </w:r>
            <w:r>
              <w:t xml:space="preserve"> – количество узлов в конечном элементе, </w:t>
            </w:r>
            <w:r>
              <w:rPr>
                <w:lang w:val="en-US"/>
              </w:rPr>
              <w:t>m</w:t>
            </w:r>
            <w:r w:rsidRPr="00925C9D">
              <w:t xml:space="preserve"> </w:t>
            </w:r>
            <w:r>
              <w:t>–</w:t>
            </w:r>
            <w:r w:rsidRPr="00925C9D">
              <w:t xml:space="preserve"> </w:t>
            </w:r>
            <w:r>
              <w:t>количество степеней свободы в каждом узле. Характерной особенностью матрицы жесткости системы является разреженность, т.е. наличие большого числа нулевых элементов.</w:t>
            </w:r>
          </w:p>
          <w:p w14:paraId="6FBB09F5" w14:textId="77777777" w:rsidR="00135816" w:rsidRPr="00570507" w:rsidRDefault="00135816" w:rsidP="00135816">
            <w:r>
              <w:t xml:space="preserve">Как правило, в задаче не смешиваются конечные элементы с разными степенями свободы, т.е. нет смысла решать систему, в которой одни элементы имеют степень свободы перемещение, а другие степень свободы температуры. Но, в некоторых случаях, могут рассматриваться системы, в которых элементы имеют одинаковые степени свободы, но разную размерность, т.е. </w:t>
            </w:r>
            <w:r w:rsidRPr="00570507">
              <w:t>2</w:t>
            </w:r>
            <w:r>
              <w:rPr>
                <w:lang w:val="en-US"/>
              </w:rPr>
              <w:t>D</w:t>
            </w:r>
            <w:r>
              <w:t xml:space="preserve"> и 1</w:t>
            </w:r>
            <w:r>
              <w:rPr>
                <w:lang w:val="en-US"/>
              </w:rPr>
              <w:t>D</w:t>
            </w:r>
            <w:r>
              <w:t xml:space="preserve"> элементы в одной системе.</w:t>
            </w:r>
          </w:p>
          <w:p w14:paraId="015ACCA0" w14:textId="77777777" w:rsidR="00135816" w:rsidRDefault="00135816" w:rsidP="00135816">
            <w:pPr>
              <w:pStyle w:val="2"/>
              <w:outlineLvl w:val="1"/>
            </w:pPr>
          </w:p>
        </w:tc>
        <w:tc>
          <w:tcPr>
            <w:tcW w:w="7280" w:type="dxa"/>
          </w:tcPr>
          <w:p w14:paraId="1368D5D1" w14:textId="1A4F2B1E" w:rsidR="00135816" w:rsidRDefault="00E50345">
            <w:r>
              <w:t>Сущность «</w:t>
            </w:r>
            <w:r w:rsidR="00D264FF">
              <w:t>Матрица жесткости модели</w:t>
            </w:r>
            <w:r>
              <w:t>»</w:t>
            </w:r>
            <w:r w:rsidR="00D264FF">
              <w:t xml:space="preserve"> (</w:t>
            </w:r>
            <w:proofErr w:type="spellStart"/>
            <w:r>
              <w:rPr>
                <w:lang w:val="en-US"/>
              </w:rPr>
              <w:t>ConstructionModelStiffnessMatrix</w:t>
            </w:r>
            <w:proofErr w:type="spellEnd"/>
            <w:r w:rsidR="00D264FF">
              <w:t>)</w:t>
            </w:r>
            <w:r w:rsidR="00D264FF">
              <w:br/>
            </w:r>
            <w:r w:rsidR="00044B83">
              <w:t xml:space="preserve">Она нужна для получения математической матрицы для выполнения расчета обратной матрицы. </w:t>
            </w:r>
            <w:r w:rsidR="00044B83">
              <w:br/>
            </w:r>
            <w:r w:rsidR="00D264FF">
              <w:br/>
            </w:r>
            <w:r w:rsidR="0076420F">
              <w:t xml:space="preserve">Важно: при расчете </w:t>
            </w:r>
            <w:r w:rsidR="009012F3">
              <w:t xml:space="preserve">компонентов глобальной матрицы необходимо </w:t>
            </w:r>
            <w:proofErr w:type="gramStart"/>
            <w:r w:rsidR="009012F3">
              <w:t>учитывать</w:t>
            </w:r>
            <w:proofErr w:type="gramEnd"/>
            <w:r w:rsidR="009012F3">
              <w:t xml:space="preserve"> что узел может быть </w:t>
            </w:r>
            <w:r w:rsidR="009012F3" w:rsidRPr="00CA78DD">
              <w:rPr>
                <w:b/>
                <w:bCs/>
              </w:rPr>
              <w:t>общим</w:t>
            </w:r>
            <w:r w:rsidR="009012F3">
              <w:t>! Видимо здесь нужно статическое формирование глобальной матрицы.</w:t>
            </w:r>
          </w:p>
        </w:tc>
      </w:tr>
      <w:tr w:rsidR="006B5E86" w14:paraId="0784EC5F" w14:textId="77777777" w:rsidTr="003F7722">
        <w:tc>
          <w:tcPr>
            <w:tcW w:w="7280" w:type="dxa"/>
          </w:tcPr>
          <w:p w14:paraId="3621EE73" w14:textId="77777777" w:rsidR="006B5E86" w:rsidRDefault="006B5E86" w:rsidP="00135816">
            <w:pPr>
              <w:pStyle w:val="2"/>
              <w:outlineLvl w:val="1"/>
            </w:pPr>
          </w:p>
        </w:tc>
        <w:tc>
          <w:tcPr>
            <w:tcW w:w="7280" w:type="dxa"/>
          </w:tcPr>
          <w:p w14:paraId="4EC570CB" w14:textId="41C6FA19" w:rsidR="006B5E86" w:rsidRPr="00607059" w:rsidRDefault="006B5E86">
            <w:commentRangeStart w:id="25"/>
            <w:r>
              <w:t>Сущность «</w:t>
            </w:r>
            <w:r w:rsidR="00607059">
              <w:t>Решение модели конструкции</w:t>
            </w:r>
            <w:r>
              <w:t>»</w:t>
            </w:r>
            <w:r w:rsidR="00607059" w:rsidRPr="00607059">
              <w:t xml:space="preserve"> (</w:t>
            </w:r>
            <w:proofErr w:type="spellStart"/>
            <w:r w:rsidR="00607059" w:rsidRPr="00607059">
              <w:rPr>
                <w:lang w:val="en-US"/>
              </w:rPr>
              <w:t>ConstructionModelSolution</w:t>
            </w:r>
            <w:proofErr w:type="spellEnd"/>
            <w:r w:rsidR="00607059" w:rsidRPr="00607059">
              <w:t>)</w:t>
            </w:r>
            <w:r w:rsidR="00607059">
              <w:br/>
            </w:r>
            <w:r w:rsidR="00FB0FD0">
              <w:t>Объект</w:t>
            </w:r>
            <w:r w:rsidR="00607059">
              <w:t xml:space="preserve"> содержит результаты решения (см. метод </w:t>
            </w:r>
            <w:r w:rsidR="00607059">
              <w:rPr>
                <w:lang w:val="en-US"/>
              </w:rPr>
              <w:t>Solve</w:t>
            </w:r>
            <w:r w:rsidR="00607059">
              <w:t>)</w:t>
            </w:r>
            <w:r w:rsidR="00607059">
              <w:br/>
            </w:r>
            <w:commentRangeEnd w:id="25"/>
            <w:r w:rsidR="00FB0FD0">
              <w:rPr>
                <w:rStyle w:val="a5"/>
              </w:rPr>
              <w:commentReference w:id="25"/>
            </w:r>
          </w:p>
        </w:tc>
      </w:tr>
      <w:tr w:rsidR="00135816" w14:paraId="565931A0" w14:textId="77777777" w:rsidTr="003F7722">
        <w:tc>
          <w:tcPr>
            <w:tcW w:w="7280" w:type="dxa"/>
          </w:tcPr>
          <w:p w14:paraId="70433D09" w14:textId="77777777" w:rsidR="00135816" w:rsidRDefault="00135816" w:rsidP="00135816">
            <w:pPr>
              <w:pStyle w:val="2"/>
              <w:outlineLvl w:val="1"/>
            </w:pPr>
            <w:r>
              <w:t>Нелинейность</w:t>
            </w:r>
          </w:p>
          <w:p w14:paraId="5E896FE3" w14:textId="77777777" w:rsidR="00135816" w:rsidRDefault="00135816" w:rsidP="00135816">
            <w:r>
              <w:t>Способ расчета, при котором свойства конечного элемента меняются в зависимости от результата решения. Например, жесткость пружины меняется от степени ее растяжения.</w:t>
            </w:r>
          </w:p>
          <w:p w14:paraId="3F4BA874" w14:textId="77777777" w:rsidR="00135816" w:rsidRDefault="00135816" w:rsidP="00135816">
            <w:pPr>
              <w:pStyle w:val="2"/>
              <w:outlineLvl w:val="1"/>
            </w:pPr>
          </w:p>
        </w:tc>
        <w:tc>
          <w:tcPr>
            <w:tcW w:w="7280" w:type="dxa"/>
          </w:tcPr>
          <w:p w14:paraId="548A3D29" w14:textId="524DC70E" w:rsidR="00135816" w:rsidRPr="001F330D" w:rsidRDefault="00CA78DD">
            <w:r>
              <w:t xml:space="preserve">Это </w:t>
            </w:r>
            <w:proofErr w:type="gramStart"/>
            <w:r>
              <w:t>циклический поход расчета</w:t>
            </w:r>
            <w:proofErr w:type="gramEnd"/>
            <w:r>
              <w:t xml:space="preserve"> при котором решение на каждом этапе влияет на исходные данные алгоритма. Выполняется до достижения </w:t>
            </w:r>
            <w:r w:rsidR="00443B69">
              <w:t>заданной погрешности результата (когда следующий результат не отличается от предыдущего больше заданной величины) или до достижения заданного числа итераций</w:t>
            </w:r>
            <w:r w:rsidR="001F330D">
              <w:t xml:space="preserve">. В </w:t>
            </w:r>
            <w:r w:rsidR="001F330D">
              <w:rPr>
                <w:lang w:val="en-US"/>
              </w:rPr>
              <w:t xml:space="preserve">MVP </w:t>
            </w:r>
            <w:r w:rsidR="001F330D">
              <w:t>не включаем.</w:t>
            </w:r>
          </w:p>
        </w:tc>
      </w:tr>
      <w:tr w:rsidR="00135816" w14:paraId="294B8178" w14:textId="77777777" w:rsidTr="003F7722">
        <w:tc>
          <w:tcPr>
            <w:tcW w:w="7280" w:type="dxa"/>
          </w:tcPr>
          <w:p w14:paraId="235ED0F4" w14:textId="77777777" w:rsidR="00135816" w:rsidRDefault="00135816" w:rsidP="00135816">
            <w:pPr>
              <w:pStyle w:val="2"/>
              <w:outlineLvl w:val="1"/>
            </w:pPr>
            <w:proofErr w:type="spellStart"/>
            <w:r>
              <w:t>Нестационарность</w:t>
            </w:r>
            <w:proofErr w:type="spellEnd"/>
          </w:p>
          <w:p w14:paraId="0782F4A4" w14:textId="77777777" w:rsidR="00135816" w:rsidRPr="007076CB" w:rsidRDefault="00135816" w:rsidP="00135816">
            <w:r>
              <w:t>Подразумевает расчет системы во времени. Для примера с пружиной подразумевается, что у пружины есть масса и инертность. Применительно к рассматриваемой задаче подразумевается, что у системы есть теплоемкость.</w:t>
            </w:r>
          </w:p>
          <w:p w14:paraId="0EDF0792" w14:textId="77777777" w:rsidR="00135816" w:rsidRDefault="00135816" w:rsidP="00135816">
            <w:pPr>
              <w:pStyle w:val="2"/>
              <w:outlineLvl w:val="1"/>
            </w:pPr>
          </w:p>
        </w:tc>
        <w:tc>
          <w:tcPr>
            <w:tcW w:w="7280" w:type="dxa"/>
          </w:tcPr>
          <w:p w14:paraId="1D322F41" w14:textId="02BD1252" w:rsidR="00135816" w:rsidRPr="00AC4C6C" w:rsidRDefault="00AC4C6C">
            <w:r>
              <w:t xml:space="preserve">Исходные данные алгоритма зависят от времени. Подход сходен нелинейности. Также применяется метод итераций. В </w:t>
            </w:r>
            <w:r>
              <w:rPr>
                <w:lang w:val="en-US"/>
              </w:rPr>
              <w:t xml:space="preserve">MVP </w:t>
            </w:r>
            <w:r>
              <w:t>не включаем.</w:t>
            </w:r>
          </w:p>
        </w:tc>
      </w:tr>
      <w:tr w:rsidR="00135816" w14:paraId="6D01CA2C" w14:textId="77777777" w:rsidTr="003E4756">
        <w:tc>
          <w:tcPr>
            <w:tcW w:w="14560" w:type="dxa"/>
            <w:gridSpan w:val="2"/>
          </w:tcPr>
          <w:p w14:paraId="0948BD55" w14:textId="77777777" w:rsidR="00135816" w:rsidRDefault="00135816" w:rsidP="00135816">
            <w:pPr>
              <w:pStyle w:val="1"/>
              <w:outlineLvl w:val="0"/>
            </w:pPr>
            <w:r>
              <w:lastRenderedPageBreak/>
              <w:t>Операции</w:t>
            </w:r>
          </w:p>
          <w:p w14:paraId="04E8AB57" w14:textId="77777777" w:rsidR="00135816" w:rsidRDefault="00135816"/>
        </w:tc>
      </w:tr>
      <w:tr w:rsidR="00135816" w14:paraId="6B1743C5" w14:textId="77777777" w:rsidTr="003F7722">
        <w:tc>
          <w:tcPr>
            <w:tcW w:w="7280" w:type="dxa"/>
          </w:tcPr>
          <w:p w14:paraId="34FE3CC9" w14:textId="77777777" w:rsidR="00135816" w:rsidRPr="006E1C17" w:rsidRDefault="00135816" w:rsidP="00135816">
            <w:pPr>
              <w:pStyle w:val="2"/>
              <w:outlineLvl w:val="1"/>
            </w:pPr>
            <w:r>
              <w:t>Решение (</w:t>
            </w:r>
            <w:r>
              <w:rPr>
                <w:lang w:val="en-US"/>
              </w:rPr>
              <w:t>Solve</w:t>
            </w:r>
            <w:r w:rsidRPr="000E0EAF">
              <w:t>)</w:t>
            </w:r>
          </w:p>
          <w:p w14:paraId="186EC888" w14:textId="77777777" w:rsidR="00135816" w:rsidRDefault="00135816" w:rsidP="00135816">
            <w:r>
              <w:t>Решение состоит в нахождении неизвестных параметров системы, т.е. значений в узлах, соответствующих степеням свободы. Для этого решается система уравнений, включающая матрицу жесткости, матрицу нагрузок и матрицу неизвестных значений.</w:t>
            </w:r>
          </w:p>
          <w:p w14:paraId="6D0FD741" w14:textId="77777777" w:rsidR="00135816" w:rsidRDefault="00135816" w:rsidP="00135816">
            <w:r>
              <w:t>Решение находится по общим правилам матричных операций, т.е. через нахождение обратной матрицы от матрицы жесткости системы, и перемножения ее на матрицу нагрузок. Т.е. обычные методы матричного исчисления являются полностью рабочими.</w:t>
            </w:r>
          </w:p>
          <w:p w14:paraId="13C1CE41" w14:textId="77777777" w:rsidR="00135816" w:rsidRPr="00FA0972" w:rsidRDefault="00135816" w:rsidP="00135816">
            <w:r>
              <w:t>Так как матрица жесткости системы, как правило, получается очень большой (характерное значение количества узлов в рассматриваемой системе будет порядка 10 тысяч, т.е. матрица будет 10000х10000 элементов) и при этом разреженной (содержит много нулей), то применяются специальные решатели (специализированные библиотеки) для операций с разреженными матрицами. Т.е. обычные методы вполне рабочие и будут быстрыми на небольших тестах, но при большом числе элементов могут значительно уступать в скорости работы.</w:t>
            </w:r>
          </w:p>
          <w:p w14:paraId="3839EF7F" w14:textId="77777777" w:rsidR="00135816" w:rsidRDefault="00135816" w:rsidP="00135816">
            <w:pPr>
              <w:pStyle w:val="2"/>
              <w:outlineLvl w:val="1"/>
            </w:pPr>
          </w:p>
        </w:tc>
        <w:tc>
          <w:tcPr>
            <w:tcW w:w="7280" w:type="dxa"/>
          </w:tcPr>
          <w:p w14:paraId="555DBEB4" w14:textId="34BDE6C4" w:rsidR="00C56EBF" w:rsidRPr="00240CC3" w:rsidRDefault="00C56EBF">
            <w:r>
              <w:t>Метод «</w:t>
            </w:r>
            <w:r>
              <w:rPr>
                <w:lang w:val="en-US"/>
              </w:rPr>
              <w:t>Solve</w:t>
            </w:r>
            <w:r>
              <w:t>»</w:t>
            </w:r>
            <w:r>
              <w:br/>
              <w:t>Параметры:</w:t>
            </w:r>
            <w:r>
              <w:br/>
              <w:t>- «Модель</w:t>
            </w:r>
            <w:r w:rsidRPr="00625C16">
              <w:t xml:space="preserve"> </w:t>
            </w:r>
            <w:r>
              <w:t>конструкции» (</w:t>
            </w:r>
            <w:proofErr w:type="spellStart"/>
            <w:r>
              <w:rPr>
                <w:lang w:val="en-US"/>
              </w:rPr>
              <w:t>ConstructionModel</w:t>
            </w:r>
            <w:proofErr w:type="spellEnd"/>
            <w:r w:rsidRPr="00704A2A">
              <w:t>)</w:t>
            </w:r>
            <w:r>
              <w:br/>
            </w:r>
            <w:r w:rsidRPr="00C56EBF">
              <w:t xml:space="preserve">- </w:t>
            </w:r>
            <w:r>
              <w:t>«Матрица жесткости модели» (</w:t>
            </w:r>
            <w:proofErr w:type="spellStart"/>
            <w:r>
              <w:rPr>
                <w:lang w:val="en-US"/>
              </w:rPr>
              <w:t>ConstructionModelStiffnessMatrix</w:t>
            </w:r>
            <w:proofErr w:type="spellEnd"/>
            <w:r>
              <w:t>)</w:t>
            </w:r>
            <w:r>
              <w:br/>
            </w:r>
            <w:r>
              <w:br/>
              <w:t>Результат:</w:t>
            </w:r>
            <w:r w:rsidR="00240CC3">
              <w:br/>
            </w:r>
            <w:commentRangeStart w:id="26"/>
            <w:proofErr w:type="spellStart"/>
            <w:r w:rsidR="00240CC3">
              <w:t>Обьект</w:t>
            </w:r>
            <w:proofErr w:type="spellEnd"/>
            <w:r w:rsidR="00240CC3">
              <w:t xml:space="preserve"> типа «Решение модели конструкции»</w:t>
            </w:r>
            <w:r w:rsidR="00240CC3" w:rsidRPr="00240CC3">
              <w:t xml:space="preserve"> </w:t>
            </w:r>
            <w:r w:rsidR="00240CC3">
              <w:t>(</w:t>
            </w:r>
            <w:proofErr w:type="spellStart"/>
            <w:r w:rsidR="00240CC3" w:rsidRPr="00607059">
              <w:rPr>
                <w:lang w:val="en-US"/>
              </w:rPr>
              <w:t>ConstructionModelSolution</w:t>
            </w:r>
            <w:proofErr w:type="spellEnd"/>
            <w:r w:rsidR="00240CC3">
              <w:t>)</w:t>
            </w:r>
            <w:commentRangeEnd w:id="26"/>
            <w:r w:rsidR="00FB0FD0">
              <w:rPr>
                <w:rStyle w:val="a5"/>
              </w:rPr>
              <w:commentReference w:id="26"/>
            </w:r>
            <w:r w:rsidR="00240CC3">
              <w:br/>
            </w:r>
          </w:p>
          <w:p w14:paraId="3E5BC72E" w14:textId="7C5909D1" w:rsidR="009601E3" w:rsidRDefault="00240CC3">
            <w:r>
              <w:t xml:space="preserve">Содержит </w:t>
            </w:r>
            <w:proofErr w:type="gramStart"/>
            <w:r>
              <w:t>к</w:t>
            </w:r>
            <w:r w:rsidR="009601E3" w:rsidRPr="009601E3">
              <w:t>оллекци</w:t>
            </w:r>
            <w:r>
              <w:t>ю</w:t>
            </w:r>
            <w:r w:rsidR="009601E3">
              <w:t>(</w:t>
            </w:r>
            <w:proofErr w:type="gramEnd"/>
            <w:r w:rsidR="00CD453D">
              <w:t xml:space="preserve">одномерный </w:t>
            </w:r>
            <w:r w:rsidR="009601E3">
              <w:t>массив)</w:t>
            </w:r>
            <w:r w:rsidR="009601E3" w:rsidRPr="009601E3">
              <w:t xml:space="preserve"> вида </w:t>
            </w:r>
          </w:p>
          <w:p w14:paraId="42431FAC" w14:textId="4C95124C" w:rsidR="009601E3" w:rsidRDefault="009601E3">
            <w:r w:rsidRPr="009601E3">
              <w:t>"Узел</w:t>
            </w:r>
            <w:r>
              <w:t xml:space="preserve"> </w:t>
            </w:r>
            <w:r w:rsidRPr="009601E3">
              <w:t>-</w:t>
            </w:r>
            <w:r>
              <w:t xml:space="preserve"> </w:t>
            </w:r>
            <w:r w:rsidRPr="009601E3">
              <w:t>степень свободы</w:t>
            </w:r>
            <w:r>
              <w:t xml:space="preserve"> </w:t>
            </w:r>
            <w:r w:rsidRPr="009601E3">
              <w:t>-</w:t>
            </w:r>
            <w:r>
              <w:t xml:space="preserve"> </w:t>
            </w:r>
            <w:r w:rsidRPr="009601E3">
              <w:t>значение"</w:t>
            </w:r>
          </w:p>
          <w:p w14:paraId="21A5A77E" w14:textId="02C7B3A3" w:rsidR="00135816" w:rsidRDefault="00C56EBF">
            <w:r>
              <w:br/>
              <w:t>Алгоритм:</w:t>
            </w:r>
            <w:r>
              <w:br/>
            </w:r>
            <w:r w:rsidR="009601E3">
              <w:t xml:space="preserve">Алгоритм в универсальном виде определен ниже </w:t>
            </w:r>
            <w:proofErr w:type="gramStart"/>
            <w:r w:rsidR="009601E3">
              <w:t>( см.</w:t>
            </w:r>
            <w:proofErr w:type="gramEnd"/>
            <w:r w:rsidR="009601E3">
              <w:t xml:space="preserve"> Решение стационарной задачи)</w:t>
            </w:r>
          </w:p>
        </w:tc>
      </w:tr>
      <w:tr w:rsidR="00240CC3" w14:paraId="282DFB27" w14:textId="77777777" w:rsidTr="003F7722">
        <w:tc>
          <w:tcPr>
            <w:tcW w:w="7280" w:type="dxa"/>
          </w:tcPr>
          <w:p w14:paraId="67CED54B" w14:textId="77777777" w:rsidR="00240CC3" w:rsidRDefault="00240CC3" w:rsidP="00135816">
            <w:pPr>
              <w:pStyle w:val="2"/>
              <w:outlineLvl w:val="1"/>
            </w:pPr>
          </w:p>
        </w:tc>
        <w:tc>
          <w:tcPr>
            <w:tcW w:w="7280" w:type="dxa"/>
          </w:tcPr>
          <w:p w14:paraId="77753DB3" w14:textId="77777777" w:rsidR="00240CC3" w:rsidRDefault="00240CC3" w:rsidP="00240CC3">
            <w:commentRangeStart w:id="27"/>
            <w:r>
              <w:t>Метод «Получить значение решения» (</w:t>
            </w:r>
            <w:proofErr w:type="spellStart"/>
            <w:r>
              <w:rPr>
                <w:lang w:val="en-US"/>
              </w:rPr>
              <w:t>GetSolutionItem</w:t>
            </w:r>
            <w:proofErr w:type="spellEnd"/>
            <w:r>
              <w:t>)</w:t>
            </w:r>
            <w:commentRangeEnd w:id="27"/>
            <w:r w:rsidR="00FB0FD0">
              <w:rPr>
                <w:rStyle w:val="a5"/>
              </w:rPr>
              <w:commentReference w:id="27"/>
            </w:r>
            <w:r>
              <w:br/>
            </w:r>
            <w:r>
              <w:t>Параметры:</w:t>
            </w:r>
            <w:r>
              <w:br/>
              <w:t>- «Решение модели конструкции» (</w:t>
            </w:r>
            <w:proofErr w:type="spellStart"/>
            <w:r w:rsidRPr="00607059">
              <w:rPr>
                <w:lang w:val="en-US"/>
              </w:rPr>
              <w:t>ConstructionModelSolution</w:t>
            </w:r>
            <w:proofErr w:type="spellEnd"/>
            <w:r w:rsidRPr="00704A2A">
              <w:t>)</w:t>
            </w:r>
            <w:r>
              <w:br/>
            </w:r>
            <w:r w:rsidRPr="00C56EBF">
              <w:t xml:space="preserve">- </w:t>
            </w:r>
            <w:r>
              <w:t>«</w:t>
            </w:r>
            <w:r>
              <w:t>Узел</w:t>
            </w:r>
            <w:r>
              <w:t xml:space="preserve">» </w:t>
            </w:r>
          </w:p>
          <w:p w14:paraId="4F510767" w14:textId="77777777" w:rsidR="007C6BD4" w:rsidRDefault="00240CC3" w:rsidP="00240CC3">
            <w:r>
              <w:t>- «Степень свободы»</w:t>
            </w:r>
          </w:p>
          <w:p w14:paraId="7889BED1" w14:textId="77777777" w:rsidR="007C6BD4" w:rsidRDefault="007C6BD4" w:rsidP="00240CC3"/>
          <w:p w14:paraId="04D98773" w14:textId="3A18DA26" w:rsidR="00240CC3" w:rsidRPr="007C6BD4" w:rsidRDefault="007C6BD4" w:rsidP="00240CC3">
            <w:r>
              <w:t>Результат:</w:t>
            </w:r>
            <w:r>
              <w:br/>
              <w:t>Значение решения (</w:t>
            </w:r>
            <w:r>
              <w:rPr>
                <w:lang w:val="en-US"/>
              </w:rPr>
              <w:t>double</w:t>
            </w:r>
            <w:r>
              <w:t>)</w:t>
            </w:r>
          </w:p>
        </w:tc>
      </w:tr>
      <w:tr w:rsidR="00135816" w14:paraId="1F07FF6D" w14:textId="77777777" w:rsidTr="003F7722">
        <w:tc>
          <w:tcPr>
            <w:tcW w:w="7280" w:type="dxa"/>
          </w:tcPr>
          <w:p w14:paraId="44824038" w14:textId="77777777" w:rsidR="00135816" w:rsidRPr="006E1C17" w:rsidRDefault="00135816" w:rsidP="00135816">
            <w:pPr>
              <w:pStyle w:val="2"/>
              <w:outlineLvl w:val="1"/>
            </w:pPr>
            <w:r>
              <w:lastRenderedPageBreak/>
              <w:t>Сборка матрицы жесткости системы</w:t>
            </w:r>
            <w:r w:rsidRPr="006E1C17">
              <w:t xml:space="preserve"> (</w:t>
            </w:r>
            <w:r>
              <w:rPr>
                <w:lang w:val="en-US"/>
              </w:rPr>
              <w:t>Assembly</w:t>
            </w:r>
            <w:r w:rsidRPr="006E1C17">
              <w:t>)</w:t>
            </w:r>
          </w:p>
          <w:p w14:paraId="53E6774A" w14:textId="77777777" w:rsidR="00135816" w:rsidRPr="00FA0972" w:rsidRDefault="00135816" w:rsidP="00135816">
            <w:r>
              <w:t>Подготовка матрицы жесткости системы с учетом заданных параметров конечных элементов.</w:t>
            </w:r>
          </w:p>
          <w:p w14:paraId="362166E0" w14:textId="77777777" w:rsidR="00135816" w:rsidRDefault="00135816" w:rsidP="00135816">
            <w:pPr>
              <w:pStyle w:val="2"/>
              <w:outlineLvl w:val="1"/>
            </w:pPr>
          </w:p>
        </w:tc>
        <w:tc>
          <w:tcPr>
            <w:tcW w:w="7280" w:type="dxa"/>
          </w:tcPr>
          <w:p w14:paraId="121F7855" w14:textId="377DFB77" w:rsidR="00135816" w:rsidRDefault="00935170">
            <w:r>
              <w:t xml:space="preserve">Метод </w:t>
            </w:r>
            <w:r w:rsidR="00277D49">
              <w:t>«</w:t>
            </w:r>
            <w:r w:rsidR="00277D49">
              <w:rPr>
                <w:lang w:val="en-US"/>
              </w:rPr>
              <w:t>Assembly</w:t>
            </w:r>
            <w:r w:rsidR="00277D49">
              <w:t xml:space="preserve">» </w:t>
            </w:r>
          </w:p>
          <w:p w14:paraId="3A7469B4" w14:textId="6F3BECD8" w:rsidR="00277D49" w:rsidRDefault="00277D49">
            <w:r>
              <w:t>Параметры:</w:t>
            </w:r>
            <w:r>
              <w:br/>
              <w:t>- «Модель</w:t>
            </w:r>
            <w:r w:rsidRPr="00625C16">
              <w:t xml:space="preserve"> </w:t>
            </w:r>
            <w:r>
              <w:t>конструкции» (</w:t>
            </w:r>
            <w:proofErr w:type="spellStart"/>
            <w:r>
              <w:rPr>
                <w:lang w:val="en-US"/>
              </w:rPr>
              <w:t>ConstructionModel</w:t>
            </w:r>
            <w:proofErr w:type="spellEnd"/>
            <w:r w:rsidRPr="00704A2A">
              <w:t>)</w:t>
            </w:r>
            <w:r>
              <w:br/>
            </w:r>
            <w:r>
              <w:br/>
              <w:t>Результат:</w:t>
            </w:r>
            <w:r>
              <w:br/>
              <w:t>- «Матрица жесткости модели» (</w:t>
            </w:r>
            <w:proofErr w:type="spellStart"/>
            <w:r>
              <w:rPr>
                <w:lang w:val="en-US"/>
              </w:rPr>
              <w:t>ConstructionModelStiffnessMatrix</w:t>
            </w:r>
            <w:proofErr w:type="spellEnd"/>
            <w:r>
              <w:t>)</w:t>
            </w:r>
            <w:r>
              <w:br/>
            </w:r>
            <w:r w:rsidR="00935170">
              <w:br/>
              <w:t>Алгоритм:</w:t>
            </w:r>
            <w:r w:rsidR="00935170">
              <w:br/>
              <w:t>(будет определен и описан позже)</w:t>
            </w:r>
          </w:p>
        </w:tc>
      </w:tr>
      <w:tr w:rsidR="00135816" w14:paraId="7C9B3F1F" w14:textId="77777777" w:rsidTr="003F7722">
        <w:tc>
          <w:tcPr>
            <w:tcW w:w="7280" w:type="dxa"/>
          </w:tcPr>
          <w:p w14:paraId="7A6F1286" w14:textId="77777777" w:rsidR="00135816" w:rsidRPr="006E1C17" w:rsidRDefault="00135816" w:rsidP="00135816">
            <w:pPr>
              <w:pStyle w:val="2"/>
              <w:outlineLvl w:val="1"/>
            </w:pPr>
            <w:r>
              <w:t>Сшивка</w:t>
            </w:r>
            <w:r w:rsidRPr="006E1C17">
              <w:t xml:space="preserve"> </w:t>
            </w:r>
            <w:r w:rsidRPr="0090740D">
              <w:t>(</w:t>
            </w:r>
            <w:r>
              <w:rPr>
                <w:lang w:val="en-US"/>
              </w:rPr>
              <w:t>Merge</w:t>
            </w:r>
            <w:r w:rsidRPr="0090740D">
              <w:t>)</w:t>
            </w:r>
          </w:p>
          <w:p w14:paraId="1226A7A7" w14:textId="77777777" w:rsidR="00135816" w:rsidRDefault="00135816" w:rsidP="00135816">
            <w:r>
              <w:t>Объединение узлов разных конечных элементов, совпадающих по координатам. Т.е. два разных узла разных конечных элемента заменяются на одну ссылку, если эти узлы совпадают по координатам с заданной пользователем точностью.</w:t>
            </w:r>
          </w:p>
          <w:p w14:paraId="119297DE" w14:textId="77777777" w:rsidR="00135816" w:rsidRDefault="00135816" w:rsidP="00135816">
            <w:pPr>
              <w:pStyle w:val="2"/>
              <w:outlineLvl w:val="1"/>
            </w:pPr>
          </w:p>
        </w:tc>
        <w:tc>
          <w:tcPr>
            <w:tcW w:w="7280" w:type="dxa"/>
          </w:tcPr>
          <w:p w14:paraId="377863AF" w14:textId="77777777" w:rsidR="000054A5" w:rsidRDefault="00935170">
            <w:commentRangeStart w:id="28"/>
            <w:commentRangeStart w:id="29"/>
            <w:commentRangeStart w:id="30"/>
            <w:proofErr w:type="gramStart"/>
            <w:r>
              <w:t>Метод  «</w:t>
            </w:r>
            <w:proofErr w:type="gramEnd"/>
            <w:r>
              <w:rPr>
                <w:lang w:val="en-US"/>
              </w:rPr>
              <w:t>Merge</w:t>
            </w:r>
            <w:r>
              <w:t>»</w:t>
            </w:r>
            <w:commentRangeEnd w:id="28"/>
            <w:r w:rsidR="000054A5">
              <w:rPr>
                <w:rStyle w:val="a5"/>
              </w:rPr>
              <w:commentReference w:id="28"/>
            </w:r>
            <w:commentRangeEnd w:id="29"/>
            <w:r w:rsidR="00F87F7C">
              <w:rPr>
                <w:rStyle w:val="a5"/>
              </w:rPr>
              <w:commentReference w:id="29"/>
            </w:r>
            <w:commentRangeEnd w:id="30"/>
            <w:r w:rsidR="00F94E76">
              <w:rPr>
                <w:rStyle w:val="a5"/>
              </w:rPr>
              <w:commentReference w:id="30"/>
            </w:r>
          </w:p>
          <w:p w14:paraId="7B42EE0D" w14:textId="18E3F9C0" w:rsidR="00935170" w:rsidRPr="00F94E76" w:rsidRDefault="00935170">
            <w:r>
              <w:t>Параметры:</w:t>
            </w:r>
            <w:r>
              <w:br/>
              <w:t>- «Модель</w:t>
            </w:r>
            <w:r w:rsidRPr="00625C16">
              <w:t xml:space="preserve"> </w:t>
            </w:r>
            <w:r>
              <w:t>конструкции» (</w:t>
            </w:r>
            <w:commentRangeStart w:id="31"/>
            <w:commentRangeStart w:id="32"/>
            <w:proofErr w:type="spellStart"/>
            <w:r>
              <w:rPr>
                <w:lang w:val="en-US"/>
              </w:rPr>
              <w:t>ConstructionModel</w:t>
            </w:r>
            <w:commentRangeEnd w:id="31"/>
            <w:proofErr w:type="spellEnd"/>
            <w:r w:rsidR="00F87F7C">
              <w:rPr>
                <w:rStyle w:val="a5"/>
              </w:rPr>
              <w:commentReference w:id="31"/>
            </w:r>
            <w:commentRangeEnd w:id="32"/>
            <w:r w:rsidR="00F94E76">
              <w:rPr>
                <w:rStyle w:val="a5"/>
              </w:rPr>
              <w:commentReference w:id="32"/>
            </w:r>
            <w:r w:rsidRPr="00704A2A">
              <w:t>)</w:t>
            </w:r>
            <w:r>
              <w:br/>
            </w:r>
            <w:r w:rsidR="00F94E76">
              <w:t>- Погрешность объединения (</w:t>
            </w:r>
            <w:r w:rsidR="00F94E76">
              <w:rPr>
                <w:lang w:val="en-US"/>
              </w:rPr>
              <w:t>double</w:t>
            </w:r>
            <w:r w:rsidR="00F94E76" w:rsidRPr="00F94E76">
              <w:t xml:space="preserve">, </w:t>
            </w:r>
            <w:r w:rsidR="00F94E76">
              <w:t>по умолчанию 0.0001)</w:t>
            </w:r>
            <w:r w:rsidR="00F94E76" w:rsidRPr="00F94E76">
              <w:t xml:space="preserve"> – </w:t>
            </w:r>
            <w:r w:rsidR="00F94E76">
              <w:t>максимальное расстояние между точками по каждой оси</w:t>
            </w:r>
          </w:p>
          <w:p w14:paraId="1C6B56D6" w14:textId="77777777" w:rsidR="00F94E76" w:rsidRDefault="00F94E76"/>
          <w:p w14:paraId="3FD8D61F" w14:textId="2A7A3B5D" w:rsidR="00135816" w:rsidRPr="009C049A" w:rsidRDefault="00935170">
            <w:r>
              <w:t>Результат:</w:t>
            </w:r>
            <w:r>
              <w:br/>
            </w:r>
            <w:r w:rsidR="000054A5">
              <w:t>- «Модель</w:t>
            </w:r>
            <w:r w:rsidR="000054A5" w:rsidRPr="00625C16">
              <w:t xml:space="preserve"> </w:t>
            </w:r>
            <w:r w:rsidR="000054A5">
              <w:t>конструкции» (</w:t>
            </w:r>
            <w:proofErr w:type="spellStart"/>
            <w:r w:rsidR="000054A5">
              <w:rPr>
                <w:lang w:val="en-US"/>
              </w:rPr>
              <w:t>ConstructionModel</w:t>
            </w:r>
            <w:proofErr w:type="spellEnd"/>
            <w:r w:rsidR="000054A5" w:rsidRPr="00704A2A">
              <w:t>)</w:t>
            </w:r>
            <w:r w:rsidR="000054A5">
              <w:br/>
            </w:r>
            <w:r w:rsidR="000054A5">
              <w:br/>
              <w:t>Алгоритм:</w:t>
            </w:r>
            <w:r>
              <w:br/>
            </w:r>
            <w:r w:rsidR="000054A5">
              <w:t>Все совпадающие узлы заменяются на общие узлы.</w:t>
            </w:r>
            <w:r w:rsidR="000054A5">
              <w:br/>
            </w:r>
            <w:r>
              <w:br/>
            </w:r>
            <w:r w:rsidR="009C049A">
              <w:t>Совпадающие узлы – это если два(три, четыре и т.д.) узла имеют одинаковую размерно</w:t>
            </w:r>
            <w:r w:rsidR="000054A5">
              <w:t>сть</w:t>
            </w:r>
            <w:r w:rsidR="009C049A">
              <w:t xml:space="preserve"> и координаты с заданной точностью (например 0.01 мм)</w:t>
            </w:r>
            <w:r w:rsidR="000054A5">
              <w:t>.</w:t>
            </w:r>
            <w:r w:rsidR="009C049A">
              <w:br/>
              <w:t xml:space="preserve">После </w:t>
            </w:r>
            <w:r w:rsidR="000054A5">
              <w:t>выполнения алгоритма</w:t>
            </w:r>
            <w:r w:rsidR="009C049A">
              <w:t xml:space="preserve"> вместо со</w:t>
            </w:r>
            <w:r w:rsidR="0076420F">
              <w:t>в</w:t>
            </w:r>
            <w:r w:rsidR="009C049A">
              <w:t>падающих узлов образуется 1 (например удалением дубликатов) и во всех элементам где дубликаты удалены указывается данный общий узел.</w:t>
            </w:r>
          </w:p>
        </w:tc>
      </w:tr>
      <w:tr w:rsidR="00135816" w14:paraId="7AE806FA" w14:textId="77777777" w:rsidTr="003E4756">
        <w:tc>
          <w:tcPr>
            <w:tcW w:w="14560" w:type="dxa"/>
            <w:gridSpan w:val="2"/>
          </w:tcPr>
          <w:p w14:paraId="6B974F2B" w14:textId="3B5DEB9D" w:rsidR="00135816" w:rsidRPr="00C04C0D" w:rsidRDefault="00135816" w:rsidP="00135816">
            <w:pPr>
              <w:pStyle w:val="1"/>
              <w:outlineLvl w:val="0"/>
              <w:rPr>
                <w:lang w:val="en-US"/>
              </w:rPr>
            </w:pPr>
            <w:r>
              <w:t>Проверки перед решением</w:t>
            </w:r>
            <w:r w:rsidR="00C04C0D">
              <w:t xml:space="preserve"> (</w:t>
            </w:r>
            <w:r w:rsidR="00C04C0D">
              <w:rPr>
                <w:lang w:val="en-US"/>
              </w:rPr>
              <w:t>Validate)</w:t>
            </w:r>
          </w:p>
          <w:p w14:paraId="7C73A0AD" w14:textId="77777777" w:rsidR="00135816" w:rsidRDefault="00135816"/>
        </w:tc>
      </w:tr>
      <w:tr w:rsidR="00135816" w14:paraId="63CE698F" w14:textId="77777777" w:rsidTr="003F7722">
        <w:tc>
          <w:tcPr>
            <w:tcW w:w="7280" w:type="dxa"/>
          </w:tcPr>
          <w:p w14:paraId="5BC8C2B0" w14:textId="77777777" w:rsidR="00135816" w:rsidRDefault="00135816" w:rsidP="00135816">
            <w:pPr>
              <w:pStyle w:val="2"/>
              <w:outlineLvl w:val="1"/>
            </w:pPr>
            <w:r>
              <w:lastRenderedPageBreak/>
              <w:t>Проверка на наличие элементов</w:t>
            </w:r>
          </w:p>
          <w:p w14:paraId="3FE1B593" w14:textId="77777777" w:rsidR="00135816" w:rsidRDefault="00135816" w:rsidP="00135816">
            <w:r>
              <w:t>Проверяется, что система имеет хотя бы 2 элемента (иначе решение не имеет смысла)</w:t>
            </w:r>
          </w:p>
          <w:p w14:paraId="3608F815" w14:textId="77777777" w:rsidR="00135816" w:rsidRDefault="00135816" w:rsidP="00135816">
            <w:pPr>
              <w:pStyle w:val="2"/>
              <w:outlineLvl w:val="1"/>
            </w:pPr>
          </w:p>
        </w:tc>
        <w:tc>
          <w:tcPr>
            <w:tcW w:w="7280" w:type="dxa"/>
          </w:tcPr>
          <w:p w14:paraId="36909EB1" w14:textId="1E45691F" w:rsidR="00C04C0D" w:rsidRPr="003E4756" w:rsidRDefault="00C04C0D">
            <w:r>
              <w:t xml:space="preserve">Метод </w:t>
            </w:r>
            <w:r w:rsidR="00E34BD0">
              <w:t>«</w:t>
            </w:r>
            <w:proofErr w:type="spellStart"/>
            <w:r>
              <w:rPr>
                <w:lang w:val="en-US"/>
              </w:rPr>
              <w:t>ValidateForCountOfElement</w:t>
            </w:r>
            <w:proofErr w:type="spellEnd"/>
            <w:r w:rsidR="00E34BD0">
              <w:t>»</w:t>
            </w:r>
            <w:r w:rsidRPr="003E4756">
              <w:t xml:space="preserve">. </w:t>
            </w:r>
          </w:p>
          <w:p w14:paraId="1C2EF1C9" w14:textId="77777777" w:rsidR="00E34BD0" w:rsidRDefault="00E34BD0" w:rsidP="00E34BD0">
            <w:r>
              <w:br/>
              <w:t>Параметры:</w:t>
            </w:r>
            <w:r>
              <w:br/>
              <w:t>- «Модель</w:t>
            </w:r>
            <w:r w:rsidRPr="00625C16">
              <w:t xml:space="preserve"> </w:t>
            </w:r>
            <w:r>
              <w:t>конструкции» (</w:t>
            </w:r>
            <w:proofErr w:type="spellStart"/>
            <w:r>
              <w:rPr>
                <w:lang w:val="en-US"/>
              </w:rPr>
              <w:t>ConstructionModel</w:t>
            </w:r>
            <w:proofErr w:type="spellEnd"/>
            <w:r w:rsidRPr="00704A2A">
              <w:t>)</w:t>
            </w:r>
            <w:r>
              <w:br/>
            </w:r>
          </w:p>
          <w:p w14:paraId="36241BAF" w14:textId="77777777" w:rsidR="00D3309D" w:rsidRDefault="00E34BD0" w:rsidP="006138B5">
            <w:r>
              <w:t>Результат:</w:t>
            </w:r>
            <w:r>
              <w:br/>
            </w:r>
            <w:r w:rsidR="00D3309D">
              <w:t>- ничего либо исключение</w:t>
            </w:r>
          </w:p>
          <w:p w14:paraId="112216B9" w14:textId="4935F5D0" w:rsidR="00E34BD0" w:rsidRPr="00C04C0D" w:rsidRDefault="00E34BD0" w:rsidP="006138B5">
            <w:r>
              <w:br/>
              <w:t>Алгоритм:</w:t>
            </w:r>
            <w:r w:rsidR="00C04C0D">
              <w:br/>
            </w:r>
            <w:r>
              <w:t>Если система имеет меньше 2-х элементов, то выдается исключение</w:t>
            </w:r>
            <w:r w:rsidR="006138B5">
              <w:t>.</w:t>
            </w:r>
          </w:p>
        </w:tc>
      </w:tr>
      <w:tr w:rsidR="00135816" w14:paraId="432DCDFD" w14:textId="77777777" w:rsidTr="003F7722">
        <w:tc>
          <w:tcPr>
            <w:tcW w:w="7280" w:type="dxa"/>
          </w:tcPr>
          <w:p w14:paraId="6C9147B9" w14:textId="77777777" w:rsidR="00135816" w:rsidRDefault="00135816" w:rsidP="00135816">
            <w:pPr>
              <w:pStyle w:val="2"/>
              <w:outlineLvl w:val="1"/>
            </w:pPr>
            <w:r>
              <w:t xml:space="preserve">Проверка на </w:t>
            </w:r>
            <w:proofErr w:type="spellStart"/>
            <w:r>
              <w:t>сшитость</w:t>
            </w:r>
            <w:proofErr w:type="spellEnd"/>
            <w:r>
              <w:t xml:space="preserve"> системы</w:t>
            </w:r>
          </w:p>
          <w:p w14:paraId="1C797042" w14:textId="77777777" w:rsidR="00135816" w:rsidRPr="000E0EAF" w:rsidRDefault="00135816" w:rsidP="00135816">
            <w:r>
              <w:t>Проверяется, что есть узлы, которые являются общими для нескольких КЭ. Если все конечные элементы являются отдельными, то считать нечего – тепло никуда не передается.</w:t>
            </w:r>
          </w:p>
          <w:p w14:paraId="3A35BB5B" w14:textId="77777777" w:rsidR="00135816" w:rsidRDefault="00135816" w:rsidP="00135816">
            <w:pPr>
              <w:pStyle w:val="2"/>
              <w:outlineLvl w:val="1"/>
            </w:pPr>
          </w:p>
        </w:tc>
        <w:tc>
          <w:tcPr>
            <w:tcW w:w="7280" w:type="dxa"/>
          </w:tcPr>
          <w:p w14:paraId="4F05E26C" w14:textId="21A20E93" w:rsidR="00C04C0D" w:rsidRPr="006138B5" w:rsidRDefault="00C04C0D" w:rsidP="00C04C0D">
            <w:pPr>
              <w:rPr>
                <w:lang w:val="en-US"/>
              </w:rPr>
            </w:pPr>
            <w:r>
              <w:t>Метод</w:t>
            </w:r>
            <w:r w:rsidRPr="006138B5">
              <w:rPr>
                <w:lang w:val="en-US"/>
              </w:rPr>
              <w:t xml:space="preserve"> </w:t>
            </w:r>
            <w:r w:rsidR="006138B5" w:rsidRPr="006138B5">
              <w:rPr>
                <w:lang w:val="en-US"/>
              </w:rPr>
              <w:t>«</w:t>
            </w:r>
            <w:proofErr w:type="spellStart"/>
            <w:r>
              <w:rPr>
                <w:lang w:val="en-US"/>
              </w:rPr>
              <w:t>ValidateForCommonElements</w:t>
            </w:r>
            <w:proofErr w:type="spellEnd"/>
            <w:r w:rsidR="006138B5" w:rsidRPr="006138B5">
              <w:rPr>
                <w:lang w:val="en-US"/>
              </w:rPr>
              <w:t>»</w:t>
            </w:r>
            <w:r w:rsidR="006138B5" w:rsidRPr="006138B5">
              <w:rPr>
                <w:lang w:val="en-US"/>
              </w:rPr>
              <w:br/>
            </w:r>
          </w:p>
          <w:p w14:paraId="562D8B2D" w14:textId="77777777" w:rsidR="006138B5" w:rsidRPr="006138B5" w:rsidRDefault="006138B5" w:rsidP="006138B5">
            <w:pPr>
              <w:rPr>
                <w:lang w:val="en-US"/>
              </w:rPr>
            </w:pPr>
            <w:r>
              <w:t>Параметры</w:t>
            </w:r>
            <w:r w:rsidRPr="006138B5">
              <w:rPr>
                <w:lang w:val="en-US"/>
              </w:rPr>
              <w:t>:</w:t>
            </w:r>
            <w:r w:rsidRPr="006138B5">
              <w:rPr>
                <w:lang w:val="en-US"/>
              </w:rPr>
              <w:br/>
              <w:t>- «</w:t>
            </w:r>
            <w:r>
              <w:t>Модель</w:t>
            </w:r>
            <w:r w:rsidRPr="006138B5">
              <w:rPr>
                <w:lang w:val="en-US"/>
              </w:rPr>
              <w:t xml:space="preserve"> </w:t>
            </w:r>
            <w:r>
              <w:t>конструкции</w:t>
            </w:r>
            <w:r w:rsidRPr="006138B5">
              <w:rPr>
                <w:lang w:val="en-US"/>
              </w:rPr>
              <w:t>» (</w:t>
            </w:r>
            <w:proofErr w:type="spellStart"/>
            <w:r>
              <w:rPr>
                <w:lang w:val="en-US"/>
              </w:rPr>
              <w:t>ConstructionModel</w:t>
            </w:r>
            <w:proofErr w:type="spellEnd"/>
            <w:r w:rsidRPr="006138B5">
              <w:rPr>
                <w:lang w:val="en-US"/>
              </w:rPr>
              <w:t>)</w:t>
            </w:r>
            <w:r w:rsidRPr="006138B5">
              <w:rPr>
                <w:lang w:val="en-US"/>
              </w:rPr>
              <w:br/>
            </w:r>
          </w:p>
          <w:p w14:paraId="2B5116AB" w14:textId="77777777" w:rsidR="00D3309D" w:rsidRDefault="006138B5" w:rsidP="006138B5">
            <w:r>
              <w:t>Результат:</w:t>
            </w:r>
            <w:r>
              <w:br/>
            </w:r>
            <w:r w:rsidR="00D3309D">
              <w:t>- ничего либо исключение</w:t>
            </w:r>
          </w:p>
          <w:p w14:paraId="745D6043" w14:textId="12D5B36D" w:rsidR="006138B5" w:rsidRPr="000E0EAF" w:rsidRDefault="006138B5" w:rsidP="006138B5">
            <w:r>
              <w:br/>
              <w:t>Алгоритм:</w:t>
            </w:r>
            <w:r>
              <w:br/>
              <w:t>Проверяется, что есть узлы, которые являются общими для нескольких КЭ. Если все конечные элементы являются отдельными, то выдается исключение.</w:t>
            </w:r>
          </w:p>
          <w:p w14:paraId="3A615605" w14:textId="3D42E692" w:rsidR="00135816" w:rsidRDefault="00135816" w:rsidP="006138B5"/>
        </w:tc>
      </w:tr>
      <w:tr w:rsidR="00135816" w14:paraId="75D0DAE5" w14:textId="77777777" w:rsidTr="003F7722">
        <w:tc>
          <w:tcPr>
            <w:tcW w:w="7280" w:type="dxa"/>
          </w:tcPr>
          <w:p w14:paraId="19485444" w14:textId="77777777" w:rsidR="00135816" w:rsidRDefault="00135816" w:rsidP="00135816">
            <w:pPr>
              <w:pStyle w:val="2"/>
              <w:outlineLvl w:val="1"/>
            </w:pPr>
            <w:r>
              <w:t>Проверка на вырожденные элементы</w:t>
            </w:r>
          </w:p>
          <w:p w14:paraId="06D57E10" w14:textId="77777777" w:rsidR="00135816" w:rsidRDefault="00135816" w:rsidP="00135816">
            <w:r>
              <w:t>Проверяется наличие элементов с площадью равной нулю</w:t>
            </w:r>
          </w:p>
          <w:p w14:paraId="47E6670A" w14:textId="77777777" w:rsidR="00135816" w:rsidRDefault="00135816" w:rsidP="00135816">
            <w:pPr>
              <w:pStyle w:val="2"/>
              <w:outlineLvl w:val="1"/>
            </w:pPr>
          </w:p>
        </w:tc>
        <w:tc>
          <w:tcPr>
            <w:tcW w:w="7280" w:type="dxa"/>
          </w:tcPr>
          <w:p w14:paraId="30BA1A44" w14:textId="043DAE13" w:rsidR="00913590" w:rsidRPr="00D3309D" w:rsidRDefault="00913590" w:rsidP="00913590">
            <w:r>
              <w:t xml:space="preserve">Метод </w:t>
            </w:r>
            <w:r w:rsidR="00D3309D">
              <w:t>«</w:t>
            </w:r>
            <w:proofErr w:type="spellStart"/>
            <w:r>
              <w:rPr>
                <w:lang w:val="en-US"/>
              </w:rPr>
              <w:t>ValidateForZeroSquareElements</w:t>
            </w:r>
            <w:proofErr w:type="spellEnd"/>
            <w:r w:rsidR="00D3309D">
              <w:t>»</w:t>
            </w:r>
          </w:p>
          <w:p w14:paraId="500D94F6" w14:textId="34186FD1" w:rsidR="00913590" w:rsidRPr="003E4756" w:rsidRDefault="00913590" w:rsidP="00913590"/>
          <w:p w14:paraId="4E0B21D4" w14:textId="1F4F77E7" w:rsidR="00D3309D" w:rsidRPr="00F94E76" w:rsidRDefault="00D3309D" w:rsidP="00D3309D">
            <w:r>
              <w:t>Параметры</w:t>
            </w:r>
            <w:r w:rsidRPr="00D3309D">
              <w:t>:</w:t>
            </w:r>
            <w:r w:rsidRPr="00D3309D">
              <w:br/>
              <w:t>- «</w:t>
            </w:r>
            <w:r>
              <w:t>Модель</w:t>
            </w:r>
            <w:r w:rsidRPr="00D3309D">
              <w:t xml:space="preserve"> </w:t>
            </w:r>
            <w:r>
              <w:t>конструкции</w:t>
            </w:r>
            <w:r w:rsidRPr="00D3309D">
              <w:t>» (</w:t>
            </w:r>
            <w:proofErr w:type="spellStart"/>
            <w:r>
              <w:rPr>
                <w:lang w:val="en-US"/>
              </w:rPr>
              <w:t>ConstructionModel</w:t>
            </w:r>
            <w:proofErr w:type="spellEnd"/>
            <w:r w:rsidRPr="00D3309D">
              <w:t>)</w:t>
            </w:r>
            <w:r w:rsidRPr="00D3309D">
              <w:br/>
            </w:r>
            <w:r w:rsidR="00F94E76">
              <w:t>- Минимально допустимая площадь (</w:t>
            </w:r>
            <w:r w:rsidR="00F94E76">
              <w:rPr>
                <w:lang w:val="en-US"/>
              </w:rPr>
              <w:t>double</w:t>
            </w:r>
            <w:r w:rsidR="00F94E76">
              <w:t>) по умолчанию с площадью менее 1</w:t>
            </w:r>
            <w:r w:rsidR="00F94E76">
              <w:rPr>
                <w:lang w:val="en-US"/>
              </w:rPr>
              <w:t>e</w:t>
            </w:r>
            <w:r w:rsidR="00F94E76" w:rsidRPr="00F87F7C">
              <w:t>-1</w:t>
            </w:r>
            <w:r w:rsidR="00F94E76">
              <w:t>5кв.м.</w:t>
            </w:r>
          </w:p>
          <w:p w14:paraId="0A3228D7" w14:textId="77777777" w:rsidR="00F94E76" w:rsidRPr="00D3309D" w:rsidRDefault="00F94E76" w:rsidP="00D3309D"/>
          <w:p w14:paraId="31D9DD80" w14:textId="6C603899" w:rsidR="00EF161B" w:rsidRDefault="00D3309D" w:rsidP="00D3309D">
            <w:r>
              <w:t>Результат:</w:t>
            </w:r>
            <w:r>
              <w:br/>
              <w:t xml:space="preserve">- </w:t>
            </w:r>
            <w:r w:rsidR="00EF161B">
              <w:t>массив элементов длинной от 0 с площадью меньше минимально допустимой</w:t>
            </w:r>
          </w:p>
          <w:p w14:paraId="172F9C41" w14:textId="77777777" w:rsidR="00EF161B" w:rsidRDefault="00EF161B" w:rsidP="00D3309D"/>
          <w:p w14:paraId="6D0BB94E" w14:textId="2CE0A071" w:rsidR="00135816" w:rsidRDefault="00D3309D" w:rsidP="00D3309D">
            <w:r>
              <w:t>Алгоритм:</w:t>
            </w:r>
            <w:r w:rsidR="0068608E">
              <w:br/>
              <w:t xml:space="preserve">Если элемент с площадью </w:t>
            </w:r>
            <w:r w:rsidR="00F94E76">
              <w:t xml:space="preserve">меньше </w:t>
            </w:r>
            <w:r w:rsidR="00EF161B">
              <w:t>минимальной – он попадает в результирующий массив</w:t>
            </w:r>
          </w:p>
        </w:tc>
      </w:tr>
      <w:tr w:rsidR="00135816" w14:paraId="7B578058" w14:textId="77777777" w:rsidTr="003F7722">
        <w:tc>
          <w:tcPr>
            <w:tcW w:w="7280" w:type="dxa"/>
          </w:tcPr>
          <w:p w14:paraId="0EFBA5D6" w14:textId="77777777" w:rsidR="00135816" w:rsidRDefault="00135816" w:rsidP="00135816">
            <w:pPr>
              <w:pStyle w:val="2"/>
              <w:outlineLvl w:val="1"/>
            </w:pPr>
            <w:r>
              <w:lastRenderedPageBreak/>
              <w:t>Проверка качества треугольных элементов</w:t>
            </w:r>
          </w:p>
          <w:p w14:paraId="6715BCBC" w14:textId="77777777" w:rsidR="00135816" w:rsidRDefault="00135816" w:rsidP="00135816">
            <w:r>
              <w:t>Проверяется вытянутость треугольных элементов, для этого определяется показатель</w:t>
            </w:r>
          </w:p>
          <w:p w14:paraId="47F668C4" w14:textId="77777777" w:rsidR="00135816" w:rsidRPr="00C22093" w:rsidRDefault="00135816" w:rsidP="00135816">
            <w:pPr>
              <w:rPr>
                <w:rFonts w:eastAsiaTheme="minorEastAsia"/>
              </w:rPr>
            </w:pPr>
            <m:oMathPara>
              <m:oMath>
                <m:r>
                  <w:rPr>
                    <w:rFonts w:ascii="Cambria Math" w:hAnsi="Cambria Math"/>
                  </w:rPr>
                  <m:t>q=</m:t>
                </m:r>
                <m:f>
                  <m:fPr>
                    <m:ctrlPr>
                      <w:rPr>
                        <w:rFonts w:ascii="Cambria Math" w:hAnsi="Cambria Math"/>
                        <w:i/>
                      </w:rPr>
                    </m:ctrlPr>
                  </m:fPr>
                  <m:num>
                    <m:r>
                      <w:rPr>
                        <w:rFonts w:ascii="Cambria Math" w:hAnsi="Cambria Math"/>
                      </w:rPr>
                      <m:t>4</m:t>
                    </m:r>
                    <m:rad>
                      <m:radPr>
                        <m:degHide m:val="1"/>
                        <m:ctrlPr>
                          <w:rPr>
                            <w:rFonts w:ascii="Cambria Math" w:hAnsi="Cambria Math"/>
                            <w:i/>
                          </w:rPr>
                        </m:ctrlPr>
                      </m:radPr>
                      <m:deg/>
                      <m:e>
                        <m:r>
                          <w:rPr>
                            <w:rFonts w:ascii="Cambria Math" w:hAnsi="Cambria Math"/>
                          </w:rPr>
                          <m:t>3</m:t>
                        </m:r>
                      </m:e>
                    </m:rad>
                    <m:r>
                      <w:rPr>
                        <w:rFonts w:ascii="Cambria Math" w:hAnsi="Cambria Math"/>
                      </w:rPr>
                      <m:t>A</m:t>
                    </m:r>
                  </m:num>
                  <m:den>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3</m:t>
                        </m:r>
                      </m:sub>
                      <m:sup>
                        <m:r>
                          <w:rPr>
                            <w:rFonts w:ascii="Cambria Math" w:hAnsi="Cambria Math"/>
                          </w:rPr>
                          <m:t>2</m:t>
                        </m:r>
                      </m:sup>
                    </m:sSubSup>
                  </m:den>
                </m:f>
              </m:oMath>
            </m:oMathPara>
          </w:p>
          <w:p w14:paraId="531DF354" w14:textId="77777777" w:rsidR="00135816" w:rsidRDefault="00135816" w:rsidP="00135816">
            <w:r>
              <w:t xml:space="preserve">Где </w:t>
            </w:r>
            <m:oMath>
              <m:r>
                <w:rPr>
                  <w:rFonts w:ascii="Cambria Math" w:hAnsi="Cambria Math"/>
                </w:rPr>
                <m:t>A</m:t>
              </m:r>
            </m:oMath>
            <w:r>
              <w:t xml:space="preserve"> – площадь треугольника, </w:t>
            </w:r>
            <m:oMath>
              <m:sSubSup>
                <m:sSubSupPr>
                  <m:ctrlPr>
                    <w:rPr>
                      <w:rFonts w:ascii="Cambria Math" w:hAnsi="Cambria Math"/>
                      <w:i/>
                    </w:rPr>
                  </m:ctrlPr>
                </m:sSubSupPr>
                <m:e>
                  <m:r>
                    <w:rPr>
                      <w:rFonts w:ascii="Cambria Math" w:hAnsi="Cambria Math"/>
                    </w:rPr>
                    <m:t>l</m:t>
                  </m:r>
                </m:e>
                <m:sub>
                  <m:r>
                    <w:rPr>
                      <w:rFonts w:ascii="Cambria Math" w:hAnsi="Cambria Math"/>
                    </w:rPr>
                    <m:t>1</m:t>
                  </m:r>
                </m:sub>
                <m:sup/>
              </m:sSubSup>
              <m: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2</m:t>
                  </m:r>
                </m:sub>
                <m:sup/>
              </m:sSubSup>
              <m: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3</m:t>
                  </m:r>
                </m:sub>
                <m:sup/>
              </m:sSubSup>
            </m:oMath>
            <w:r>
              <w:t xml:space="preserve"> - длины сторон.</w:t>
            </w:r>
          </w:p>
          <w:p w14:paraId="3F0CCC56" w14:textId="77777777" w:rsidR="00135816" w:rsidRPr="00C22093" w:rsidRDefault="00135816" w:rsidP="00135816">
            <w:pPr>
              <w:rPr>
                <w:lang w:eastAsia="ru-RU"/>
              </w:rPr>
            </w:pPr>
            <w:r w:rsidRPr="00C22093">
              <w:rPr>
                <w:lang w:eastAsia="ru-RU"/>
              </w:rPr>
              <w:t>Для него:</w:t>
            </w:r>
          </w:p>
          <w:p w14:paraId="6907CB84" w14:textId="77777777" w:rsidR="00135816" w:rsidRPr="00C22093" w:rsidRDefault="00135816" w:rsidP="00135816">
            <w:pPr>
              <w:rPr>
                <w:lang w:eastAsia="ru-RU"/>
              </w:rPr>
            </w:pPr>
            <w:r w:rsidRPr="00C22093">
              <w:rPr>
                <w:lang w:eastAsia="ru-RU"/>
              </w:rPr>
              <w:t xml:space="preserve">q=1 — идеальный равносторонний треугольник; </w:t>
            </w:r>
          </w:p>
          <w:p w14:paraId="6B1783B5" w14:textId="77777777" w:rsidR="00135816" w:rsidRPr="00C22093" w:rsidRDefault="00135816" w:rsidP="00135816">
            <w:pPr>
              <w:rPr>
                <w:lang w:eastAsia="ru-RU"/>
              </w:rPr>
            </w:pPr>
            <w:r w:rsidRPr="00C22093">
              <w:rPr>
                <w:lang w:eastAsia="ru-RU"/>
              </w:rPr>
              <w:t xml:space="preserve">q≈0.7 — хороший элемент; </w:t>
            </w:r>
          </w:p>
          <w:p w14:paraId="0024A128" w14:textId="77777777" w:rsidR="00135816" w:rsidRPr="00C22093" w:rsidRDefault="00135816" w:rsidP="00135816">
            <w:pPr>
              <w:rPr>
                <w:lang w:eastAsia="ru-RU"/>
              </w:rPr>
            </w:pPr>
            <w:r w:rsidRPr="00C22093">
              <w:rPr>
                <w:lang w:eastAsia="ru-RU"/>
              </w:rPr>
              <w:t xml:space="preserve">q≈0.5 — ещё приемлемо; </w:t>
            </w:r>
          </w:p>
          <w:p w14:paraId="18472C50" w14:textId="77777777" w:rsidR="00135816" w:rsidRPr="00C22093" w:rsidRDefault="00135816" w:rsidP="00135816">
            <w:pPr>
              <w:rPr>
                <w:lang w:eastAsia="ru-RU"/>
              </w:rPr>
            </w:pPr>
            <w:proofErr w:type="gramStart"/>
            <w:r w:rsidRPr="00C22093">
              <w:rPr>
                <w:lang w:eastAsia="ru-RU"/>
              </w:rPr>
              <w:t>q&lt;</w:t>
            </w:r>
            <w:proofErr w:type="gramEnd"/>
            <w:r w:rsidRPr="00C22093">
              <w:rPr>
                <w:lang w:eastAsia="ru-RU"/>
              </w:rPr>
              <w:t>0.2</w:t>
            </w:r>
            <w:r>
              <w:rPr>
                <w:lang w:eastAsia="ru-RU"/>
              </w:rPr>
              <w:t xml:space="preserve"> </w:t>
            </w:r>
            <w:r w:rsidRPr="00C22093">
              <w:rPr>
                <w:lang w:eastAsia="ru-RU"/>
              </w:rPr>
              <w:t>— элемент уже стоит перестроить.</w:t>
            </w:r>
          </w:p>
          <w:p w14:paraId="7AB1AFB4" w14:textId="77777777" w:rsidR="00135816" w:rsidRDefault="00135816" w:rsidP="00135816">
            <w:pPr>
              <w:pStyle w:val="2"/>
              <w:outlineLvl w:val="1"/>
            </w:pPr>
          </w:p>
        </w:tc>
        <w:tc>
          <w:tcPr>
            <w:tcW w:w="7280" w:type="dxa"/>
          </w:tcPr>
          <w:p w14:paraId="50990390" w14:textId="004193D5" w:rsidR="00913590" w:rsidRPr="001F43DD" w:rsidRDefault="00913590" w:rsidP="00913590">
            <w:r>
              <w:t xml:space="preserve">Метод </w:t>
            </w:r>
            <w:r w:rsidR="001F43DD">
              <w:t>«</w:t>
            </w:r>
            <w:proofErr w:type="spellStart"/>
            <w:r>
              <w:rPr>
                <w:lang w:val="en-US"/>
              </w:rPr>
              <w:t>ValidateFor</w:t>
            </w:r>
            <w:r w:rsidR="007B42A4">
              <w:rPr>
                <w:lang w:val="en-US"/>
              </w:rPr>
              <w:t>QualityOf</w:t>
            </w:r>
            <w:r>
              <w:rPr>
                <w:lang w:val="en-US"/>
              </w:rPr>
              <w:t>Elements</w:t>
            </w:r>
            <w:proofErr w:type="spellEnd"/>
            <w:r w:rsidR="001F43DD">
              <w:t>»</w:t>
            </w:r>
          </w:p>
          <w:p w14:paraId="5AD5A2F2" w14:textId="363DCB2D" w:rsidR="001F43DD" w:rsidRPr="001F43DD" w:rsidRDefault="001F43DD" w:rsidP="001F43DD">
            <w:r>
              <w:br/>
              <w:t>Параметры</w:t>
            </w:r>
            <w:r w:rsidRPr="00D3309D">
              <w:t>:</w:t>
            </w:r>
            <w:r w:rsidRPr="00D3309D">
              <w:br/>
              <w:t>- «</w:t>
            </w:r>
            <w:r>
              <w:t>Модель</w:t>
            </w:r>
            <w:r w:rsidRPr="00D3309D">
              <w:t xml:space="preserve"> </w:t>
            </w:r>
            <w:r>
              <w:t>конструкции</w:t>
            </w:r>
            <w:r w:rsidRPr="00D3309D">
              <w:t>» (</w:t>
            </w:r>
            <w:proofErr w:type="spellStart"/>
            <w:r>
              <w:rPr>
                <w:lang w:val="en-US"/>
              </w:rPr>
              <w:t>ConstructionModel</w:t>
            </w:r>
            <w:proofErr w:type="spellEnd"/>
            <w:r w:rsidRPr="00D3309D">
              <w:t>)</w:t>
            </w:r>
            <w:r w:rsidRPr="00D3309D">
              <w:br/>
            </w:r>
            <w:r>
              <w:t>- Минимально допустимое значение (</w:t>
            </w:r>
            <w:r>
              <w:rPr>
                <w:lang w:val="en-US"/>
              </w:rPr>
              <w:t>Double</w:t>
            </w:r>
            <w:r w:rsidRPr="001E5EC8">
              <w:t xml:space="preserve">, 0.2 </w:t>
            </w:r>
            <w:r>
              <w:t>по умолчанию</w:t>
            </w:r>
            <w:r w:rsidRPr="001F43DD">
              <w:t>)</w:t>
            </w:r>
          </w:p>
          <w:p w14:paraId="5EA50C0A" w14:textId="77777777" w:rsidR="001F43DD" w:rsidRPr="00D3309D" w:rsidRDefault="001F43DD" w:rsidP="001F43DD"/>
          <w:p w14:paraId="25E7C65E" w14:textId="3A9D60A5" w:rsidR="0060693C" w:rsidRDefault="001F43DD" w:rsidP="0060693C">
            <w:r>
              <w:t>Результат:</w:t>
            </w:r>
            <w:r>
              <w:br/>
            </w:r>
            <w:r w:rsidR="0060693C">
              <w:t xml:space="preserve">- массив элементов длинной от 0 с </w:t>
            </w:r>
            <w:proofErr w:type="gramStart"/>
            <w:r w:rsidR="0060693C">
              <w:t>качеством  меньше</w:t>
            </w:r>
            <w:proofErr w:type="gramEnd"/>
            <w:r w:rsidR="0060693C">
              <w:t xml:space="preserve"> минимально допустимого значения</w:t>
            </w:r>
          </w:p>
          <w:p w14:paraId="7D6E2B8A" w14:textId="47B1D2F9" w:rsidR="001F43DD" w:rsidRDefault="001F43DD" w:rsidP="001F43DD">
            <w:pPr>
              <w:pStyle w:val="a6"/>
            </w:pPr>
            <w:r>
              <w:br/>
            </w:r>
            <w:commentRangeStart w:id="33"/>
            <w:commentRangeStart w:id="34"/>
            <w:r>
              <w:t>Алгоритм</w:t>
            </w:r>
            <w:commentRangeEnd w:id="33"/>
            <w:r>
              <w:rPr>
                <w:rStyle w:val="a5"/>
              </w:rPr>
              <w:commentReference w:id="33"/>
            </w:r>
            <w:commentRangeEnd w:id="34"/>
            <w:r w:rsidR="00FB0FD0">
              <w:rPr>
                <w:rStyle w:val="a5"/>
              </w:rPr>
              <w:commentReference w:id="34"/>
            </w:r>
            <w:r>
              <w:t>:</w:t>
            </w:r>
            <w:r>
              <w:br/>
            </w:r>
            <w:r w:rsidR="001E5EC8">
              <w:t xml:space="preserve">Если </w:t>
            </w:r>
            <w:r>
              <w:t xml:space="preserve">результат меньше </w:t>
            </w:r>
            <w:r w:rsidR="001E5EC8">
              <w:t>минимально допустимого</w:t>
            </w:r>
            <w:r>
              <w:t xml:space="preserve">, то выдается исключение. </w:t>
            </w:r>
          </w:p>
          <w:p w14:paraId="0FF76BFE" w14:textId="06893F1A" w:rsidR="007B42A4" w:rsidRPr="003E4756" w:rsidRDefault="007B42A4" w:rsidP="001F43DD"/>
          <w:p w14:paraId="0C6441B8" w14:textId="77777777" w:rsidR="007B42A4" w:rsidRPr="003E4756" w:rsidRDefault="007B42A4" w:rsidP="00913590"/>
          <w:p w14:paraId="0DAE8601" w14:textId="500E8BB2" w:rsidR="00135816" w:rsidRDefault="007B42A4">
            <w:r>
              <w:br/>
            </w:r>
          </w:p>
        </w:tc>
      </w:tr>
    </w:tbl>
    <w:p w14:paraId="146B2A49" w14:textId="2E08373A" w:rsidR="003F7722" w:rsidRDefault="003F7722"/>
    <w:p w14:paraId="0C3B659E" w14:textId="3A95855B" w:rsidR="00135816" w:rsidRDefault="00F87F7C">
      <w:r w:rsidRPr="00F87F7C">
        <w:rPr>
          <w:highlight w:val="red"/>
        </w:rPr>
        <w:t>Здесь и далее заменил все</w:t>
      </w:r>
    </w:p>
    <w:p w14:paraId="2815634E" w14:textId="77777777" w:rsidR="00F87F7C" w:rsidRDefault="00F87F7C" w:rsidP="00F87F7C">
      <w:pPr>
        <w:pStyle w:val="1"/>
      </w:pPr>
      <w:r>
        <w:t>Применение метода конечных элементов к задаче теплопроводности</w:t>
      </w:r>
    </w:p>
    <w:p w14:paraId="578F8020" w14:textId="77777777" w:rsidR="00F87F7C" w:rsidRDefault="00F87F7C" w:rsidP="00F87F7C">
      <w:pPr>
        <w:pStyle w:val="2"/>
      </w:pPr>
      <w:r>
        <w:t>Общее описание задачи</w:t>
      </w:r>
    </w:p>
    <w:p w14:paraId="37332ED5" w14:textId="77777777" w:rsidR="00F87F7C" w:rsidRPr="000E0EAF" w:rsidRDefault="00F87F7C" w:rsidP="00F87F7C">
      <w:r>
        <w:t xml:space="preserve">В задаче необходимо определить распределение температур в </w:t>
      </w:r>
      <w:r w:rsidRPr="000E0EAF">
        <w:t>2</w:t>
      </w:r>
      <w:r>
        <w:rPr>
          <w:lang w:val="en-US"/>
        </w:rPr>
        <w:t>D</w:t>
      </w:r>
      <w:r>
        <w:t xml:space="preserve"> пластине.</w:t>
      </w:r>
    </w:p>
    <w:p w14:paraId="419867BD" w14:textId="77777777" w:rsidR="00F87F7C" w:rsidRDefault="00F87F7C" w:rsidP="00F87F7C">
      <w:pPr>
        <w:pStyle w:val="2"/>
      </w:pPr>
      <w:r>
        <w:t>Тип конечного элемента</w:t>
      </w:r>
    </w:p>
    <w:p w14:paraId="0ED086A5" w14:textId="77777777" w:rsidR="00F87F7C" w:rsidRPr="00DA5909" w:rsidRDefault="00F87F7C" w:rsidP="00F87F7C">
      <w:r>
        <w:t>Рассматривается 3-х узловой конечный элемент теплопроводности (</w:t>
      </w:r>
      <w:r>
        <w:rPr>
          <w:lang w:val="en-US"/>
        </w:rPr>
        <w:t>T</w:t>
      </w:r>
      <w:r w:rsidRPr="00DA5909">
        <w:t>3</w:t>
      </w:r>
      <w:r>
        <w:t>), одна степень свободы в каждом узле – температура.</w:t>
      </w:r>
    </w:p>
    <w:p w14:paraId="70CA1844" w14:textId="77777777" w:rsidR="00F87F7C" w:rsidRDefault="00F87F7C" w:rsidP="00F87F7C">
      <w:pPr>
        <w:pStyle w:val="2"/>
      </w:pPr>
      <w:r>
        <w:t>Узлы</w:t>
      </w:r>
    </w:p>
    <w:p w14:paraId="1411EEFA" w14:textId="77777777" w:rsidR="00F87F7C" w:rsidRPr="0090740D" w:rsidRDefault="00F87F7C" w:rsidP="00F87F7C">
      <w:r>
        <w:t xml:space="preserve">Элемент имеет 3 узла, каждый из которых имеет координаты </w:t>
      </w:r>
      <w:r>
        <w:rPr>
          <w:lang w:val="en-US"/>
        </w:rPr>
        <w:t>X</w:t>
      </w:r>
      <w:r>
        <w:t xml:space="preserve"> и </w:t>
      </w:r>
      <w:r>
        <w:rPr>
          <w:lang w:val="en-US"/>
        </w:rPr>
        <w:t>Y</w:t>
      </w:r>
    </w:p>
    <w:p w14:paraId="0F09B37B" w14:textId="77777777" w:rsidR="00F87F7C" w:rsidRDefault="00F87F7C" w:rsidP="00F87F7C">
      <w:pPr>
        <w:pStyle w:val="2"/>
      </w:pPr>
      <w:r>
        <w:t>Определение матрицы жесткости (матрица теплопроводности)</w:t>
      </w:r>
    </w:p>
    <w:p w14:paraId="0237342E" w14:textId="77777777" w:rsidR="00F87F7C" w:rsidRDefault="00F87F7C" w:rsidP="00F87F7C">
      <w:r>
        <w:t>Матрица теплопроводности</w:t>
      </w:r>
    </w:p>
    <w:p w14:paraId="1AD9688F" w14:textId="77777777" w:rsidR="00F87F7C" w:rsidRPr="006E1C17" w:rsidRDefault="00F87F7C" w:rsidP="00F87F7C">
      <w:pPr>
        <w:rPr>
          <w:rFonts w:eastAsiaTheme="minorEastAsia"/>
          <w:i/>
        </w:rPr>
      </w:pPr>
      <m:oMathPara>
        <m:oMath>
          <m:r>
            <w:rPr>
              <w:rFonts w:ascii="Cambria Math" w:hAnsi="Cambria Math"/>
            </w:rPr>
            <m:t>K=</m:t>
          </m:r>
          <m:f>
            <m:fPr>
              <m:ctrlPr>
                <w:rPr>
                  <w:rFonts w:ascii="Cambria Math" w:hAnsi="Cambria Math"/>
                  <w:i/>
                </w:rPr>
              </m:ctrlPr>
            </m:fPr>
            <m:num>
              <m:r>
                <w:rPr>
                  <w:rFonts w:ascii="Cambria Math" w:hAnsi="Cambria Math"/>
                </w:rPr>
                <m:t>k</m:t>
              </m:r>
            </m:num>
            <m:den>
              <m:r>
                <w:rPr>
                  <w:rFonts w:ascii="Cambria Math" w:hAnsi="Cambria Math"/>
                </w:rPr>
                <m:t>4A</m:t>
              </m:r>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11</m:t>
                        </m:r>
                      </m:sub>
                    </m:sSub>
                  </m:e>
                  <m:e>
                    <m:sSub>
                      <m:sSubPr>
                        <m:ctrlPr>
                          <w:rPr>
                            <w:rFonts w:ascii="Cambria Math" w:hAnsi="Cambria Math"/>
                            <w:i/>
                          </w:rPr>
                        </m:ctrlPr>
                      </m:sSubPr>
                      <m:e>
                        <m:r>
                          <w:rPr>
                            <w:rFonts w:ascii="Cambria Math" w:hAnsi="Cambria Math"/>
                          </w:rPr>
                          <m:t>K</m:t>
                        </m:r>
                      </m:e>
                      <m:sub>
                        <m:r>
                          <w:rPr>
                            <w:rFonts w:ascii="Cambria Math" w:hAnsi="Cambria Math"/>
                          </w:rPr>
                          <m:t>12</m:t>
                        </m:r>
                      </m:sub>
                    </m:sSub>
                  </m:e>
                  <m:e>
                    <m:sSub>
                      <m:sSubPr>
                        <m:ctrlPr>
                          <w:rPr>
                            <w:rFonts w:ascii="Cambria Math" w:hAnsi="Cambria Math"/>
                            <w:i/>
                          </w:rPr>
                        </m:ctrlPr>
                      </m:sSubPr>
                      <m:e>
                        <m:r>
                          <w:rPr>
                            <w:rFonts w:ascii="Cambria Math" w:hAnsi="Cambria Math"/>
                          </w:rPr>
                          <m:t>K</m:t>
                        </m:r>
                      </m:e>
                      <m:sub>
                        <m:r>
                          <w:rPr>
                            <w:rFonts w:ascii="Cambria Math" w:hAnsi="Cambria Math"/>
                          </w:rPr>
                          <m:t>13</m:t>
                        </m:r>
                      </m:sub>
                    </m:sSub>
                  </m:e>
                </m:mr>
                <m:mr>
                  <m:e>
                    <m:sSub>
                      <m:sSubPr>
                        <m:ctrlPr>
                          <w:rPr>
                            <w:rFonts w:ascii="Cambria Math" w:hAnsi="Cambria Math"/>
                            <w:i/>
                          </w:rPr>
                        </m:ctrlPr>
                      </m:sSubPr>
                      <m:e>
                        <m:r>
                          <w:rPr>
                            <w:rFonts w:ascii="Cambria Math" w:hAnsi="Cambria Math"/>
                          </w:rPr>
                          <m:t>K</m:t>
                        </m:r>
                      </m:e>
                      <m:sub>
                        <m:r>
                          <w:rPr>
                            <w:rFonts w:ascii="Cambria Math" w:hAnsi="Cambria Math"/>
                          </w:rPr>
                          <m:t>21</m:t>
                        </m:r>
                      </m:sub>
                    </m:sSub>
                  </m:e>
                  <m:e>
                    <m:sSub>
                      <m:sSubPr>
                        <m:ctrlPr>
                          <w:rPr>
                            <w:rFonts w:ascii="Cambria Math" w:hAnsi="Cambria Math"/>
                            <w:i/>
                          </w:rPr>
                        </m:ctrlPr>
                      </m:sSubPr>
                      <m:e>
                        <m:r>
                          <w:rPr>
                            <w:rFonts w:ascii="Cambria Math" w:hAnsi="Cambria Math"/>
                          </w:rPr>
                          <m:t>K</m:t>
                        </m:r>
                      </m:e>
                      <m:sub>
                        <m:r>
                          <w:rPr>
                            <w:rFonts w:ascii="Cambria Math" w:hAnsi="Cambria Math"/>
                          </w:rPr>
                          <m:t>22</m:t>
                        </m:r>
                      </m:sub>
                    </m:sSub>
                  </m:e>
                  <m:e>
                    <m:sSub>
                      <m:sSubPr>
                        <m:ctrlPr>
                          <w:rPr>
                            <w:rFonts w:ascii="Cambria Math" w:hAnsi="Cambria Math"/>
                            <w:i/>
                          </w:rPr>
                        </m:ctrlPr>
                      </m:sSubPr>
                      <m:e>
                        <m:r>
                          <w:rPr>
                            <w:rFonts w:ascii="Cambria Math" w:hAnsi="Cambria Math"/>
                          </w:rPr>
                          <m:t>K</m:t>
                        </m:r>
                      </m:e>
                      <m:sub>
                        <m:r>
                          <w:rPr>
                            <w:rFonts w:ascii="Cambria Math" w:hAnsi="Cambria Math"/>
                          </w:rPr>
                          <m:t>23</m:t>
                        </m:r>
                      </m:sub>
                    </m:sSub>
                  </m:e>
                </m:mr>
                <m:mr>
                  <m:e>
                    <m:sSub>
                      <m:sSubPr>
                        <m:ctrlPr>
                          <w:rPr>
                            <w:rFonts w:ascii="Cambria Math" w:hAnsi="Cambria Math"/>
                            <w:i/>
                          </w:rPr>
                        </m:ctrlPr>
                      </m:sSubPr>
                      <m:e>
                        <m:r>
                          <w:rPr>
                            <w:rFonts w:ascii="Cambria Math" w:hAnsi="Cambria Math"/>
                          </w:rPr>
                          <m:t>K</m:t>
                        </m:r>
                      </m:e>
                      <m:sub>
                        <m:r>
                          <w:rPr>
                            <w:rFonts w:ascii="Cambria Math" w:hAnsi="Cambria Math"/>
                          </w:rPr>
                          <m:t>13</m:t>
                        </m:r>
                      </m:sub>
                    </m:sSub>
                  </m:e>
                  <m:e>
                    <m:sSub>
                      <m:sSubPr>
                        <m:ctrlPr>
                          <w:rPr>
                            <w:rFonts w:ascii="Cambria Math" w:hAnsi="Cambria Math"/>
                            <w:i/>
                          </w:rPr>
                        </m:ctrlPr>
                      </m:sSubPr>
                      <m:e>
                        <m:r>
                          <w:rPr>
                            <w:rFonts w:ascii="Cambria Math" w:hAnsi="Cambria Math"/>
                          </w:rPr>
                          <m:t>K</m:t>
                        </m:r>
                      </m:e>
                      <m:sub>
                        <m:r>
                          <w:rPr>
                            <w:rFonts w:ascii="Cambria Math" w:hAnsi="Cambria Math"/>
                          </w:rPr>
                          <m:t>32</m:t>
                        </m:r>
                      </m:sub>
                    </m:sSub>
                  </m:e>
                  <m:e>
                    <m:sSub>
                      <m:sSubPr>
                        <m:ctrlPr>
                          <w:rPr>
                            <w:rFonts w:ascii="Cambria Math" w:hAnsi="Cambria Math"/>
                            <w:i/>
                          </w:rPr>
                        </m:ctrlPr>
                      </m:sSubPr>
                      <m:e>
                        <m:r>
                          <w:rPr>
                            <w:rFonts w:ascii="Cambria Math" w:hAnsi="Cambria Math"/>
                          </w:rPr>
                          <m:t>K</m:t>
                        </m:r>
                      </m:e>
                      <m:sub>
                        <m:r>
                          <w:rPr>
                            <w:rFonts w:ascii="Cambria Math" w:hAnsi="Cambria Math"/>
                          </w:rPr>
                          <m:t>33</m:t>
                        </m:r>
                      </m:sub>
                    </m:sSub>
                  </m:e>
                </m:mr>
              </m:m>
            </m:e>
          </m:d>
        </m:oMath>
      </m:oMathPara>
    </w:p>
    <w:p w14:paraId="218CF0FF" w14:textId="77777777" w:rsidR="00F87F7C" w:rsidRPr="006E1C17" w:rsidRDefault="00FB0FD0" w:rsidP="00F87F7C">
      <m:oMath>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ji</m:t>
            </m:r>
          </m:sub>
        </m:sSub>
      </m:oMath>
      <w:r w:rsidR="00F87F7C">
        <w:t>, т.е. матрица является симметричной относительно главной диагонали</w:t>
      </w:r>
    </w:p>
    <w:p w14:paraId="37063636" w14:textId="77777777" w:rsidR="00F87F7C" w:rsidRDefault="00F87F7C" w:rsidP="00F87F7C">
      <m:oMath>
        <m:r>
          <w:rPr>
            <w:rFonts w:ascii="Cambria Math" w:hAnsi="Cambria Math"/>
          </w:rPr>
          <m:t>k</m:t>
        </m:r>
      </m:oMath>
      <w:r>
        <w:t xml:space="preserve"> – теплопроводность</w:t>
      </w:r>
    </w:p>
    <w:p w14:paraId="045A8BB7" w14:textId="77777777" w:rsidR="00F87F7C" w:rsidRDefault="00F87F7C" w:rsidP="00F87F7C">
      <w:pPr>
        <w:rPr>
          <w:rFonts w:eastAsiaTheme="minorEastAsia"/>
        </w:rPr>
      </w:pPr>
      <m:oMath>
        <m:r>
          <w:rPr>
            <w:rFonts w:ascii="Cambria Math" w:hAnsi="Cambria Math"/>
          </w:rPr>
          <m:t>A</m:t>
        </m:r>
      </m:oMath>
      <w:r>
        <w:rPr>
          <w:rFonts w:eastAsiaTheme="minorEastAsia"/>
        </w:rPr>
        <w:t xml:space="preserve"> – площадь элемента (треугольника) определяется по</w:t>
      </w:r>
      <w:r w:rsidRPr="006E1C17">
        <w:rPr>
          <w:rFonts w:eastAsiaTheme="minorEastAsia"/>
        </w:rPr>
        <w:t xml:space="preserve"> </w:t>
      </w:r>
      <w:r>
        <w:rPr>
          <w:rFonts w:eastAsiaTheme="minorEastAsia"/>
        </w:rPr>
        <w:t>геометрическим зависимостям (например, по формуле Герона) или в матричной форме через определитель:</w:t>
      </w:r>
    </w:p>
    <w:p w14:paraId="20AE93A5" w14:textId="77777777" w:rsidR="00F87F7C" w:rsidRPr="004D21CE" w:rsidRDefault="00F87F7C" w:rsidP="00F87F7C">
      <m:oMathPara>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sSub>
                      <m:sSubPr>
                        <m:ctrlPr>
                          <w:rPr>
                            <w:rFonts w:ascii="Cambria Math" w:hAnsi="Cambria Math"/>
                            <w:i/>
                          </w:rPr>
                        </m:ctrlPr>
                      </m:sSubPr>
                      <m:e>
                        <m:r>
                          <w:rPr>
                            <w:rFonts w:ascii="Cambria Math" w:hAnsi="Cambria Math"/>
                            <w:lang w:val="en-US"/>
                          </w:rPr>
                          <m:t>x</m:t>
                        </m:r>
                      </m:e>
                      <m:sub>
                        <m:r>
                          <w:rPr>
                            <w:rFonts w:ascii="Cambria Math" w:hAnsi="Cambria Math"/>
                          </w:rPr>
                          <m:t>1</m:t>
                        </m:r>
                      </m:sub>
                    </m:sSub>
                  </m:e>
                  <m:e>
                    <m:sSub>
                      <m:sSubPr>
                        <m:ctrlPr>
                          <w:rPr>
                            <w:rFonts w:ascii="Cambria Math" w:hAnsi="Cambria Math"/>
                            <w:i/>
                          </w:rPr>
                        </m:ctrlPr>
                      </m:sSubPr>
                      <m:e>
                        <m:r>
                          <w:rPr>
                            <w:rFonts w:ascii="Cambria Math" w:hAnsi="Cambria Math"/>
                            <w:lang w:val="en-US"/>
                          </w:rPr>
                          <m:t>y</m:t>
                        </m:r>
                      </m:e>
                      <m:sub>
                        <m:r>
                          <w:rPr>
                            <w:rFonts w:ascii="Cambria Math" w:hAnsi="Cambria Math"/>
                          </w:rPr>
                          <m:t>1</m:t>
                        </m:r>
                      </m:sub>
                    </m:sSub>
                  </m:e>
                </m:mr>
                <m:mr>
                  <m:e>
                    <m:r>
                      <w:rPr>
                        <w:rFonts w:ascii="Cambria Math" w:hAnsi="Cambria Math"/>
                      </w:rPr>
                      <m:t>1</m:t>
                    </m:r>
                  </m:e>
                  <m:e>
                    <m:sSub>
                      <m:sSubPr>
                        <m:ctrlPr>
                          <w:rPr>
                            <w:rFonts w:ascii="Cambria Math" w:hAnsi="Cambria Math"/>
                            <w:i/>
                          </w:rPr>
                        </m:ctrlPr>
                      </m:sSubPr>
                      <m:e>
                        <m:r>
                          <w:rPr>
                            <w:rFonts w:ascii="Cambria Math" w:hAnsi="Cambria Math"/>
                            <w:lang w:val="en-US"/>
                          </w:rPr>
                          <m:t>x</m:t>
                        </m:r>
                      </m:e>
                      <m:sub>
                        <m:r>
                          <w:rPr>
                            <w:rFonts w:ascii="Cambria Math" w:hAnsi="Cambria Math"/>
                          </w:rPr>
                          <m:t>2</m:t>
                        </m:r>
                      </m:sub>
                    </m:sSub>
                  </m:e>
                  <m:e>
                    <m:sSub>
                      <m:sSubPr>
                        <m:ctrlPr>
                          <w:rPr>
                            <w:rFonts w:ascii="Cambria Math" w:hAnsi="Cambria Math"/>
                            <w:i/>
                          </w:rPr>
                        </m:ctrlPr>
                      </m:sSubPr>
                      <m:e>
                        <m:r>
                          <w:rPr>
                            <w:rFonts w:ascii="Cambria Math" w:hAnsi="Cambria Math"/>
                            <w:lang w:val="en-US"/>
                          </w:rPr>
                          <m:t>y</m:t>
                        </m:r>
                      </m:e>
                      <m:sub>
                        <m:r>
                          <w:rPr>
                            <w:rFonts w:ascii="Cambria Math" w:hAnsi="Cambria Math"/>
                          </w:rPr>
                          <m:t>2</m:t>
                        </m:r>
                      </m:sub>
                    </m:sSub>
                  </m:e>
                </m:mr>
                <m:mr>
                  <m:e>
                    <m:r>
                      <w:rPr>
                        <w:rFonts w:ascii="Cambria Math" w:hAnsi="Cambria Math"/>
                      </w:rPr>
                      <m:t>1</m:t>
                    </m:r>
                  </m:e>
                  <m:e>
                    <m:sSub>
                      <m:sSubPr>
                        <m:ctrlPr>
                          <w:rPr>
                            <w:rFonts w:ascii="Cambria Math" w:hAnsi="Cambria Math"/>
                            <w:i/>
                          </w:rPr>
                        </m:ctrlPr>
                      </m:sSubPr>
                      <m:e>
                        <m:r>
                          <w:rPr>
                            <w:rFonts w:ascii="Cambria Math" w:hAnsi="Cambria Math"/>
                            <w:lang w:val="en-US"/>
                          </w:rPr>
                          <m:t>x</m:t>
                        </m:r>
                      </m:e>
                      <m:sub>
                        <m:r>
                          <w:rPr>
                            <w:rFonts w:ascii="Cambria Math" w:hAnsi="Cambria Math"/>
                          </w:rPr>
                          <m:t>3</m:t>
                        </m:r>
                      </m:sub>
                    </m:sSub>
                  </m:e>
                  <m:e>
                    <m:sSub>
                      <m:sSubPr>
                        <m:ctrlPr>
                          <w:rPr>
                            <w:rFonts w:ascii="Cambria Math" w:hAnsi="Cambria Math"/>
                            <w:i/>
                          </w:rPr>
                        </m:ctrlPr>
                      </m:sSubPr>
                      <m:e>
                        <m:r>
                          <w:rPr>
                            <w:rFonts w:ascii="Cambria Math" w:hAnsi="Cambria Math"/>
                            <w:lang w:val="en-US"/>
                          </w:rPr>
                          <m:t>y</m:t>
                        </m:r>
                      </m:e>
                      <m:sub>
                        <m:r>
                          <w:rPr>
                            <w:rFonts w:ascii="Cambria Math" w:hAnsi="Cambria Math"/>
                          </w:rPr>
                          <m:t>3</m:t>
                        </m:r>
                      </m:sub>
                    </m:sSub>
                  </m:e>
                </m:mr>
              </m:m>
            </m:e>
          </m:d>
        </m:oMath>
      </m:oMathPara>
    </w:p>
    <w:p w14:paraId="6462E234" w14:textId="77777777" w:rsidR="00F87F7C" w:rsidRPr="004D21CE" w:rsidRDefault="00FB0FD0" w:rsidP="00F87F7C">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oMath>
      </m:oMathPara>
    </w:p>
    <w:p w14:paraId="408CC6BF" w14:textId="77777777" w:rsidR="00F87F7C" w:rsidRDefault="00F87F7C" w:rsidP="00F87F7C">
      <w:pPr>
        <w:pStyle w:val="3"/>
      </w:pPr>
      <w:r>
        <w:t>Определение коэффициентов формы</w:t>
      </w:r>
    </w:p>
    <w:p w14:paraId="73B16FC4" w14:textId="77777777" w:rsidR="00F87F7C" w:rsidRPr="00D93A73" w:rsidRDefault="00FB0FD0" w:rsidP="00F87F7C">
      <w:pPr>
        <w:rPr>
          <w:rFonts w:eastAsiaTheme="minorEastAsia"/>
          <w:i/>
        </w:rPr>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lang w:val="en-US"/>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lang w:val="en-US"/>
                </w:rPr>
                <m:t>k</m:t>
              </m:r>
            </m:sub>
          </m:sSub>
        </m:oMath>
      </m:oMathPara>
    </w:p>
    <w:p w14:paraId="79199EFF" w14:textId="77777777" w:rsidR="00F87F7C" w:rsidRPr="00D93A73" w:rsidRDefault="00FB0FD0" w:rsidP="00F87F7C">
      <w:pPr>
        <w:rPr>
          <w:i/>
        </w:rPr>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lang w:val="en-US"/>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lang w:val="en-US"/>
                </w:rPr>
                <m:t>j</m:t>
              </m:r>
            </m:sub>
          </m:sSub>
        </m:oMath>
      </m:oMathPara>
    </w:p>
    <w:p w14:paraId="66F592F2" w14:textId="77777777" w:rsidR="00F87F7C" w:rsidRDefault="00F87F7C" w:rsidP="00F87F7C">
      <w:r>
        <w:t xml:space="preserve">Где (циклически </w:t>
      </w:r>
      <w:proofErr w:type="spellStart"/>
      <w:r>
        <w:rPr>
          <w:lang w:val="en-US"/>
        </w:rPr>
        <w:t>i</w:t>
      </w:r>
      <w:proofErr w:type="spellEnd"/>
      <w:r w:rsidRPr="00D93A73">
        <w:t xml:space="preserve">, </w:t>
      </w:r>
      <w:r>
        <w:rPr>
          <w:lang w:val="en-US"/>
        </w:rPr>
        <w:t>j</w:t>
      </w:r>
      <w:r w:rsidRPr="00D93A73">
        <w:t xml:space="preserve">, </w:t>
      </w:r>
      <w:r>
        <w:rPr>
          <w:lang w:val="en-US"/>
        </w:rPr>
        <w:t>k</w:t>
      </w:r>
      <w:r w:rsidRPr="00D93A73">
        <w:t xml:space="preserve"> = 1,2,3)</w:t>
      </w:r>
    </w:p>
    <w:p w14:paraId="761346EC" w14:textId="77777777" w:rsidR="00F87F7C" w:rsidRDefault="00F87F7C" w:rsidP="00F87F7C">
      <w:pPr>
        <w:pStyle w:val="2"/>
      </w:pPr>
      <w:r>
        <w:t>Определение матрицы масс (матрица теплоемкости)</w:t>
      </w:r>
    </w:p>
    <w:p w14:paraId="5C94B2FC" w14:textId="77777777" w:rsidR="00F87F7C" w:rsidRDefault="00F87F7C" w:rsidP="00F87F7C">
      <w:r>
        <w:t>Матрица теплоемкости</w:t>
      </w:r>
    </w:p>
    <w:p w14:paraId="4FA35313" w14:textId="77777777" w:rsidR="00F87F7C" w:rsidRPr="006E1C17" w:rsidRDefault="00F87F7C" w:rsidP="00F87F7C">
      <w:pPr>
        <w:rPr>
          <w:rFonts w:eastAsiaTheme="minorEastAsia"/>
          <w:i/>
        </w:rPr>
      </w:pPr>
      <m:oMathPara>
        <m:oMath>
          <m:r>
            <w:rPr>
              <w:rFonts w:ascii="Cambria Math" w:hAnsi="Cambria Math"/>
              <w:lang w:val="en-US"/>
            </w:rPr>
            <m:t>C</m:t>
          </m:r>
          <m:r>
            <w:rPr>
              <w:rFonts w:ascii="Cambria Math" w:hAnsi="Cambria Math"/>
            </w:rPr>
            <m:t>=</m:t>
          </m:r>
          <m:f>
            <m:fPr>
              <m:ctrlPr>
                <w:rPr>
                  <w:rFonts w:ascii="Cambria Math" w:hAnsi="Cambria Math"/>
                  <w:i/>
                </w:rPr>
              </m:ctrlPr>
            </m:fPr>
            <m:num>
              <m:r>
                <w:rPr>
                  <w:rFonts w:ascii="Cambria Math" w:hAnsi="Cambria Math"/>
                </w:rPr>
                <m:t>ρcA</m:t>
              </m:r>
            </m:num>
            <m:den>
              <m:r>
                <w:rPr>
                  <w:rFonts w:ascii="Cambria Math" w:hAnsi="Cambria Math"/>
                </w:rPr>
                <m:t>12</m:t>
              </m:r>
            </m:den>
          </m:f>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2</m:t>
                    </m:r>
                  </m:e>
                </m:mr>
              </m:m>
            </m:e>
          </m:d>
        </m:oMath>
      </m:oMathPara>
    </w:p>
    <w:p w14:paraId="47B6DE76" w14:textId="77777777" w:rsidR="00F87F7C" w:rsidRPr="0050290E" w:rsidRDefault="00F87F7C" w:rsidP="00F87F7C"/>
    <w:p w14:paraId="4D81378C" w14:textId="77777777" w:rsidR="00F87F7C" w:rsidRDefault="00F87F7C" w:rsidP="00F87F7C">
      <w:pPr>
        <w:pStyle w:val="2"/>
      </w:pPr>
      <w:r>
        <w:t>Материал</w:t>
      </w:r>
    </w:p>
    <w:p w14:paraId="713CD82A" w14:textId="77777777" w:rsidR="00F87F7C" w:rsidRDefault="00F87F7C" w:rsidP="00F87F7C">
      <w:r>
        <w:t>Свойства:</w:t>
      </w:r>
    </w:p>
    <w:p w14:paraId="463DA916" w14:textId="77777777" w:rsidR="00F87F7C" w:rsidRDefault="00F87F7C" w:rsidP="00F87F7C">
      <w:r>
        <w:t xml:space="preserve"> - плотность (постоянная величина, не зависит от температуры и времени)</w:t>
      </w:r>
    </w:p>
    <w:p w14:paraId="468C8523" w14:textId="77777777" w:rsidR="00F87F7C" w:rsidRDefault="00F87F7C" w:rsidP="00F87F7C">
      <w:r>
        <w:t>- теплопроводность в зависимости от температуры. В наиболее простом случае – постоянная.</w:t>
      </w:r>
    </w:p>
    <w:p w14:paraId="17DC68E2" w14:textId="77777777" w:rsidR="00F87F7C" w:rsidRDefault="00F87F7C" w:rsidP="00F87F7C">
      <w:r>
        <w:t>- теплоемкость в зависимости от температуры. В наиболее простом случае – постоянная.</w:t>
      </w:r>
    </w:p>
    <w:p w14:paraId="7DB05F6B" w14:textId="77777777" w:rsidR="00F87F7C" w:rsidRDefault="00F87F7C" w:rsidP="00F87F7C">
      <w:pPr>
        <w:pStyle w:val="1"/>
      </w:pPr>
      <w:r>
        <w:lastRenderedPageBreak/>
        <w:t>Решение стационарной задачи</w:t>
      </w:r>
    </w:p>
    <w:p w14:paraId="72498A59" w14:textId="77777777" w:rsidR="00F87F7C" w:rsidRDefault="00F87F7C" w:rsidP="00F87F7C">
      <w:pPr>
        <w:pStyle w:val="2"/>
      </w:pPr>
      <w:r>
        <w:t>Система уравнений</w:t>
      </w:r>
    </w:p>
    <w:p w14:paraId="0A4D698D" w14:textId="77777777" w:rsidR="00F87F7C" w:rsidRPr="00E71550" w:rsidRDefault="00F87F7C" w:rsidP="00F87F7C">
      <w:pPr>
        <w:rPr>
          <w:rFonts w:eastAsiaTheme="minorEastAsia"/>
          <w:i/>
        </w:rPr>
      </w:pPr>
      <m:oMathPara>
        <m:oMath>
          <m:r>
            <w:rPr>
              <w:rFonts w:ascii="Cambria Math" w:hAnsi="Cambria Math"/>
            </w:rPr>
            <m:t>K∙T=F</m:t>
          </m:r>
        </m:oMath>
      </m:oMathPara>
    </w:p>
    <w:p w14:paraId="56D70B61" w14:textId="77777777" w:rsidR="00F87F7C" w:rsidRDefault="00F87F7C" w:rsidP="00F87F7C">
      <w:pPr>
        <w:rPr>
          <w:rFonts w:eastAsiaTheme="minorEastAsia"/>
        </w:rPr>
      </w:pPr>
      <m:oMath>
        <m:r>
          <w:rPr>
            <w:rFonts w:ascii="Cambria Math" w:hAnsi="Cambria Math"/>
          </w:rPr>
          <m:t>K</m:t>
        </m:r>
      </m:oMath>
      <w:r w:rsidRPr="0090740D">
        <w:rPr>
          <w:rFonts w:eastAsiaTheme="minorEastAsia"/>
        </w:rPr>
        <w:t xml:space="preserve"> – </w:t>
      </w:r>
      <w:r>
        <w:rPr>
          <w:rFonts w:eastAsiaTheme="minorEastAsia"/>
        </w:rPr>
        <w:t>матрица жесткости (теплопроводности) системы</w:t>
      </w:r>
    </w:p>
    <w:p w14:paraId="12DC7B2E" w14:textId="77777777" w:rsidR="00F87F7C" w:rsidRDefault="00F87F7C" w:rsidP="00F87F7C">
      <w:pPr>
        <w:rPr>
          <w:rFonts w:eastAsiaTheme="minorEastAsia"/>
        </w:rPr>
      </w:pPr>
      <m:oMath>
        <m:r>
          <w:rPr>
            <w:rFonts w:ascii="Cambria Math" w:hAnsi="Cambria Math"/>
          </w:rPr>
          <m:t>T</m:t>
        </m:r>
      </m:oMath>
      <w:r>
        <w:rPr>
          <w:rFonts w:eastAsiaTheme="minorEastAsia"/>
        </w:rPr>
        <w:t xml:space="preserve"> – вектор (матрица-столбец) неизвестных, т.е. температур в узлах, является результатом расчета.</w:t>
      </w:r>
    </w:p>
    <w:p w14:paraId="2F6E5F9D" w14:textId="77777777" w:rsidR="00F87F7C" w:rsidRDefault="00F87F7C" w:rsidP="00F87F7C">
      <w:pPr>
        <w:rPr>
          <w:rFonts w:eastAsiaTheme="minorEastAsia"/>
        </w:rPr>
      </w:pPr>
      <m:oMath>
        <m:r>
          <w:rPr>
            <w:rFonts w:ascii="Cambria Math" w:hAnsi="Cambria Math"/>
          </w:rPr>
          <m:t>F</m:t>
        </m:r>
      </m:oMath>
      <w:r>
        <w:rPr>
          <w:rFonts w:eastAsiaTheme="minorEastAsia"/>
        </w:rPr>
        <w:t xml:space="preserve"> – суммарный вектор (матрица-столбец) тепловых воздействий.</w:t>
      </w:r>
    </w:p>
    <w:p w14:paraId="3856E3F3" w14:textId="77777777" w:rsidR="00F87F7C" w:rsidRDefault="00F87F7C" w:rsidP="00F87F7C">
      <w:pPr>
        <w:rPr>
          <w:rFonts w:eastAsiaTheme="minorEastAsia"/>
        </w:rPr>
      </w:pPr>
      <w:r>
        <w:rPr>
          <w:rFonts w:eastAsiaTheme="minorEastAsia"/>
        </w:rPr>
        <w:t xml:space="preserve">В более универсальном виде </w:t>
      </w:r>
    </w:p>
    <w:p w14:paraId="7873B9EA" w14:textId="77777777" w:rsidR="00F87F7C" w:rsidRPr="00C12F4E" w:rsidRDefault="00F87F7C" w:rsidP="00F87F7C">
      <w:pPr>
        <w:rPr>
          <w:rFonts w:eastAsiaTheme="minorEastAsia"/>
          <w:i/>
        </w:rPr>
      </w:pPr>
      <m:oMathPara>
        <m:oMath>
          <m:r>
            <w:rPr>
              <w:rFonts w:ascii="Cambria Math" w:hAnsi="Cambria Math"/>
              <w:lang w:val="en-US"/>
            </w:rPr>
            <m:t>A</m:t>
          </m:r>
          <m:r>
            <w:rPr>
              <w:rFonts w:ascii="Cambria Math" w:hAnsi="Cambria Math"/>
            </w:rPr>
            <m:t>∙T=b</m:t>
          </m:r>
        </m:oMath>
      </m:oMathPara>
    </w:p>
    <w:p w14:paraId="0AB041A5" w14:textId="77777777" w:rsidR="00F87F7C" w:rsidRPr="00C12F4E" w:rsidRDefault="00F87F7C" w:rsidP="00F87F7C">
      <w:pPr>
        <w:rPr>
          <w:rFonts w:eastAsiaTheme="minorEastAsia"/>
        </w:rPr>
      </w:pPr>
      <m:oMathPara>
        <m:oMath>
          <m:r>
            <w:rPr>
              <w:rFonts w:ascii="Cambria Math" w:hAnsi="Cambria Math"/>
              <w:lang w:val="en-US"/>
            </w:rPr>
            <m:t>A=</m:t>
          </m:r>
          <m:r>
            <w:rPr>
              <w:rFonts w:ascii="Cambria Math" w:hAnsi="Cambria Math"/>
            </w:rPr>
            <m:t>K</m:t>
          </m:r>
        </m:oMath>
      </m:oMathPara>
    </w:p>
    <w:p w14:paraId="26D2FF54" w14:textId="77777777" w:rsidR="00F87F7C" w:rsidRDefault="00F87F7C" w:rsidP="00F87F7C">
      <w:pPr>
        <w:rPr>
          <w:rFonts w:eastAsiaTheme="minorEastAsia"/>
        </w:rPr>
      </w:pPr>
      <m:oMathPara>
        <m:oMath>
          <m:r>
            <w:rPr>
              <w:rFonts w:ascii="Cambria Math" w:hAnsi="Cambria Math"/>
            </w:rPr>
            <m:t>b=F</m:t>
          </m:r>
        </m:oMath>
      </m:oMathPara>
    </w:p>
    <w:p w14:paraId="079A0FB0" w14:textId="77777777" w:rsidR="00F87F7C" w:rsidRDefault="00F87F7C" w:rsidP="00F87F7C">
      <w:pPr>
        <w:rPr>
          <w:rFonts w:eastAsiaTheme="minorEastAsia"/>
        </w:rPr>
      </w:pPr>
      <w:r>
        <w:t>В данном универсальном виде все компоненты матриц можно определить как вклады (</w:t>
      </w:r>
      <w:r>
        <w:rPr>
          <w:lang w:val="en-US"/>
        </w:rPr>
        <w:t>Contributions</w:t>
      </w:r>
      <w:r w:rsidRPr="00E47C2B">
        <w:t>)</w:t>
      </w:r>
      <w:r>
        <w:t xml:space="preserve"> в систему (в матрицы </w:t>
      </w:r>
      <m:oMath>
        <m:r>
          <w:rPr>
            <w:rFonts w:ascii="Cambria Math" w:hAnsi="Cambria Math"/>
            <w:lang w:val="en-US"/>
          </w:rPr>
          <m:t>A</m:t>
        </m:r>
      </m:oMath>
      <w:r w:rsidRPr="00E47C2B">
        <w:rPr>
          <w:rFonts w:eastAsiaTheme="minorEastAsia"/>
        </w:rPr>
        <w:t xml:space="preserve"> </w:t>
      </w:r>
      <w:r>
        <w:rPr>
          <w:rFonts w:eastAsiaTheme="minorEastAsia"/>
        </w:rPr>
        <w:t xml:space="preserve">и </w:t>
      </w:r>
      <m:oMath>
        <m:r>
          <w:rPr>
            <w:rFonts w:ascii="Cambria Math" w:hAnsi="Cambria Math"/>
          </w:rPr>
          <m:t>b</m:t>
        </m:r>
      </m:oMath>
      <w:r>
        <w:rPr>
          <w:rFonts w:eastAsiaTheme="minorEastAsia"/>
        </w:rPr>
        <w:t>).</w:t>
      </w:r>
    </w:p>
    <w:p w14:paraId="3C588211" w14:textId="77777777" w:rsidR="00F87F7C" w:rsidRPr="00DC377C" w:rsidRDefault="00F87F7C" w:rsidP="00F87F7C">
      <w:pPr>
        <w:rPr>
          <w:rFonts w:eastAsiaTheme="minorEastAsia"/>
        </w:rPr>
      </w:pPr>
      <m:oMath>
        <m:r>
          <w:rPr>
            <w:rFonts w:ascii="Cambria Math" w:hAnsi="Cambria Math"/>
          </w:rPr>
          <m:t>K</m:t>
        </m:r>
      </m:oMath>
      <w:r>
        <w:rPr>
          <w:rFonts w:eastAsiaTheme="minorEastAsia"/>
        </w:rPr>
        <w:t xml:space="preserve"> – вклад теплопроводности в матрицу </w:t>
      </w:r>
      <m:oMath>
        <m:r>
          <w:rPr>
            <w:rFonts w:ascii="Cambria Math" w:hAnsi="Cambria Math"/>
            <w:lang w:val="en-US"/>
          </w:rPr>
          <m:t>A</m:t>
        </m:r>
      </m:oMath>
    </w:p>
    <w:p w14:paraId="2A82A9AF" w14:textId="77777777" w:rsidR="00F87F7C" w:rsidRDefault="00F87F7C" w:rsidP="00F87F7C">
      <w:pPr>
        <w:rPr>
          <w:rFonts w:eastAsiaTheme="minorEastAsia"/>
        </w:rPr>
      </w:pPr>
      <m:oMath>
        <m:r>
          <w:rPr>
            <w:rFonts w:ascii="Cambria Math" w:hAnsi="Cambria Math"/>
          </w:rPr>
          <m:t>F</m:t>
        </m:r>
      </m:oMath>
      <w:r>
        <w:rPr>
          <w:rFonts w:eastAsiaTheme="minorEastAsia"/>
        </w:rPr>
        <w:t xml:space="preserve"> – вклад тепловых воздействий в вектор </w:t>
      </w:r>
      <m:oMath>
        <m:r>
          <w:rPr>
            <w:rFonts w:ascii="Cambria Math" w:hAnsi="Cambria Math"/>
          </w:rPr>
          <m:t>b</m:t>
        </m:r>
      </m:oMath>
    </w:p>
    <w:p w14:paraId="71B45A70" w14:textId="77777777" w:rsidR="00F87F7C" w:rsidRDefault="00F87F7C" w:rsidP="00F87F7C">
      <w:pPr>
        <w:rPr>
          <w:rFonts w:eastAsiaTheme="minorEastAsia"/>
        </w:rPr>
      </w:pPr>
      <w:r>
        <w:rPr>
          <w:rFonts w:eastAsiaTheme="minorEastAsia"/>
        </w:rPr>
        <w:t>Все вклады можно разделить на:</w:t>
      </w:r>
    </w:p>
    <w:p w14:paraId="2EFE7FE9" w14:textId="77777777" w:rsidR="00F87F7C" w:rsidRDefault="00F87F7C" w:rsidP="00F87F7C">
      <w:pPr>
        <w:rPr>
          <w:rFonts w:eastAsiaTheme="minorEastAsia"/>
        </w:rPr>
      </w:pPr>
      <w:r w:rsidRPr="004707A0">
        <w:rPr>
          <w:rFonts w:eastAsiaTheme="minorEastAsia"/>
        </w:rPr>
        <w:t xml:space="preserve">- </w:t>
      </w:r>
      <w:r>
        <w:rPr>
          <w:rFonts w:eastAsiaTheme="minorEastAsia"/>
        </w:rPr>
        <w:t>Объемные</w:t>
      </w:r>
      <w:r w:rsidRPr="004707A0">
        <w:rPr>
          <w:rFonts w:eastAsiaTheme="minorEastAsia"/>
        </w:rPr>
        <w:t xml:space="preserve"> </w:t>
      </w:r>
      <w:r>
        <w:rPr>
          <w:rFonts w:eastAsiaTheme="minorEastAsia"/>
        </w:rPr>
        <w:t>вклады</w:t>
      </w:r>
      <w:r w:rsidRPr="004707A0">
        <w:rPr>
          <w:rFonts w:eastAsiaTheme="minorEastAsia"/>
        </w:rPr>
        <w:t xml:space="preserve"> (</w:t>
      </w:r>
      <w:r>
        <w:rPr>
          <w:rFonts w:eastAsiaTheme="minorEastAsia"/>
          <w:lang w:val="en-US"/>
        </w:rPr>
        <w:t>Volume</w:t>
      </w:r>
      <w:r w:rsidRPr="004707A0">
        <w:rPr>
          <w:rFonts w:eastAsiaTheme="minorEastAsia"/>
        </w:rPr>
        <w:t xml:space="preserve"> </w:t>
      </w:r>
      <w:r>
        <w:rPr>
          <w:rFonts w:eastAsiaTheme="minorEastAsia"/>
          <w:lang w:val="en-US"/>
        </w:rPr>
        <w:t>contributions</w:t>
      </w:r>
      <w:r w:rsidRPr="004707A0">
        <w:rPr>
          <w:rFonts w:eastAsiaTheme="minorEastAsia"/>
        </w:rPr>
        <w:t xml:space="preserve">) </w:t>
      </w:r>
      <w:r>
        <w:rPr>
          <w:rFonts w:eastAsiaTheme="minorEastAsia"/>
        </w:rPr>
        <w:t>–</w:t>
      </w:r>
      <w:r w:rsidRPr="004707A0">
        <w:rPr>
          <w:rFonts w:eastAsiaTheme="minorEastAsia"/>
        </w:rPr>
        <w:t xml:space="preserve"> </w:t>
      </w:r>
      <w:r>
        <w:rPr>
          <w:rFonts w:eastAsiaTheme="minorEastAsia"/>
        </w:rPr>
        <w:t>теплопроводность, теплоемкость, внутренние источники тепла.</w:t>
      </w:r>
    </w:p>
    <w:p w14:paraId="747DE5FB" w14:textId="77777777" w:rsidR="00F87F7C" w:rsidRDefault="00F87F7C" w:rsidP="00F87F7C">
      <w:pPr>
        <w:rPr>
          <w:rFonts w:eastAsiaTheme="minorEastAsia"/>
        </w:rPr>
      </w:pPr>
      <w:r w:rsidRPr="004707A0">
        <w:rPr>
          <w:rFonts w:eastAsiaTheme="minorEastAsia"/>
        </w:rPr>
        <w:t xml:space="preserve">- </w:t>
      </w:r>
      <w:r>
        <w:rPr>
          <w:rFonts w:eastAsiaTheme="minorEastAsia"/>
        </w:rPr>
        <w:t>Граничные</w:t>
      </w:r>
      <w:r w:rsidRPr="004707A0">
        <w:rPr>
          <w:rFonts w:eastAsiaTheme="minorEastAsia"/>
        </w:rPr>
        <w:t xml:space="preserve"> </w:t>
      </w:r>
      <w:r>
        <w:rPr>
          <w:rFonts w:eastAsiaTheme="minorEastAsia"/>
        </w:rPr>
        <w:t>условия</w:t>
      </w:r>
      <w:r w:rsidRPr="004707A0">
        <w:rPr>
          <w:rFonts w:eastAsiaTheme="minorEastAsia"/>
        </w:rPr>
        <w:t xml:space="preserve"> (</w:t>
      </w:r>
      <w:r w:rsidRPr="004707A0">
        <w:rPr>
          <w:rFonts w:eastAsiaTheme="minorEastAsia"/>
          <w:lang w:val="en-US"/>
        </w:rPr>
        <w:t>Boundary</w:t>
      </w:r>
      <w:r w:rsidRPr="004707A0">
        <w:rPr>
          <w:rFonts w:eastAsiaTheme="minorEastAsia"/>
        </w:rPr>
        <w:t xml:space="preserve"> </w:t>
      </w:r>
      <w:r w:rsidRPr="004707A0">
        <w:rPr>
          <w:rFonts w:eastAsiaTheme="minorEastAsia"/>
          <w:lang w:val="en-US"/>
        </w:rPr>
        <w:t>contributions</w:t>
      </w:r>
      <w:r w:rsidRPr="004707A0">
        <w:rPr>
          <w:rFonts w:eastAsiaTheme="minorEastAsia"/>
        </w:rPr>
        <w:t xml:space="preserve">) – </w:t>
      </w:r>
      <w:r>
        <w:rPr>
          <w:rFonts w:eastAsiaTheme="minorEastAsia"/>
        </w:rPr>
        <w:t>тепловой поток, конвекция, излучение.</w:t>
      </w:r>
    </w:p>
    <w:p w14:paraId="1CECD44F" w14:textId="77777777" w:rsidR="00F87F7C" w:rsidRPr="005D7B8D" w:rsidRDefault="00F87F7C" w:rsidP="00F87F7C">
      <w:pPr>
        <w:rPr>
          <w:rFonts w:eastAsiaTheme="minorEastAsia"/>
        </w:rPr>
      </w:pPr>
      <w:r w:rsidRPr="001056D0">
        <w:rPr>
          <w:rFonts w:eastAsiaTheme="minorEastAsia"/>
        </w:rPr>
        <w:t xml:space="preserve">- </w:t>
      </w:r>
      <w:r>
        <w:rPr>
          <w:rFonts w:eastAsiaTheme="minorEastAsia"/>
        </w:rPr>
        <w:t>Наложенные</w:t>
      </w:r>
      <w:r w:rsidRPr="001056D0">
        <w:rPr>
          <w:rFonts w:eastAsiaTheme="minorEastAsia"/>
        </w:rPr>
        <w:t xml:space="preserve"> </w:t>
      </w:r>
      <w:r>
        <w:rPr>
          <w:rFonts w:eastAsiaTheme="minorEastAsia"/>
        </w:rPr>
        <w:t>ограничивающие условия</w:t>
      </w:r>
      <w:r w:rsidRPr="001056D0">
        <w:rPr>
          <w:rFonts w:eastAsiaTheme="minorEastAsia"/>
        </w:rPr>
        <w:t xml:space="preserve"> (</w:t>
      </w:r>
      <w:r w:rsidRPr="001056D0">
        <w:rPr>
          <w:lang w:val="en-US"/>
        </w:rPr>
        <w:t>Constraint</w:t>
      </w:r>
      <w:r w:rsidRPr="001056D0">
        <w:t xml:space="preserve"> </w:t>
      </w:r>
      <w:r w:rsidRPr="001056D0">
        <w:rPr>
          <w:lang w:val="en-US"/>
        </w:rPr>
        <w:t>contributions</w:t>
      </w:r>
      <w:r w:rsidRPr="001056D0">
        <w:t xml:space="preserve">) – </w:t>
      </w:r>
      <w:r>
        <w:t>известные значения в узлах, также называются условиями Дирихле.</w:t>
      </w:r>
    </w:p>
    <w:p w14:paraId="44999392" w14:textId="77777777" w:rsidR="00F87F7C" w:rsidRPr="001056D0" w:rsidRDefault="00F87F7C" w:rsidP="00F87F7C"/>
    <w:p w14:paraId="52BF1CB5" w14:textId="77777777" w:rsidR="00F87F7C" w:rsidRDefault="00F87F7C" w:rsidP="00F87F7C">
      <w:pPr>
        <w:pStyle w:val="1"/>
      </w:pPr>
      <w:r>
        <w:t>Решение нестационарной задачи</w:t>
      </w:r>
    </w:p>
    <w:p w14:paraId="08BD2F56" w14:textId="77777777" w:rsidR="00F87F7C" w:rsidRDefault="00F87F7C" w:rsidP="00F87F7C">
      <w:r>
        <w:t>Нестационарная задача решается по шагам во времени, шаги по времени не обязательно должны быть одинаковыми (зависит от задачи). Стационарная задача является частным случаем нестационарной задачи, когда поток не меняется во времени.</w:t>
      </w:r>
    </w:p>
    <w:p w14:paraId="5CCDB914" w14:textId="77777777" w:rsidR="00F87F7C" w:rsidRDefault="00F87F7C" w:rsidP="00F87F7C">
      <w:pPr>
        <w:pStyle w:val="2"/>
      </w:pPr>
      <w:r>
        <w:t>Система уравнений</w:t>
      </w:r>
    </w:p>
    <w:p w14:paraId="5B420F01" w14:textId="77777777" w:rsidR="00F87F7C" w:rsidRPr="00C12F4E" w:rsidRDefault="00F87F7C" w:rsidP="00F87F7C">
      <w:pPr>
        <w:rPr>
          <w:rFonts w:eastAsiaTheme="minorEastAsia"/>
          <w:i/>
        </w:rPr>
      </w:pPr>
      <m:oMathPara>
        <m:oMath>
          <m:r>
            <w:rPr>
              <w:rFonts w:ascii="Cambria Math" w:hAnsi="Cambria Math"/>
              <w:lang w:val="en-US"/>
            </w:rPr>
            <m:t>A</m:t>
          </m:r>
          <m:r>
            <w:rPr>
              <w:rFonts w:ascii="Cambria Math" w:hAnsi="Cambria Math"/>
            </w:rPr>
            <m:t>∙T=b</m:t>
          </m:r>
        </m:oMath>
      </m:oMathPara>
    </w:p>
    <w:p w14:paraId="104671EF" w14:textId="77777777" w:rsidR="00F87F7C" w:rsidRPr="00C12F4E" w:rsidRDefault="00F87F7C" w:rsidP="00F87F7C">
      <w:pPr>
        <w:rPr>
          <w:rFonts w:eastAsiaTheme="minorEastAsia"/>
        </w:rPr>
      </w:pPr>
      <m:oMathPara>
        <m:oMath>
          <m:r>
            <w:rPr>
              <w:rFonts w:ascii="Cambria Math" w:hAnsi="Cambria Math"/>
              <w:lang w:val="en-US"/>
            </w:rPr>
            <w:lastRenderedPageBreak/>
            <m:t>A=</m:t>
          </m:r>
          <m:f>
            <m:fPr>
              <m:ctrlPr>
                <w:rPr>
                  <w:rFonts w:ascii="Cambria Math" w:hAnsi="Cambria Math"/>
                  <w:i/>
                  <w:lang w:val="en-US"/>
                </w:rPr>
              </m:ctrlPr>
            </m:fPr>
            <m:num>
              <m:r>
                <w:rPr>
                  <w:rFonts w:ascii="Cambria Math" w:hAnsi="Cambria Math"/>
                  <w:lang w:val="en-US"/>
                </w:rPr>
                <m:t>C</m:t>
              </m:r>
            </m:num>
            <m:den>
              <m:r>
                <m:rPr>
                  <m:sty m:val="p"/>
                </m:rPr>
                <w:rPr>
                  <w:rFonts w:ascii="Cambria Math" w:hAnsi="Cambria Math"/>
                  <w:lang w:val="en-US"/>
                </w:rPr>
                <m:t>Δ</m:t>
              </m:r>
              <m:r>
                <w:rPr>
                  <w:rFonts w:ascii="Cambria Math" w:hAnsi="Cambria Math"/>
                  <w:lang w:val="en-US"/>
                </w:rPr>
                <m:t>t</m:t>
              </m:r>
            </m:den>
          </m:f>
          <m:r>
            <w:rPr>
              <w:rFonts w:ascii="Cambria Math" w:hAnsi="Cambria Math"/>
            </w:rPr>
            <m:t>+K</m:t>
          </m:r>
        </m:oMath>
      </m:oMathPara>
    </w:p>
    <w:p w14:paraId="798D85C2" w14:textId="77777777" w:rsidR="00F87F7C" w:rsidRPr="00EC4477" w:rsidRDefault="00F87F7C" w:rsidP="00F87F7C">
      <w:pPr>
        <w:rPr>
          <w:rFonts w:eastAsiaTheme="minorEastAsia"/>
          <w:i/>
          <w:lang w:val="en-US"/>
        </w:rPr>
      </w:pPr>
      <m:oMathPara>
        <m:oMath>
          <m:r>
            <w:rPr>
              <w:rFonts w:ascii="Cambria Math" w:hAnsi="Cambria Math"/>
            </w:rPr>
            <m:t>b=</m:t>
          </m:r>
          <m:f>
            <m:fPr>
              <m:ctrlPr>
                <w:rPr>
                  <w:rFonts w:ascii="Cambria Math" w:hAnsi="Cambria Math"/>
                  <w:i/>
                  <w:lang w:val="en-US"/>
                </w:rPr>
              </m:ctrlPr>
            </m:fPr>
            <m:num>
              <m:r>
                <w:rPr>
                  <w:rFonts w:ascii="Cambria Math" w:hAnsi="Cambria Math"/>
                  <w:lang w:val="en-US"/>
                </w:rPr>
                <m:t>C</m:t>
              </m:r>
            </m:num>
            <m:den>
              <m:r>
                <m:rPr>
                  <m:sty m:val="p"/>
                </m:rPr>
                <w:rPr>
                  <w:rFonts w:ascii="Cambria Math" w:hAnsi="Cambria Math"/>
                  <w:lang w:val="en-US"/>
                </w:rPr>
                <m:t>Δ</m:t>
              </m:r>
              <m:r>
                <w:rPr>
                  <w:rFonts w:ascii="Cambria Math" w:hAnsi="Cambria Math"/>
                  <w:lang w:val="en-US"/>
                </w:rPr>
                <m:t>t</m:t>
              </m:r>
            </m:den>
          </m:f>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n</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F</m:t>
              </m:r>
            </m:e>
            <m:sup>
              <m:r>
                <w:rPr>
                  <w:rFonts w:ascii="Cambria Math" w:hAnsi="Cambria Math"/>
                  <w:lang w:val="en-US"/>
                </w:rPr>
                <m:t>n+1</m:t>
              </m:r>
            </m:sup>
          </m:sSup>
        </m:oMath>
      </m:oMathPara>
    </w:p>
    <w:p w14:paraId="45515C90" w14:textId="77777777" w:rsidR="00F87F7C" w:rsidRDefault="00F87F7C" w:rsidP="00F87F7C">
      <w:pPr>
        <w:pStyle w:val="1"/>
      </w:pPr>
      <w:r>
        <w:t>Воздействия</w:t>
      </w:r>
    </w:p>
    <w:p w14:paraId="5D58C82B" w14:textId="77777777" w:rsidR="00F87F7C" w:rsidRDefault="00F87F7C" w:rsidP="00F87F7C">
      <w:r>
        <w:t>Воздействия определяют поведение системы перед началом расчета или во времени (на периоде, на котором выполняется расчет)</w:t>
      </w:r>
    </w:p>
    <w:p w14:paraId="3203FAE1" w14:textId="77777777" w:rsidR="00F87F7C" w:rsidRDefault="00F87F7C" w:rsidP="00F87F7C">
      <w:r>
        <w:t>С точки зрения алгоритма воздействия модифицируют матрицы системы уравнений.</w:t>
      </w:r>
    </w:p>
    <w:p w14:paraId="5DBC5ABC" w14:textId="77777777" w:rsidR="00F87F7C" w:rsidRDefault="00F87F7C" w:rsidP="00F87F7C">
      <w:pPr>
        <w:pStyle w:val="2"/>
      </w:pPr>
      <w:r>
        <w:t>Известная температура в каком-то узле (узлах)</w:t>
      </w:r>
    </w:p>
    <w:p w14:paraId="1DF1C5B3" w14:textId="77777777" w:rsidR="00F87F7C" w:rsidRPr="00EC4477" w:rsidRDefault="00F87F7C" w:rsidP="00F87F7C">
      <w:r>
        <w:t>Наиболее простым воздействием является известная температура в каком-либо узле. Такая задача имеет смысл, когда рассматривается, например, теплопроводность от одной грани прямоугольной пластины к другой. Задача, в которой для всех узлов задана (известна) температура в стационарной постановке не имеет смысла (искать нечего).</w:t>
      </w:r>
    </w:p>
    <w:p w14:paraId="5F3A30FA" w14:textId="77777777" w:rsidR="00F87F7C" w:rsidRDefault="00F87F7C" w:rsidP="00F87F7C">
      <w:r>
        <w:t xml:space="preserve">Если для какого-то узла известна начальная температура, допустим для этого узла (с номером </w:t>
      </w:r>
      <w:r>
        <w:rPr>
          <w:lang w:val="en-US"/>
        </w:rPr>
        <w:t>j</w:t>
      </w:r>
      <w:r>
        <w:t xml:space="preserve">) известно, что температура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тогда:</w:t>
      </w:r>
    </w:p>
    <w:p w14:paraId="5675D590" w14:textId="77777777" w:rsidR="00F87F7C" w:rsidRPr="00F14898" w:rsidRDefault="00F87F7C" w:rsidP="00F87F7C">
      <w:pPr>
        <w:pStyle w:val="a4"/>
        <w:numPr>
          <w:ilvl w:val="0"/>
          <w:numId w:val="1"/>
        </w:numPr>
      </w:pPr>
      <w:r>
        <w:t xml:space="preserve">Для всех строк матрицы </w:t>
      </w:r>
      <w:r>
        <w:rPr>
          <w:lang w:val="en-US"/>
        </w:rPr>
        <w:t>b</w:t>
      </w:r>
      <w:r>
        <w:t xml:space="preserve"> </w:t>
      </w:r>
      <m:oMath>
        <m:sSub>
          <m:sSubPr>
            <m:ctrlPr>
              <w:rPr>
                <w:rFonts w:ascii="Cambria Math" w:hAnsi="Cambria Math"/>
                <w:i/>
              </w:rPr>
            </m:ctrlPr>
          </m:sSubPr>
          <m:e>
            <m:r>
              <w:rPr>
                <w:rFonts w:ascii="Cambria Math" w:hAnsi="Cambria Math"/>
                <w:lang w:val="en-US"/>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lang w:val="en-US"/>
              </w:rPr>
              <m:t>A</m:t>
            </m:r>
          </m:e>
          <m:sub>
            <m:r>
              <w:rPr>
                <w:rFonts w:ascii="Cambria Math" w:hAnsi="Cambria Math"/>
              </w:rPr>
              <m:t>ij</m:t>
            </m:r>
          </m:sub>
        </m:sSub>
        <m:sSub>
          <m:sSubPr>
            <m:ctrlPr>
              <w:rPr>
                <w:rFonts w:ascii="Cambria Math" w:hAnsi="Cambria Math"/>
                <w:i/>
              </w:rPr>
            </m:ctrlPr>
          </m:sSubPr>
          <m:e>
            <m:r>
              <w:rPr>
                <w:rFonts w:ascii="Cambria Math" w:hAnsi="Cambria Math"/>
              </w:rPr>
              <m:t>T</m:t>
            </m:r>
          </m:e>
          <m:sub>
            <m:r>
              <w:rPr>
                <w:rFonts w:ascii="Cambria Math" w:hAnsi="Cambria Math"/>
              </w:rPr>
              <m:t>j,0</m:t>
            </m:r>
          </m:sub>
        </m:sSub>
      </m:oMath>
    </w:p>
    <w:p w14:paraId="018EE0FD" w14:textId="77777777" w:rsidR="00F87F7C" w:rsidRPr="00F14898" w:rsidRDefault="00F87F7C" w:rsidP="00F87F7C">
      <w:pPr>
        <w:pStyle w:val="a4"/>
        <w:numPr>
          <w:ilvl w:val="0"/>
          <w:numId w:val="1"/>
        </w:numPr>
      </w:pPr>
      <w:r>
        <w:t xml:space="preserve">Обнуляется строка </w:t>
      </w:r>
      <w:r>
        <w:rPr>
          <w:lang w:val="en-US"/>
        </w:rPr>
        <w:t>j</w:t>
      </w:r>
      <w:r>
        <w:t xml:space="preserve"> в матрице </w:t>
      </w:r>
      <w:r>
        <w:rPr>
          <w:lang w:val="en-US"/>
        </w:rPr>
        <w:t>A</w:t>
      </w:r>
      <w:r>
        <w:t>.</w:t>
      </w:r>
    </w:p>
    <w:p w14:paraId="6159FE0F" w14:textId="77777777" w:rsidR="00F87F7C" w:rsidRDefault="00F87F7C" w:rsidP="00F87F7C">
      <w:pPr>
        <w:pStyle w:val="a4"/>
        <w:numPr>
          <w:ilvl w:val="0"/>
          <w:numId w:val="1"/>
        </w:numPr>
      </w:pPr>
      <w:r>
        <w:t xml:space="preserve">Обнуляется столбец </w:t>
      </w:r>
      <w:r>
        <w:rPr>
          <w:lang w:val="en-US"/>
        </w:rPr>
        <w:t>j</w:t>
      </w:r>
      <w:r>
        <w:t xml:space="preserve"> в матрице </w:t>
      </w:r>
      <w:r>
        <w:rPr>
          <w:lang w:val="en-US"/>
        </w:rPr>
        <w:t>A</w:t>
      </w:r>
      <w:r>
        <w:t>.</w:t>
      </w:r>
    </w:p>
    <w:p w14:paraId="54746F79" w14:textId="77777777" w:rsidR="00F87F7C" w:rsidRPr="00F14898" w:rsidRDefault="00F87F7C" w:rsidP="00F87F7C">
      <w:pPr>
        <w:pStyle w:val="a4"/>
        <w:numPr>
          <w:ilvl w:val="0"/>
          <w:numId w:val="1"/>
        </w:numPr>
      </w:pPr>
      <w:r>
        <w:t xml:space="preserve">В матрице </w:t>
      </w:r>
      <w:r>
        <w:rPr>
          <w:lang w:val="en-US"/>
        </w:rPr>
        <w:t>A</w:t>
      </w:r>
      <w:r>
        <w:t xml:space="preserve"> записывается </w:t>
      </w:r>
      <m:oMath>
        <m:sSub>
          <m:sSubPr>
            <m:ctrlPr>
              <w:rPr>
                <w:rFonts w:ascii="Cambria Math" w:hAnsi="Cambria Math"/>
                <w:i/>
              </w:rPr>
            </m:ctrlPr>
          </m:sSubPr>
          <m:e>
            <m:r>
              <w:rPr>
                <w:rFonts w:ascii="Cambria Math" w:hAnsi="Cambria Math"/>
              </w:rPr>
              <m:t>A</m:t>
            </m:r>
          </m:e>
          <m:sub>
            <m:r>
              <w:rPr>
                <w:rFonts w:ascii="Cambria Math" w:hAnsi="Cambria Math"/>
              </w:rPr>
              <m:t>jj</m:t>
            </m:r>
          </m:sub>
        </m:sSub>
        <m:r>
          <w:rPr>
            <w:rFonts w:ascii="Cambria Math" w:hAnsi="Cambria Math"/>
          </w:rPr>
          <m:t>=1</m:t>
        </m:r>
      </m:oMath>
    </w:p>
    <w:p w14:paraId="11E55B16" w14:textId="77777777" w:rsidR="00F87F7C" w:rsidRDefault="00F87F7C" w:rsidP="00F87F7C">
      <w:pPr>
        <w:pStyle w:val="a4"/>
        <w:numPr>
          <w:ilvl w:val="0"/>
          <w:numId w:val="1"/>
        </w:numPr>
      </w:pPr>
      <w:r>
        <w:t xml:space="preserve">В матрице </w:t>
      </w:r>
      <w:r>
        <w:rPr>
          <w:lang w:val="en-US"/>
        </w:rPr>
        <w:t>b</w:t>
      </w:r>
      <w:r>
        <w:t xml:space="preserve"> записывается </w:t>
      </w:r>
      <m:oMath>
        <m:sSub>
          <m:sSubPr>
            <m:ctrlPr>
              <w:rPr>
                <w:rFonts w:ascii="Cambria Math" w:hAnsi="Cambria Math"/>
                <w:i/>
              </w:rPr>
            </m:ctrlPr>
          </m:sSubPr>
          <m:e>
            <m:r>
              <w:rPr>
                <w:rFonts w:ascii="Cambria Math" w:hAnsi="Cambria Math"/>
                <w:lang w:val="en-US"/>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j,0</m:t>
            </m:r>
          </m:sub>
        </m:sSub>
      </m:oMath>
    </w:p>
    <w:p w14:paraId="26E42493" w14:textId="77777777" w:rsidR="00F87F7C" w:rsidRDefault="00F87F7C" w:rsidP="00F87F7C">
      <w:r>
        <w:t>Пояснение к трансформации матриц (допустим, что для узла 5 по степени свободы №1 известно значение – 40)</w:t>
      </w:r>
    </w:p>
    <w:p w14:paraId="195BDD1E" w14:textId="77777777" w:rsidR="00F87F7C" w:rsidRDefault="00F87F7C" w:rsidP="00F87F7C">
      <w:r>
        <w:rPr>
          <w:noProof/>
        </w:rPr>
        <w:lastRenderedPageBreak/>
        <w:drawing>
          <wp:inline distT="0" distB="0" distL="0" distR="0" wp14:anchorId="68253F5D" wp14:editId="77FCB53D">
            <wp:extent cx="5305425" cy="24765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5425" cy="2476500"/>
                    </a:xfrm>
                    <a:prstGeom prst="rect">
                      <a:avLst/>
                    </a:prstGeom>
                  </pic:spPr>
                </pic:pic>
              </a:graphicData>
            </a:graphic>
          </wp:inline>
        </w:drawing>
      </w:r>
    </w:p>
    <w:p w14:paraId="743E86D6" w14:textId="77777777" w:rsidR="00F87F7C" w:rsidRDefault="00F87F7C" w:rsidP="00F87F7C">
      <w:pPr>
        <w:pStyle w:val="2"/>
      </w:pPr>
      <w:r>
        <w:t>Учет конвекции</w:t>
      </w:r>
    </w:p>
    <w:p w14:paraId="1DC7AFC3" w14:textId="77777777" w:rsidR="00F87F7C" w:rsidRDefault="00F87F7C" w:rsidP="00F87F7C">
      <w:r>
        <w:t>Конвекция прикладывается на ребро (сторону) треугольного конечного элемента. Прикладывается всегда только к наружному ребро, т.е. на ребро, относящееся к 2-м узлам, при этом данная пара узлов не может относиться одновременно к другому конечному элементу иначе ребро не является наружным.</w:t>
      </w:r>
    </w:p>
    <w:p w14:paraId="10AE9499" w14:textId="77777777" w:rsidR="00F87F7C" w:rsidRDefault="00F87F7C" w:rsidP="00F87F7C">
      <w:r>
        <w:t>Конвекция определяется отдельно для каждого ребра двумя параметрами:</w:t>
      </w:r>
    </w:p>
    <w:p w14:paraId="1487735F" w14:textId="77777777" w:rsidR="00F87F7C" w:rsidRDefault="00F87F7C" w:rsidP="00F87F7C">
      <w:pPr>
        <w:pStyle w:val="a4"/>
        <w:numPr>
          <w:ilvl w:val="0"/>
          <w:numId w:val="4"/>
        </w:numPr>
      </w:pPr>
      <w:r>
        <w:t xml:space="preserve">Температура конвективного обмена, градусы Кельвина, </w:t>
      </w:r>
      <m:oMath>
        <m:sSub>
          <m:sSubPr>
            <m:ctrlPr>
              <w:rPr>
                <w:rFonts w:ascii="Cambria Math" w:hAnsi="Cambria Math"/>
                <w:i/>
                <w:lang w:val="en-US"/>
              </w:rPr>
            </m:ctrlPr>
          </m:sSubPr>
          <m:e>
            <m:r>
              <w:rPr>
                <w:rFonts w:ascii="Cambria Math" w:hAnsi="Cambria Math"/>
                <w:lang w:val="en-US"/>
              </w:rPr>
              <m:t>T</m:t>
            </m:r>
          </m:e>
          <m:sub>
            <m:r>
              <w:rPr>
                <w:rFonts w:ascii="Cambria Math" w:hAnsi="Cambria Math"/>
              </w:rPr>
              <m:t>∞</m:t>
            </m:r>
          </m:sub>
        </m:sSub>
      </m:oMath>
      <w:r>
        <w:t>.</w:t>
      </w:r>
    </w:p>
    <w:p w14:paraId="2B61C96C" w14:textId="77777777" w:rsidR="00F87F7C" w:rsidRPr="003C7A4F" w:rsidRDefault="00F87F7C" w:rsidP="00F87F7C">
      <w:pPr>
        <w:pStyle w:val="a4"/>
        <w:numPr>
          <w:ilvl w:val="0"/>
          <w:numId w:val="4"/>
        </w:numPr>
      </w:pPr>
      <w:r>
        <w:t>Коэффициент теплоотдачи</w:t>
      </w:r>
      <w:r w:rsidRPr="00D35B48">
        <w:t xml:space="preserve">, </w:t>
      </w:r>
      <m:oMath>
        <m:r>
          <w:rPr>
            <w:rFonts w:ascii="Cambria Math" w:hAnsi="Cambria Math"/>
          </w:rPr>
          <m:t>h=</m:t>
        </m:r>
        <m:f>
          <m:fPr>
            <m:ctrlPr>
              <w:rPr>
                <w:rFonts w:ascii="Cambria Math" w:hAnsi="Cambria Math"/>
                <w:i/>
              </w:rPr>
            </m:ctrlPr>
          </m:fPr>
          <m:num>
            <m:r>
              <w:rPr>
                <w:rFonts w:ascii="Cambria Math" w:hAnsi="Cambria Math"/>
              </w:rPr>
              <m:t>Вт</m:t>
            </m:r>
          </m:num>
          <m:den>
            <m:sSup>
              <m:sSupPr>
                <m:ctrlPr>
                  <w:rPr>
                    <w:rFonts w:ascii="Cambria Math" w:hAnsi="Cambria Math"/>
                    <w:i/>
                  </w:rPr>
                </m:ctrlPr>
              </m:sSupPr>
              <m:e>
                <m:r>
                  <w:rPr>
                    <w:rFonts w:ascii="Cambria Math" w:hAnsi="Cambria Math"/>
                  </w:rPr>
                  <m:t>м</m:t>
                </m:r>
              </m:e>
              <m:sup>
                <m:r>
                  <w:rPr>
                    <w:rFonts w:ascii="Cambria Math" w:hAnsi="Cambria Math"/>
                  </w:rPr>
                  <m:t>2</m:t>
                </m:r>
              </m:sup>
            </m:sSup>
            <m:r>
              <w:rPr>
                <w:rFonts w:ascii="Cambria Math" w:hAnsi="Cambria Math"/>
              </w:rPr>
              <m:t>∙°</m:t>
            </m:r>
            <m:r>
              <w:rPr>
                <w:rFonts w:ascii="Cambria Math" w:hAnsi="Cambria Math"/>
                <w:lang w:val="en-US"/>
              </w:rPr>
              <m:t>K</m:t>
            </m:r>
          </m:den>
        </m:f>
      </m:oMath>
      <w:r>
        <w:t>.</w:t>
      </w:r>
    </w:p>
    <w:p w14:paraId="6178F9C4" w14:textId="77777777" w:rsidR="00F87F7C" w:rsidRPr="00424288" w:rsidRDefault="00F87F7C" w:rsidP="00F87F7C">
      <w:pPr>
        <w:rPr>
          <w:lang w:val="en-US"/>
        </w:rPr>
      </w:pPr>
      <m:oMathPara>
        <m:oMath>
          <m:r>
            <w:rPr>
              <w:rFonts w:ascii="Cambria Math" w:hAnsi="Cambria Math"/>
              <w:lang w:val="en-US"/>
            </w:rPr>
            <m:t>A</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conv</m:t>
              </m:r>
            </m:sub>
          </m:sSub>
        </m:oMath>
      </m:oMathPara>
    </w:p>
    <w:p w14:paraId="7912C39E" w14:textId="77777777" w:rsidR="00F87F7C" w:rsidRPr="004707A0" w:rsidRDefault="00F87F7C" w:rsidP="00F87F7C">
      <w:pPr>
        <w:rPr>
          <w:rFonts w:eastAsiaTheme="minorEastAsia"/>
          <w:lang w:val="en-US"/>
        </w:rPr>
      </w:pPr>
      <m:oMathPara>
        <m:oMath>
          <m:r>
            <w:rPr>
              <w:rFonts w:ascii="Cambria Math" w:hAnsi="Cambria Math"/>
            </w:rPr>
            <m:t>b</m:t>
          </m:r>
          <m:r>
            <m:rPr>
              <m:sty m:val="p"/>
            </m:rPr>
            <w:rPr>
              <w:rFonts w:ascii="Cambria Math" w:hAnsi="Cambria Math"/>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conv</m:t>
              </m:r>
            </m:sub>
          </m:sSub>
        </m:oMath>
      </m:oMathPara>
    </w:p>
    <w:p w14:paraId="5FE7886C" w14:textId="77777777" w:rsidR="00F87F7C" w:rsidRDefault="00F87F7C" w:rsidP="00F87F7C">
      <w:r>
        <w:t xml:space="preserve">То есть </w:t>
      </w:r>
    </w:p>
    <w:p w14:paraId="5069732C" w14:textId="77777777" w:rsidR="00F87F7C" w:rsidRPr="004707A0" w:rsidRDefault="00FB0FD0" w:rsidP="00F87F7C">
      <w:pPr>
        <w:rPr>
          <w:rFonts w:eastAsiaTheme="minorEastAsia"/>
        </w:rPr>
      </w:pPr>
      <m:oMath>
        <m:sSub>
          <m:sSubPr>
            <m:ctrlPr>
              <w:rPr>
                <w:rFonts w:ascii="Cambria Math" w:hAnsi="Cambria Math"/>
                <w:lang w:val="en-US"/>
              </w:rPr>
            </m:ctrlPr>
          </m:sSubPr>
          <m:e>
            <m:r>
              <w:rPr>
                <w:rFonts w:ascii="Cambria Math" w:hAnsi="Cambria Math"/>
                <w:lang w:val="en-US"/>
              </w:rPr>
              <m:t>K</m:t>
            </m:r>
          </m:e>
          <m:sub>
            <m:r>
              <w:rPr>
                <w:rFonts w:ascii="Cambria Math" w:hAnsi="Cambria Math"/>
              </w:rPr>
              <m:t>conv</m:t>
            </m:r>
          </m:sub>
        </m:sSub>
      </m:oMath>
      <w:r w:rsidR="00F87F7C">
        <w:rPr>
          <w:rFonts w:eastAsiaTheme="minorEastAsia"/>
        </w:rPr>
        <w:t xml:space="preserve"> - вклад конвекции в матрицу </w:t>
      </w:r>
      <m:oMath>
        <m:r>
          <w:rPr>
            <w:rFonts w:ascii="Cambria Math" w:hAnsi="Cambria Math"/>
            <w:lang w:val="en-US"/>
          </w:rPr>
          <m:t>A</m:t>
        </m:r>
      </m:oMath>
    </w:p>
    <w:p w14:paraId="787433F3" w14:textId="77777777" w:rsidR="00F87F7C" w:rsidRDefault="00FB0FD0" w:rsidP="00F87F7C">
      <w:pPr>
        <w:rPr>
          <w:rFonts w:eastAsiaTheme="minorEastAsia"/>
        </w:rPr>
      </w:pPr>
      <m:oMath>
        <m:sSub>
          <m:sSubPr>
            <m:ctrlPr>
              <w:rPr>
                <w:rFonts w:ascii="Cambria Math" w:hAnsi="Cambria Math"/>
                <w:lang w:val="en-US"/>
              </w:rPr>
            </m:ctrlPr>
          </m:sSubPr>
          <m:e>
            <m:r>
              <w:rPr>
                <w:rFonts w:ascii="Cambria Math" w:hAnsi="Cambria Math"/>
                <w:lang w:val="en-US"/>
              </w:rPr>
              <m:t>F</m:t>
            </m:r>
          </m:e>
          <m:sub>
            <m:r>
              <w:rPr>
                <w:rFonts w:ascii="Cambria Math" w:hAnsi="Cambria Math"/>
              </w:rPr>
              <m:t>conv</m:t>
            </m:r>
          </m:sub>
        </m:sSub>
      </m:oMath>
      <w:r w:rsidR="00F87F7C">
        <w:rPr>
          <w:rFonts w:eastAsiaTheme="minorEastAsia"/>
        </w:rPr>
        <w:t xml:space="preserve"> – вклад конвекции в вектор </w:t>
      </w:r>
      <m:oMath>
        <m:r>
          <w:rPr>
            <w:rFonts w:ascii="Cambria Math" w:hAnsi="Cambria Math"/>
          </w:rPr>
          <m:t>b</m:t>
        </m:r>
      </m:oMath>
    </w:p>
    <w:p w14:paraId="1CF9F0BC" w14:textId="77777777" w:rsidR="00F87F7C" w:rsidRDefault="00F87F7C" w:rsidP="00F87F7C">
      <w:r>
        <w:t>Глобальные вклады конвекции собираются из локальных матриц конечных элементов.</w:t>
      </w:r>
    </w:p>
    <w:p w14:paraId="3B950EB9" w14:textId="77777777" w:rsidR="00F87F7C" w:rsidRDefault="00F87F7C" w:rsidP="00F87F7C">
      <w:r>
        <w:t>Так как у элемента 3 ребра, то для локальной матрицы конечного элемента можно записать</w:t>
      </w:r>
    </w:p>
    <w:p w14:paraId="6062B269" w14:textId="77777777" w:rsidR="00F87F7C" w:rsidRPr="00CF2CAB" w:rsidRDefault="00FB0FD0" w:rsidP="00F87F7C">
      <w:pPr>
        <w:rPr>
          <w:rFonts w:eastAsiaTheme="minorEastAsia"/>
          <w:lang w:val="en-US"/>
        </w:rPr>
      </w:pPr>
      <m:oMathPara>
        <m:oMath>
          <m:sSub>
            <m:sSubPr>
              <m:ctrlPr>
                <w:rPr>
                  <w:rFonts w:ascii="Cambria Math" w:hAnsi="Cambria Math"/>
                  <w:lang w:val="en-US"/>
                </w:rPr>
              </m:ctrlPr>
            </m:sSubPr>
            <m:e>
              <m:r>
                <w:rPr>
                  <w:rFonts w:ascii="Cambria Math" w:hAnsi="Cambria Math"/>
                  <w:lang w:val="en-US"/>
                </w:rPr>
                <m:t>K</m:t>
              </m:r>
            </m:e>
            <m:sub>
              <m:r>
                <w:rPr>
                  <w:rFonts w:ascii="Cambria Math" w:hAnsi="Cambria Math"/>
                </w:rPr>
                <m:t>conv</m:t>
              </m:r>
              <m:r>
                <w:rPr>
                  <w:rFonts w:ascii="Cambria Math" w:hAnsi="Cambria Math"/>
                  <w:lang w:val="en-US"/>
                </w:rPr>
                <m:t>, loc</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12</m:t>
                  </m:r>
                </m:e>
              </m:d>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23</m:t>
                  </m:r>
                </m:e>
              </m:d>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31</m:t>
                  </m:r>
                </m:e>
              </m:d>
            </m:sup>
          </m:sSubSup>
        </m:oMath>
      </m:oMathPara>
    </w:p>
    <w:p w14:paraId="456352DE" w14:textId="77777777" w:rsidR="00F87F7C" w:rsidRDefault="00FB0FD0" w:rsidP="00F87F7C">
      <w:pPr>
        <w:rPr>
          <w:rFonts w:eastAsiaTheme="minorEastAsia"/>
        </w:rPr>
      </w:pPr>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conv</m:t>
            </m:r>
          </m:sub>
          <m:sup>
            <m:d>
              <m:dPr>
                <m:ctrlPr>
                  <w:rPr>
                    <w:rFonts w:ascii="Cambria Math" w:hAnsi="Cambria Math"/>
                    <w:i/>
                    <w:lang w:val="en-US"/>
                  </w:rPr>
                </m:ctrlPr>
              </m:dPr>
              <m:e>
                <m:r>
                  <w:rPr>
                    <w:rFonts w:ascii="Cambria Math" w:hAnsi="Cambria Math"/>
                  </w:rPr>
                  <m:t>12</m:t>
                </m:r>
              </m:e>
            </m:d>
          </m:sup>
        </m:sSubSup>
      </m:oMath>
      <w:r w:rsidR="00F87F7C" w:rsidRPr="00CF2CAB">
        <w:rPr>
          <w:rFonts w:eastAsiaTheme="minorEastAsia"/>
        </w:rPr>
        <w:t xml:space="preserve"> – </w:t>
      </w:r>
      <w:r w:rsidR="00F87F7C">
        <w:rPr>
          <w:rFonts w:eastAsiaTheme="minorEastAsia"/>
        </w:rPr>
        <w:t>локальная матрица вклада конвекции для ребра между узлами 1 и 2 конечного элемента</w:t>
      </w:r>
    </w:p>
    <w:p w14:paraId="0E6ED7A2" w14:textId="77777777" w:rsidR="00F87F7C" w:rsidRDefault="00FB0FD0" w:rsidP="00F87F7C">
      <w:pPr>
        <w:rPr>
          <w:rFonts w:eastAsiaTheme="minorEastAsia"/>
        </w:rPr>
      </w:pPr>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conv</m:t>
            </m:r>
          </m:sub>
          <m:sup>
            <m:d>
              <m:dPr>
                <m:ctrlPr>
                  <w:rPr>
                    <w:rFonts w:ascii="Cambria Math" w:hAnsi="Cambria Math"/>
                    <w:i/>
                    <w:lang w:val="en-US"/>
                  </w:rPr>
                </m:ctrlPr>
              </m:dPr>
              <m:e>
                <m:r>
                  <w:rPr>
                    <w:rFonts w:ascii="Cambria Math" w:hAnsi="Cambria Math"/>
                  </w:rPr>
                  <m:t>23</m:t>
                </m:r>
              </m:e>
            </m:d>
          </m:sup>
        </m:sSubSup>
      </m:oMath>
      <w:r w:rsidR="00F87F7C" w:rsidRPr="00CF2CAB">
        <w:rPr>
          <w:rFonts w:eastAsiaTheme="minorEastAsia"/>
        </w:rPr>
        <w:t xml:space="preserve"> – </w:t>
      </w:r>
      <w:r w:rsidR="00F87F7C">
        <w:rPr>
          <w:rFonts w:eastAsiaTheme="minorEastAsia"/>
        </w:rPr>
        <w:t>локальная матрица вклада конвекции для ребра между узлами 2 и 3 конечного элемента</w:t>
      </w:r>
    </w:p>
    <w:p w14:paraId="4D53122E" w14:textId="77777777" w:rsidR="00F87F7C" w:rsidRDefault="00FB0FD0" w:rsidP="00F87F7C">
      <w:pPr>
        <w:rPr>
          <w:rFonts w:eastAsiaTheme="minorEastAsia"/>
        </w:rPr>
      </w:pPr>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conv</m:t>
            </m:r>
          </m:sub>
          <m:sup>
            <m:d>
              <m:dPr>
                <m:ctrlPr>
                  <w:rPr>
                    <w:rFonts w:ascii="Cambria Math" w:hAnsi="Cambria Math"/>
                    <w:i/>
                    <w:lang w:val="en-US"/>
                  </w:rPr>
                </m:ctrlPr>
              </m:dPr>
              <m:e>
                <m:r>
                  <w:rPr>
                    <w:rFonts w:ascii="Cambria Math" w:hAnsi="Cambria Math"/>
                  </w:rPr>
                  <m:t>31</m:t>
                </m:r>
              </m:e>
            </m:d>
          </m:sup>
        </m:sSubSup>
      </m:oMath>
      <w:r w:rsidR="00F87F7C" w:rsidRPr="00CF2CAB">
        <w:rPr>
          <w:rFonts w:eastAsiaTheme="minorEastAsia"/>
        </w:rPr>
        <w:t xml:space="preserve"> – </w:t>
      </w:r>
      <w:r w:rsidR="00F87F7C">
        <w:rPr>
          <w:rFonts w:eastAsiaTheme="minorEastAsia"/>
        </w:rPr>
        <w:t>локальная матрица вклада конвекции для ребра между узлами 3 и 1 конечного элемента</w:t>
      </w:r>
    </w:p>
    <w:p w14:paraId="06ED4E9F" w14:textId="77777777" w:rsidR="00F87F7C" w:rsidRPr="00CF2CAB" w:rsidRDefault="00F87F7C" w:rsidP="00F87F7C">
      <w:pPr>
        <w:rPr>
          <w:rFonts w:eastAsiaTheme="minorEastAsia"/>
        </w:rPr>
      </w:pPr>
      <w:r>
        <w:rPr>
          <w:rFonts w:eastAsiaTheme="minorEastAsia"/>
        </w:rPr>
        <w:t>Как было указано выше, как минимум одно из слагаемых должно быть равно нулю.</w:t>
      </w:r>
    </w:p>
    <w:p w14:paraId="58EDF06B" w14:textId="77777777" w:rsidR="00F87F7C" w:rsidRPr="00ED6E80" w:rsidRDefault="00FB0FD0" w:rsidP="00F87F7C">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12</m:t>
                  </m:r>
                </m:e>
              </m:d>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h∙</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12</m:t>
                  </m:r>
                </m:sub>
              </m:sSub>
            </m:num>
            <m:den>
              <m:r>
                <w:rPr>
                  <w:rFonts w:ascii="Cambria Math" w:hAnsi="Cambria Math"/>
                  <w:lang w:val="en-US"/>
                </w:rPr>
                <m:t>6</m:t>
              </m:r>
            </m:den>
          </m:f>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1</m:t>
                    </m:r>
                  </m:e>
                  <m:e>
                    <m:r>
                      <w:rPr>
                        <w:rFonts w:ascii="Cambria Math" w:hAnsi="Cambria Math"/>
                        <w:lang w:val="en-US"/>
                      </w:rPr>
                      <m:t>0</m:t>
                    </m:r>
                  </m:e>
                </m:mr>
                <m:mr>
                  <m:e>
                    <m:r>
                      <w:rPr>
                        <w:rFonts w:ascii="Cambria Math" w:hAnsi="Cambria Math"/>
                        <w:lang w:val="en-US"/>
                      </w:rPr>
                      <m:t>1</m:t>
                    </m:r>
                  </m:e>
                  <m:e>
                    <m:r>
                      <w:rPr>
                        <w:rFonts w:ascii="Cambria Math" w:hAnsi="Cambria Math"/>
                        <w:lang w:val="en-US"/>
                      </w:rPr>
                      <m:t>2</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r>
                      <w:rPr>
                        <w:rFonts w:ascii="Cambria Math" w:hAnsi="Cambria Math"/>
                        <w:lang w:val="en-US"/>
                      </w:rPr>
                      <m:t>0</m:t>
                    </m:r>
                  </m:e>
                </m:mr>
              </m:m>
            </m:e>
          </m:d>
        </m:oMath>
      </m:oMathPara>
    </w:p>
    <w:p w14:paraId="3B2D1DBA" w14:textId="77777777" w:rsidR="00F87F7C" w:rsidRPr="00ED6E80" w:rsidRDefault="00FB0FD0" w:rsidP="00F87F7C">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23</m:t>
                  </m:r>
                </m:e>
              </m:d>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h∙</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23</m:t>
                  </m:r>
                </m:sub>
              </m:sSub>
            </m:num>
            <m:den>
              <m:r>
                <w:rPr>
                  <w:rFonts w:ascii="Cambria Math" w:hAnsi="Cambria Math"/>
                  <w:lang w:val="en-US"/>
                </w:rPr>
                <m:t>6</m:t>
              </m:r>
            </m:den>
          </m:f>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2</m:t>
                    </m:r>
                  </m:e>
                  <m:e>
                    <m:r>
                      <w:rPr>
                        <w:rFonts w:ascii="Cambria Math" w:hAnsi="Cambria Math"/>
                        <w:lang w:val="en-US"/>
                      </w:rPr>
                      <m:t>1</m:t>
                    </m:r>
                  </m:e>
                </m:mr>
                <m:mr>
                  <m:e>
                    <m:r>
                      <w:rPr>
                        <w:rFonts w:ascii="Cambria Math" w:hAnsi="Cambria Math"/>
                        <w:lang w:val="en-US"/>
                      </w:rPr>
                      <m:t>0</m:t>
                    </m:r>
                  </m:e>
                  <m:e>
                    <m:r>
                      <w:rPr>
                        <w:rFonts w:ascii="Cambria Math" w:hAnsi="Cambria Math"/>
                        <w:lang w:val="en-US"/>
                      </w:rPr>
                      <m:t>1</m:t>
                    </m:r>
                  </m:e>
                  <m:e>
                    <m:r>
                      <w:rPr>
                        <w:rFonts w:ascii="Cambria Math" w:hAnsi="Cambria Math"/>
                        <w:lang w:val="en-US"/>
                      </w:rPr>
                      <m:t>2</m:t>
                    </m:r>
                  </m:e>
                </m:mr>
              </m:m>
            </m:e>
          </m:d>
        </m:oMath>
      </m:oMathPara>
    </w:p>
    <w:p w14:paraId="4CDA2EC7" w14:textId="77777777" w:rsidR="00F87F7C" w:rsidRPr="004707A0" w:rsidRDefault="00FB0FD0" w:rsidP="00F87F7C">
      <m:oMathPara>
        <m:oMath>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31</m:t>
                  </m:r>
                </m:e>
              </m:d>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h∙</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31</m:t>
                  </m:r>
                </m:sub>
              </m:sSub>
            </m:num>
            <m:den>
              <m:r>
                <w:rPr>
                  <w:rFonts w:ascii="Cambria Math" w:hAnsi="Cambria Math"/>
                  <w:lang w:val="en-US"/>
                </w:rPr>
                <m:t>6</m:t>
              </m:r>
            </m:den>
          </m:f>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0</m:t>
                    </m:r>
                  </m:e>
                  <m:e>
                    <m:r>
                      <w:rPr>
                        <w:rFonts w:ascii="Cambria Math" w:hAnsi="Cambria Math"/>
                        <w:lang w:val="en-US"/>
                      </w:rPr>
                      <m:t>1</m:t>
                    </m:r>
                  </m:e>
                </m:mr>
                <m:mr>
                  <m:e>
                    <m:r>
                      <w:rPr>
                        <w:rFonts w:ascii="Cambria Math" w:hAnsi="Cambria Math"/>
                        <w:lang w:val="en-US"/>
                      </w:rPr>
                      <m:t>0</m:t>
                    </m:r>
                  </m:e>
                  <m:e>
                    <m:r>
                      <w:rPr>
                        <w:rFonts w:ascii="Cambria Math" w:hAnsi="Cambria Math"/>
                        <w:lang w:val="en-US"/>
                      </w:rPr>
                      <m:t>0</m:t>
                    </m:r>
                  </m:e>
                  <m:e>
                    <m:r>
                      <w:rPr>
                        <w:rFonts w:ascii="Cambria Math" w:hAnsi="Cambria Math"/>
                        <w:lang w:val="en-US"/>
                      </w:rPr>
                      <m:t>0</m:t>
                    </m:r>
                  </m:e>
                </m:mr>
                <m:mr>
                  <m:e>
                    <m:r>
                      <w:rPr>
                        <w:rFonts w:ascii="Cambria Math" w:hAnsi="Cambria Math"/>
                        <w:lang w:val="en-US"/>
                      </w:rPr>
                      <m:t>1</m:t>
                    </m:r>
                  </m:e>
                  <m:e>
                    <m:r>
                      <w:rPr>
                        <w:rFonts w:ascii="Cambria Math" w:hAnsi="Cambria Math"/>
                        <w:lang w:val="en-US"/>
                      </w:rPr>
                      <m:t>0</m:t>
                    </m:r>
                  </m:e>
                  <m:e>
                    <m:r>
                      <w:rPr>
                        <w:rFonts w:ascii="Cambria Math" w:hAnsi="Cambria Math"/>
                        <w:lang w:val="en-US"/>
                      </w:rPr>
                      <m:t>2</m:t>
                    </m:r>
                  </m:e>
                </m:mr>
              </m:m>
            </m:e>
          </m:d>
        </m:oMath>
      </m:oMathPara>
    </w:p>
    <w:p w14:paraId="694169B3" w14:textId="77777777" w:rsidR="00F87F7C" w:rsidRDefault="00F87F7C" w:rsidP="00F87F7C">
      <w:pPr>
        <w:rPr>
          <w:rFonts w:eastAsiaTheme="minorEastAsia"/>
        </w:rPr>
      </w:pPr>
      <m:oMath>
        <m:r>
          <w:rPr>
            <w:rFonts w:ascii="Cambria Math" w:hAnsi="Cambria Math"/>
          </w:rPr>
          <m:t>h=</m:t>
        </m:r>
        <m:f>
          <m:fPr>
            <m:ctrlPr>
              <w:rPr>
                <w:rFonts w:ascii="Cambria Math" w:hAnsi="Cambria Math"/>
                <w:i/>
              </w:rPr>
            </m:ctrlPr>
          </m:fPr>
          <m:num>
            <m:r>
              <w:rPr>
                <w:rFonts w:ascii="Cambria Math" w:hAnsi="Cambria Math"/>
              </w:rPr>
              <m:t>Вт</m:t>
            </m:r>
          </m:num>
          <m:den>
            <m:sSup>
              <m:sSupPr>
                <m:ctrlPr>
                  <w:rPr>
                    <w:rFonts w:ascii="Cambria Math" w:hAnsi="Cambria Math"/>
                    <w:i/>
                  </w:rPr>
                </m:ctrlPr>
              </m:sSupPr>
              <m:e>
                <m:r>
                  <w:rPr>
                    <w:rFonts w:ascii="Cambria Math" w:hAnsi="Cambria Math"/>
                  </w:rPr>
                  <m:t>м</m:t>
                </m:r>
              </m:e>
              <m:sup>
                <m:r>
                  <w:rPr>
                    <w:rFonts w:ascii="Cambria Math" w:hAnsi="Cambria Math"/>
                  </w:rPr>
                  <m:t>2</m:t>
                </m:r>
              </m:sup>
            </m:sSup>
            <m:r>
              <w:rPr>
                <w:rFonts w:ascii="Cambria Math" w:hAnsi="Cambria Math"/>
              </w:rPr>
              <m:t>∙°</m:t>
            </m:r>
            <m:r>
              <w:rPr>
                <w:rFonts w:ascii="Cambria Math" w:hAnsi="Cambria Math"/>
                <w:lang w:val="en-US"/>
              </w:rPr>
              <m:t>K</m:t>
            </m:r>
          </m:den>
        </m:f>
      </m:oMath>
      <w:r>
        <w:rPr>
          <w:rFonts w:eastAsiaTheme="minorEastAsia"/>
        </w:rPr>
        <w:t xml:space="preserve"> - коэффициент теплоотдачи, константа условия прикладываемой конвекции для конкретного ребра. Физически означает, что, если между указанной температурой и температурой ребра будет разница в 1 градус, площадь поверхности 1кв.м, то через такую поверхность будет идти тепловой поток </w:t>
      </w:r>
      <w:r>
        <w:rPr>
          <w:rFonts w:eastAsiaTheme="minorEastAsia"/>
          <w:lang w:val="en-US"/>
        </w:rPr>
        <w:t>h</w:t>
      </w:r>
      <w:r>
        <w:rPr>
          <w:rFonts w:eastAsiaTheme="minorEastAsia"/>
        </w:rPr>
        <w:t xml:space="preserve"> (Вт).</w:t>
      </w:r>
    </w:p>
    <w:p w14:paraId="0D80D6F7" w14:textId="77777777" w:rsidR="00F87F7C" w:rsidRPr="00CF2CAB" w:rsidRDefault="00FB0FD0" w:rsidP="00F87F7C">
      <w:pPr>
        <w:rPr>
          <w:rFonts w:eastAsiaTheme="minorEastAsia"/>
          <w:lang w:val="en-US"/>
        </w:rPr>
      </w:pPr>
      <m:oMathPara>
        <m:oMath>
          <m:sSub>
            <m:sSubPr>
              <m:ctrlPr>
                <w:rPr>
                  <w:rFonts w:ascii="Cambria Math" w:hAnsi="Cambria Math"/>
                  <w:lang w:val="en-US"/>
                </w:rPr>
              </m:ctrlPr>
            </m:sSubPr>
            <m:e>
              <m:r>
                <w:rPr>
                  <w:rFonts w:ascii="Cambria Math" w:hAnsi="Cambria Math"/>
                  <w:lang w:val="en-US"/>
                </w:rPr>
                <m:t>F</m:t>
              </m:r>
            </m:e>
            <m:sub>
              <m:r>
                <w:rPr>
                  <w:rFonts w:ascii="Cambria Math" w:hAnsi="Cambria Math"/>
                </w:rPr>
                <m:t>conv</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12</m:t>
                  </m:r>
                </m:e>
              </m:d>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23</m:t>
                  </m:r>
                </m:e>
              </m:d>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31</m:t>
                  </m:r>
                </m:e>
              </m:d>
            </m:sup>
          </m:sSubSup>
        </m:oMath>
      </m:oMathPara>
    </w:p>
    <w:p w14:paraId="22C37A87" w14:textId="77777777" w:rsidR="00F87F7C" w:rsidRPr="00D35B48" w:rsidRDefault="00FB0FD0" w:rsidP="00F87F7C">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12</m:t>
                  </m:r>
                </m:e>
              </m:d>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h</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12</m:t>
                  </m:r>
                </m:sub>
              </m:sSub>
            </m:num>
            <m:den>
              <m:r>
                <w:rPr>
                  <w:rFonts w:ascii="Cambria Math" w:hAnsi="Cambria Math"/>
                  <w:lang w:val="en-US"/>
                </w:rPr>
                <m:t>2</m:t>
              </m:r>
            </m:den>
          </m:f>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m:t>
                    </m:r>
                  </m:e>
                </m:mr>
                <m:mr>
                  <m:e>
                    <m:r>
                      <w:rPr>
                        <w:rFonts w:ascii="Cambria Math" w:hAnsi="Cambria Math"/>
                        <w:lang w:val="en-US"/>
                      </w:rPr>
                      <m:t>1</m:t>
                    </m:r>
                  </m:e>
                </m:mr>
                <m:mr>
                  <m:e>
                    <m:r>
                      <w:rPr>
                        <w:rFonts w:ascii="Cambria Math" w:hAnsi="Cambria Math"/>
                        <w:lang w:val="en-US"/>
                      </w:rPr>
                      <m:t>0</m:t>
                    </m:r>
                  </m:e>
                </m:mr>
              </m:m>
            </m:e>
          </m:d>
        </m:oMath>
      </m:oMathPara>
    </w:p>
    <w:p w14:paraId="40405ABE" w14:textId="77777777" w:rsidR="00F87F7C" w:rsidRPr="00D35B48" w:rsidRDefault="00FB0FD0" w:rsidP="00F87F7C">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23</m:t>
                  </m:r>
                </m:e>
              </m:d>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h</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23</m:t>
                  </m:r>
                </m:sub>
              </m:sSub>
            </m:num>
            <m:den>
              <m:r>
                <w:rPr>
                  <w:rFonts w:ascii="Cambria Math" w:hAnsi="Cambria Math"/>
                  <w:lang w:val="en-US"/>
                </w:rPr>
                <m:t>2</m:t>
              </m:r>
            </m:den>
          </m:f>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m:t>
                    </m:r>
                  </m:e>
                </m:mr>
                <m:mr>
                  <m:e>
                    <m:r>
                      <w:rPr>
                        <w:rFonts w:ascii="Cambria Math" w:hAnsi="Cambria Math"/>
                        <w:lang w:val="en-US"/>
                      </w:rPr>
                      <m:t>1</m:t>
                    </m:r>
                  </m:e>
                </m:mr>
                <m:mr>
                  <m:e>
                    <m:r>
                      <w:rPr>
                        <w:rFonts w:ascii="Cambria Math" w:hAnsi="Cambria Math"/>
                        <w:lang w:val="en-US"/>
                      </w:rPr>
                      <m:t>1</m:t>
                    </m:r>
                  </m:e>
                </m:mr>
              </m:m>
            </m:e>
          </m:d>
        </m:oMath>
      </m:oMathPara>
    </w:p>
    <w:p w14:paraId="7FE612B8" w14:textId="77777777" w:rsidR="00F87F7C" w:rsidRPr="00ED6E80" w:rsidRDefault="00FB0FD0" w:rsidP="00F87F7C">
      <w:pPr>
        <w:rPr>
          <w:rFonts w:eastAsiaTheme="minorEastAsia"/>
          <w:lang w:val="en-US"/>
        </w:rPr>
      </w:pPr>
      <m:oMathPara>
        <m:oMath>
          <m:sSubSup>
            <m:sSubSupPr>
              <m:ctrlPr>
                <w:rPr>
                  <w:rFonts w:ascii="Cambria Math" w:hAnsi="Cambria Math"/>
                  <w:i/>
                  <w:lang w:val="en-US"/>
                </w:rPr>
              </m:ctrlPr>
            </m:sSubSupPr>
            <m:e>
              <m:r>
                <w:rPr>
                  <w:rFonts w:ascii="Cambria Math" w:hAnsi="Cambria Math"/>
                  <w:lang w:val="en-US"/>
                </w:rPr>
                <m:t>F</m:t>
              </m:r>
            </m:e>
            <m:sub>
              <m:r>
                <w:rPr>
                  <w:rFonts w:ascii="Cambria Math" w:hAnsi="Cambria Math"/>
                  <w:lang w:val="en-US"/>
                </w:rPr>
                <m:t>conv</m:t>
              </m:r>
            </m:sub>
            <m:sup>
              <m:d>
                <m:dPr>
                  <m:ctrlPr>
                    <w:rPr>
                      <w:rFonts w:ascii="Cambria Math" w:hAnsi="Cambria Math"/>
                      <w:i/>
                      <w:lang w:val="en-US"/>
                    </w:rPr>
                  </m:ctrlPr>
                </m:dPr>
                <m:e>
                  <m:r>
                    <w:rPr>
                      <w:rFonts w:ascii="Cambria Math" w:hAnsi="Cambria Math"/>
                      <w:lang w:val="en-US"/>
                    </w:rPr>
                    <m:t>31</m:t>
                  </m:r>
                </m:e>
              </m:d>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h</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31</m:t>
                  </m:r>
                </m:sub>
              </m:sSub>
            </m:num>
            <m:den>
              <m:r>
                <w:rPr>
                  <w:rFonts w:ascii="Cambria Math" w:hAnsi="Cambria Math"/>
                  <w:lang w:val="en-US"/>
                </w:rPr>
                <m:t>2</m:t>
              </m:r>
            </m:den>
          </m:f>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m:t>
                    </m:r>
                  </m:e>
                </m:mr>
                <m:mr>
                  <m:e>
                    <m:r>
                      <w:rPr>
                        <w:rFonts w:ascii="Cambria Math" w:hAnsi="Cambria Math"/>
                        <w:lang w:val="en-US"/>
                      </w:rPr>
                      <m:t>0</m:t>
                    </m:r>
                  </m:e>
                </m:mr>
                <m:mr>
                  <m:e>
                    <m:r>
                      <w:rPr>
                        <w:rFonts w:ascii="Cambria Math" w:hAnsi="Cambria Math"/>
                        <w:lang w:val="en-US"/>
                      </w:rPr>
                      <m:t>1</m:t>
                    </m:r>
                  </m:e>
                </m:mr>
              </m:m>
            </m:e>
          </m:d>
        </m:oMath>
      </m:oMathPara>
    </w:p>
    <w:p w14:paraId="38692C08" w14:textId="77777777" w:rsidR="00F87F7C" w:rsidRPr="00ED6E80" w:rsidRDefault="00F87F7C" w:rsidP="00F87F7C">
      <w:pPr>
        <w:rPr>
          <w:rFonts w:eastAsiaTheme="minorEastAsia"/>
          <w:lang w:val="en-US"/>
        </w:rPr>
      </w:pPr>
    </w:p>
    <w:p w14:paraId="35CB0D3E" w14:textId="77777777" w:rsidR="00F87F7C" w:rsidRDefault="00F87F7C" w:rsidP="00F87F7C">
      <w:pPr>
        <w:rPr>
          <w:rFonts w:eastAsiaTheme="minorEastAsia"/>
        </w:rPr>
      </w:pPr>
      <w:r>
        <w:rPr>
          <w:rFonts w:eastAsiaTheme="minorEastAsia"/>
        </w:rPr>
        <w:lastRenderedPageBreak/>
        <w:t>Порядок сборки локальных матриц конечных элементов в глобальную матрицу</w:t>
      </w:r>
    </w:p>
    <w:p w14:paraId="49C7D14C" w14:textId="77777777" w:rsidR="00F87F7C" w:rsidRDefault="00F87F7C" w:rsidP="00F87F7C">
      <w:pPr>
        <w:rPr>
          <w:rFonts w:eastAsiaTheme="minorEastAsia"/>
        </w:rPr>
      </w:pPr>
      <w:r>
        <w:rPr>
          <w:rFonts w:eastAsiaTheme="minorEastAsia"/>
        </w:rPr>
        <w:t>Для этого компоненты локальной матрицы переносятся в глобальную матрицу для соответствующих узлов. Т.е. в глобальной матрице принимается</w:t>
      </w:r>
    </w:p>
    <w:p w14:paraId="11B53F48" w14:textId="77777777" w:rsidR="00F87F7C" w:rsidRPr="00363CCC" w:rsidRDefault="00FB0FD0" w:rsidP="00F87F7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lang w:val="en-US"/>
                </w:rPr>
                <m:t>A</m:t>
              </m:r>
            </m:e>
            <m:sub>
              <m:r>
                <w:rPr>
                  <w:rFonts w:ascii="Cambria Math" w:eastAsiaTheme="minorEastAsia" w:hAnsi="Cambria Math"/>
                </w:rPr>
                <m:t>ij</m:t>
              </m:r>
              <m:r>
                <w:rPr>
                  <w:rFonts w:ascii="Cambria Math" w:eastAsiaTheme="minorEastAsia" w:hAnsi="Cambria Math"/>
                  <w:lang w:val="en-US"/>
                </w:rPr>
                <m:t>,glob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A</m:t>
              </m:r>
            </m:e>
            <m:sub>
              <m:r>
                <w:rPr>
                  <w:rFonts w:ascii="Cambria Math" w:eastAsiaTheme="minorEastAsia" w:hAnsi="Cambria Math"/>
                </w:rPr>
                <m:t>ij,loc</m:t>
              </m:r>
            </m:sub>
          </m:sSub>
        </m:oMath>
      </m:oMathPara>
    </w:p>
    <w:p w14:paraId="71496B7E" w14:textId="77777777" w:rsidR="00F87F7C" w:rsidRPr="00363CCC" w:rsidRDefault="00F87F7C" w:rsidP="00F87F7C">
      <w:pPr>
        <w:rPr>
          <w:rFonts w:eastAsiaTheme="minorEastAsia"/>
        </w:rPr>
      </w:pPr>
      <w:proofErr w:type="gramStart"/>
      <w:r>
        <w:rPr>
          <w:rFonts w:eastAsiaTheme="minorEastAsia"/>
          <w:lang w:val="en-US"/>
        </w:rPr>
        <w:t>I</w:t>
      </w:r>
      <w:r w:rsidRPr="00363CCC">
        <w:rPr>
          <w:rFonts w:eastAsiaTheme="minorEastAsia"/>
        </w:rPr>
        <w:t>,</w:t>
      </w:r>
      <w:r>
        <w:rPr>
          <w:rFonts w:eastAsiaTheme="minorEastAsia"/>
          <w:lang w:val="en-US"/>
        </w:rPr>
        <w:t>j</w:t>
      </w:r>
      <w:proofErr w:type="gramEnd"/>
      <w:r>
        <w:rPr>
          <w:rFonts w:eastAsiaTheme="minorEastAsia"/>
        </w:rPr>
        <w:t xml:space="preserve"> – глобальные номера узлов</w:t>
      </w:r>
    </w:p>
    <w:p w14:paraId="28ADC5C6" w14:textId="77777777" w:rsidR="00F87F7C" w:rsidRDefault="00FB0FD0" w:rsidP="00F87F7C">
      <w:pPr>
        <w:rPr>
          <w:rFonts w:eastAsiaTheme="minorEastAsia"/>
        </w:rPr>
      </w:pPr>
      <m:oMath>
        <m:sSub>
          <m:sSubPr>
            <m:ctrlPr>
              <w:rPr>
                <w:rFonts w:ascii="Cambria Math" w:eastAsiaTheme="minorEastAsia" w:hAnsi="Cambria Math"/>
                <w:i/>
              </w:rPr>
            </m:ctrlPr>
          </m:sSubPr>
          <m:e>
            <m:r>
              <w:rPr>
                <w:rFonts w:ascii="Cambria Math" w:eastAsiaTheme="minorEastAsia" w:hAnsi="Cambria Math"/>
                <w:lang w:val="en-US"/>
              </w:rPr>
              <m:t>A</m:t>
            </m:r>
          </m:e>
          <m:sub>
            <m:r>
              <w:rPr>
                <w:rFonts w:ascii="Cambria Math" w:eastAsiaTheme="minorEastAsia" w:hAnsi="Cambria Math"/>
              </w:rPr>
              <m:t>ij,loc</m:t>
            </m:r>
          </m:sub>
        </m:sSub>
      </m:oMath>
      <w:r w:rsidR="00F87F7C">
        <w:rPr>
          <w:rFonts w:eastAsiaTheme="minorEastAsia"/>
        </w:rPr>
        <w:t xml:space="preserve"> выбирается из локальной матрицы конечного элемента по соответствию между локальными и глобальными номерами узлов.</w:t>
      </w:r>
    </w:p>
    <w:p w14:paraId="2D89004B" w14:textId="77777777" w:rsidR="00F87F7C" w:rsidRPr="007909F2" w:rsidRDefault="00F87F7C" w:rsidP="00F87F7C">
      <w:r>
        <w:t>Итоговая глобальная матрица получается очень разреженной, поэтому технически, возможно, ее следует хранить в виде списка или словаря элементов, которые не равны нулю. Ориентировочно если будет 10000 элементов/узлов, то это получается матрица 10000х10000=1</w:t>
      </w:r>
      <w:r>
        <w:rPr>
          <w:lang w:val="en-US"/>
        </w:rPr>
        <w:t>e</w:t>
      </w:r>
      <w:r w:rsidRPr="00BB7596">
        <w:t>6</w:t>
      </w:r>
      <w:r>
        <w:t xml:space="preserve"> элементов, такое количество элементов — это схема 100х100 элементов (условно), при такой схеме конвекция максимум приложена на 400 сторон, т.е. примерно на 400 узлов, т.е. в глобальной матрице будет 400х400=16</w:t>
      </w:r>
      <w:r>
        <w:rPr>
          <w:lang w:val="en-US"/>
        </w:rPr>
        <w:t>e</w:t>
      </w:r>
      <w:r w:rsidRPr="007909F2">
        <w:t>3</w:t>
      </w:r>
      <w:r>
        <w:t xml:space="preserve"> действительных (ненулевых) элементов.</w:t>
      </w:r>
    </w:p>
    <w:p w14:paraId="7BDCFC08" w14:textId="77777777" w:rsidR="00F87F7C" w:rsidRDefault="00F87F7C" w:rsidP="00F87F7C">
      <w:pPr>
        <w:pStyle w:val="3"/>
      </w:pPr>
      <w:r>
        <w:t>Учет излучения (радиации)</w:t>
      </w:r>
    </w:p>
    <w:p w14:paraId="67BDC759" w14:textId="77777777" w:rsidR="00F87F7C" w:rsidRDefault="00FB0FD0" w:rsidP="00F87F7C">
      <w:hyperlink r:id="rId10" w:history="1">
        <w:r w:rsidR="00F87F7C" w:rsidRPr="008B428B">
          <w:rPr>
            <w:rStyle w:val="ad"/>
          </w:rPr>
          <w:t>https://ru.wikipedia.org/wiki/%D0%97%D0%B0%D0%BA%D0%BE%D0%BD_%D0%A1%D1%82%D0%B5%D1%84%D0%B0%D0%BD%D0%B0_%E2%80%94_%D0%91%D0%BE%D0%BB%D1%8C%D1%86%D0%BC%D0%B0%D0%BD%D0%B0</w:t>
        </w:r>
      </w:hyperlink>
    </w:p>
    <w:p w14:paraId="769598B1" w14:textId="77777777" w:rsidR="00F87F7C" w:rsidRDefault="00F87F7C" w:rsidP="00F87F7C">
      <w:r>
        <w:t>Физически задача излучения (радиации) описывается законом Стефана-Больцмана, который выражается зависимостью:</w:t>
      </w:r>
    </w:p>
    <w:p w14:paraId="640FA5B3" w14:textId="77777777" w:rsidR="00F87F7C" w:rsidRPr="00696747" w:rsidRDefault="00FB0FD0" w:rsidP="00F87F7C">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r</m:t>
              </m:r>
            </m:sub>
          </m:sSub>
          <m:r>
            <w:rPr>
              <w:rFonts w:ascii="Cambria Math" w:hAnsi="Cambria Math"/>
            </w:rPr>
            <m:t>=ε∙σ∙</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sur</m:t>
                  </m:r>
                </m:sub>
                <m:sup>
                  <m:r>
                    <w:rPr>
                      <w:rFonts w:ascii="Cambria Math" w:hAnsi="Cambria Math"/>
                    </w:rPr>
                    <m:t>4</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4</m:t>
                  </m:r>
                </m:sup>
              </m:sSubSup>
            </m:e>
          </m:d>
        </m:oMath>
      </m:oMathPara>
    </w:p>
    <w:p w14:paraId="4754B758" w14:textId="77777777" w:rsidR="00F87F7C" w:rsidRDefault="00F87F7C" w:rsidP="00F87F7C">
      <w:r>
        <w:t>Где</w:t>
      </w:r>
    </w:p>
    <w:p w14:paraId="180A735A" w14:textId="77777777" w:rsidR="00F87F7C" w:rsidRDefault="00F87F7C" w:rsidP="00F87F7C">
      <w:pPr>
        <w:rPr>
          <w:rFonts w:eastAsiaTheme="minorEastAsia"/>
        </w:rPr>
      </w:pPr>
      <m:oMath>
        <m:r>
          <w:rPr>
            <w:rFonts w:ascii="Cambria Math" w:hAnsi="Cambria Math"/>
          </w:rPr>
          <m:t>ε</m:t>
        </m:r>
      </m:oMath>
      <w:r>
        <w:rPr>
          <w:rFonts w:eastAsiaTheme="minorEastAsia"/>
        </w:rPr>
        <w:t xml:space="preserve"> – параметр, степень черноты (</w:t>
      </w:r>
      <w:r>
        <w:rPr>
          <w:rFonts w:eastAsiaTheme="minorEastAsia"/>
          <w:lang w:val="en-US"/>
        </w:rPr>
        <w:t>Emissivity</w:t>
      </w:r>
      <w:r w:rsidRPr="009F6D6B">
        <w:rPr>
          <w:rFonts w:eastAsiaTheme="minorEastAsia"/>
        </w:rPr>
        <w:t>)</w:t>
      </w:r>
      <w:r>
        <w:rPr>
          <w:rFonts w:eastAsiaTheme="minorEastAsia"/>
        </w:rPr>
        <w:t xml:space="preserve"> материала</w:t>
      </w:r>
    </w:p>
    <w:p w14:paraId="63F80901" w14:textId="77777777" w:rsidR="00F87F7C" w:rsidRDefault="00F87F7C" w:rsidP="00F87F7C">
      <w:pPr>
        <w:rPr>
          <w:rFonts w:eastAsiaTheme="minorEastAsia"/>
        </w:rPr>
      </w:pPr>
      <m:oMath>
        <m:r>
          <w:rPr>
            <w:rFonts w:ascii="Cambria Math" w:hAnsi="Cambria Math"/>
          </w:rPr>
          <m:t>σ</m:t>
        </m:r>
      </m:oMath>
      <w:r>
        <w:rPr>
          <w:rFonts w:eastAsiaTheme="minorEastAsia"/>
        </w:rPr>
        <w:t xml:space="preserve"> – </w:t>
      </w:r>
      <w:r w:rsidRPr="009F6D6B">
        <w:rPr>
          <w:rFonts w:eastAsiaTheme="minorEastAsia"/>
        </w:rPr>
        <w:t>(</w:t>
      </w:r>
      <w:r>
        <w:rPr>
          <w:rFonts w:eastAsiaTheme="minorEastAsia"/>
          <w:lang w:val="en-US"/>
        </w:rPr>
        <w:t>Sigma</w:t>
      </w:r>
      <w:r w:rsidRPr="009F6D6B">
        <w:rPr>
          <w:rFonts w:eastAsiaTheme="minorEastAsia"/>
        </w:rPr>
        <w:t xml:space="preserve">) </w:t>
      </w:r>
      <w:r>
        <w:rPr>
          <w:rFonts w:eastAsiaTheme="minorEastAsia"/>
        </w:rPr>
        <w:t xml:space="preserve">постоянная Стефана-Больцмана, </w:t>
      </w:r>
      <w:hyperlink r:id="rId11" w:history="1">
        <w:r w:rsidRPr="008B428B">
          <w:rPr>
            <w:rStyle w:val="ad"/>
            <w:rFonts w:eastAsiaTheme="minorEastAsia"/>
          </w:rPr>
          <w:t>https://ru.wikipedia.org/wiki/%D0%9F%D0%BE%D1%81%D1%82%D0%BE%D1%8F%D0%BD%D0%BD%D0%B0%D1%8F_%D0%A1%D1%82%D0%B5%D1%84%D0%B0%D0%BD%D0%B0_%E2%80%94_%D0%91%D0%BE%D0%BB%D1%8C%D1%86%D0%BC%D0%B0%D0%BD%D0%B0</w:t>
        </w:r>
      </w:hyperlink>
    </w:p>
    <w:p w14:paraId="3D7E45E1" w14:textId="77777777" w:rsidR="00F87F7C" w:rsidRDefault="00FB0FD0" w:rsidP="00F87F7C">
      <w:pPr>
        <w:rPr>
          <w:rFonts w:eastAsiaTheme="minorEastAsia"/>
        </w:rPr>
      </w:pPr>
      <m:oMath>
        <m:sSubSup>
          <m:sSubSupPr>
            <m:ctrlPr>
              <w:rPr>
                <w:rFonts w:ascii="Cambria Math" w:hAnsi="Cambria Math"/>
                <w:i/>
              </w:rPr>
            </m:ctrlPr>
          </m:sSubSupPr>
          <m:e>
            <m:r>
              <w:rPr>
                <w:rFonts w:ascii="Cambria Math" w:hAnsi="Cambria Math"/>
              </w:rPr>
              <m:t>T</m:t>
            </m:r>
          </m:e>
          <m:sub>
            <m:r>
              <w:rPr>
                <w:rFonts w:ascii="Cambria Math" w:hAnsi="Cambria Math"/>
              </w:rPr>
              <m:t>sur</m:t>
            </m:r>
          </m:sub>
          <m:sup/>
        </m:sSubSup>
      </m:oMath>
      <w:r w:rsidR="00F87F7C">
        <w:rPr>
          <w:rFonts w:eastAsiaTheme="minorEastAsia"/>
        </w:rPr>
        <w:t xml:space="preserve"> - параметр, некоторая ссылочная температура, например, температура окружающей среды, от которой происходит излучение на рассматриваемую конструкцию </w:t>
      </w:r>
    </w:p>
    <w:p w14:paraId="304B8C66" w14:textId="77777777" w:rsidR="00F87F7C" w:rsidRDefault="00FB0FD0" w:rsidP="00F87F7C">
      <w:pPr>
        <w:rPr>
          <w:rFonts w:eastAsiaTheme="minorEastAsia"/>
        </w:rPr>
      </w:pPr>
      <m:oMath>
        <m:sSubSup>
          <m:sSubSupPr>
            <m:ctrlPr>
              <w:rPr>
                <w:rFonts w:ascii="Cambria Math" w:hAnsi="Cambria Math"/>
                <w:i/>
              </w:rPr>
            </m:ctrlPr>
          </m:sSubSupPr>
          <m:e>
            <m:r>
              <w:rPr>
                <w:rFonts w:ascii="Cambria Math" w:hAnsi="Cambria Math"/>
              </w:rPr>
              <m:t>T</m:t>
            </m:r>
          </m:e>
          <m:sub>
            <m:r>
              <w:rPr>
                <w:rFonts w:ascii="Cambria Math" w:hAnsi="Cambria Math"/>
              </w:rPr>
              <m:t>s</m:t>
            </m:r>
          </m:sub>
          <m:sup/>
        </m:sSubSup>
      </m:oMath>
      <w:r w:rsidR="00F87F7C">
        <w:rPr>
          <w:rFonts w:eastAsiaTheme="minorEastAsia"/>
        </w:rPr>
        <w:t xml:space="preserve"> - текущая температура поверхности конструкции (узла)</w:t>
      </w:r>
    </w:p>
    <w:p w14:paraId="5D55FFB7" w14:textId="77777777" w:rsidR="00F87F7C" w:rsidRPr="009F6D6B" w:rsidRDefault="00F87F7C" w:rsidP="00F87F7C">
      <w:pPr>
        <w:rPr>
          <w:rFonts w:eastAsiaTheme="minorEastAsia"/>
        </w:rPr>
      </w:pPr>
      <w:r>
        <w:rPr>
          <w:rFonts w:eastAsiaTheme="minorEastAsia"/>
        </w:rPr>
        <w:t>В упрощенном варианте решение строится аналогично конвекции</w:t>
      </w:r>
    </w:p>
    <w:p w14:paraId="47400771" w14:textId="77777777" w:rsidR="00F87F7C" w:rsidRPr="00424288" w:rsidRDefault="00F87F7C" w:rsidP="00F87F7C">
      <w:pPr>
        <w:rPr>
          <w:lang w:val="en-US"/>
        </w:rPr>
      </w:pPr>
      <m:oMathPara>
        <m:oMath>
          <m:r>
            <w:rPr>
              <w:rFonts w:ascii="Cambria Math" w:hAnsi="Cambria Math"/>
              <w:lang w:val="en-US"/>
            </w:rPr>
            <m:t>A</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rad</m:t>
              </m:r>
            </m:sub>
          </m:sSub>
        </m:oMath>
      </m:oMathPara>
    </w:p>
    <w:p w14:paraId="7E6A4C78" w14:textId="77777777" w:rsidR="00F87F7C" w:rsidRPr="009F6D6B" w:rsidRDefault="00F87F7C" w:rsidP="00F87F7C">
      <w:pPr>
        <w:rPr>
          <w:rFonts w:eastAsiaTheme="minorEastAsia"/>
          <w:lang w:val="en-US"/>
        </w:rPr>
      </w:pPr>
      <m:oMathPara>
        <m:oMath>
          <m:r>
            <w:rPr>
              <w:rFonts w:ascii="Cambria Math" w:hAnsi="Cambria Math"/>
            </w:rPr>
            <m:t>b</m:t>
          </m:r>
          <m:r>
            <m:rPr>
              <m:sty m:val="p"/>
            </m:rPr>
            <w:rPr>
              <w:rFonts w:ascii="Cambria Math" w:hAnsi="Cambria Math"/>
            </w:rPr>
            <m:t>+=</m:t>
          </m:r>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rad</m:t>
              </m:r>
            </m:sub>
          </m:sSub>
        </m:oMath>
      </m:oMathPara>
    </w:p>
    <w:p w14:paraId="4F04904D" w14:textId="77777777" w:rsidR="00F87F7C" w:rsidRPr="00CF2CAB" w:rsidRDefault="00FB0FD0" w:rsidP="00F87F7C">
      <w:pPr>
        <w:rPr>
          <w:rFonts w:eastAsiaTheme="minorEastAsia"/>
          <w:lang w:val="en-US"/>
        </w:rPr>
      </w:pPr>
      <m:oMathPara>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rad, loc</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rad</m:t>
              </m:r>
            </m:sub>
            <m:sup>
              <m:d>
                <m:dPr>
                  <m:ctrlPr>
                    <w:rPr>
                      <w:rFonts w:ascii="Cambria Math" w:hAnsi="Cambria Math"/>
                      <w:i/>
                      <w:lang w:val="en-US"/>
                    </w:rPr>
                  </m:ctrlPr>
                </m:dPr>
                <m:e>
                  <m:r>
                    <w:rPr>
                      <w:rFonts w:ascii="Cambria Math" w:hAnsi="Cambria Math"/>
                      <w:lang w:val="en-US"/>
                    </w:rPr>
                    <m:t>12</m:t>
                  </m:r>
                </m:e>
              </m:d>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rad</m:t>
              </m:r>
            </m:sub>
            <m:sup>
              <m:d>
                <m:dPr>
                  <m:ctrlPr>
                    <w:rPr>
                      <w:rFonts w:ascii="Cambria Math" w:hAnsi="Cambria Math"/>
                      <w:i/>
                      <w:lang w:val="en-US"/>
                    </w:rPr>
                  </m:ctrlPr>
                </m:dPr>
                <m:e>
                  <m:r>
                    <w:rPr>
                      <w:rFonts w:ascii="Cambria Math" w:hAnsi="Cambria Math"/>
                      <w:lang w:val="en-US"/>
                    </w:rPr>
                    <m:t>23</m:t>
                  </m:r>
                </m:e>
              </m:d>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K</m:t>
              </m:r>
            </m:e>
            <m:sub>
              <m:r>
                <w:rPr>
                  <w:rFonts w:ascii="Cambria Math" w:hAnsi="Cambria Math"/>
                  <w:lang w:val="en-US"/>
                </w:rPr>
                <m:t>rad</m:t>
              </m:r>
            </m:sub>
            <m:sup>
              <m:d>
                <m:dPr>
                  <m:ctrlPr>
                    <w:rPr>
                      <w:rFonts w:ascii="Cambria Math" w:hAnsi="Cambria Math"/>
                      <w:i/>
                      <w:lang w:val="en-US"/>
                    </w:rPr>
                  </m:ctrlPr>
                </m:dPr>
                <m:e>
                  <m:r>
                    <w:rPr>
                      <w:rFonts w:ascii="Cambria Math" w:hAnsi="Cambria Math"/>
                      <w:lang w:val="en-US"/>
                    </w:rPr>
                    <m:t>31</m:t>
                  </m:r>
                </m:e>
              </m:d>
            </m:sup>
          </m:sSubSup>
        </m:oMath>
      </m:oMathPara>
    </w:p>
    <w:p w14:paraId="7D20CBC9" w14:textId="77777777" w:rsidR="00F87F7C" w:rsidRDefault="00F87F7C" w:rsidP="00F87F7C">
      <w:r>
        <w:t>Для вычисления матриц используется эффективный коэффициент теплообмена</w:t>
      </w:r>
    </w:p>
    <w:p w14:paraId="6E36DAD9" w14:textId="77777777" w:rsidR="00F87F7C" w:rsidRPr="004C5D67" w:rsidRDefault="00FB0FD0" w:rsidP="00F87F7C">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lang w:val="en-US"/>
                </w:rPr>
                <m:t>r</m:t>
              </m:r>
            </m:sub>
          </m:sSub>
          <m:r>
            <w:rPr>
              <w:rFonts w:ascii="Cambria Math" w:hAnsi="Cambria Math"/>
            </w:rPr>
            <m:t>= ε∙σ∙</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sur</m:t>
                  </m:r>
                </m:sub>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s</m:t>
                  </m:r>
                </m:sub>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sur</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2</m:t>
                  </m:r>
                </m:sup>
              </m:sSubSup>
            </m:e>
          </m:d>
        </m:oMath>
      </m:oMathPara>
    </w:p>
    <w:p w14:paraId="4976A859" w14:textId="77777777" w:rsidR="00F87F7C" w:rsidRPr="004C5D67" w:rsidRDefault="00F87F7C" w:rsidP="00F87F7C">
      <w:r>
        <w:t>Дальнейшие вычисления производятся аналогично конвекции с вычисленным эффективным коэффициентом теплообмена</w:t>
      </w:r>
    </w:p>
    <w:p w14:paraId="2FB86EF1" w14:textId="5184D9C2" w:rsidR="00135816" w:rsidRDefault="00135816"/>
    <w:sectPr w:rsidR="00135816" w:rsidSect="003F7722">
      <w:pgSz w:w="16838" w:h="11906" w:orient="landscape"/>
      <w:pgMar w:top="993" w:right="1134" w:bottom="850"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Евгений Редикульцев" w:date="2026-07-21T17:42:00Z" w:initials="ЕР">
    <w:p w14:paraId="587EE3C2" w14:textId="6934ACBD" w:rsidR="003976C7" w:rsidRDefault="003976C7">
      <w:pPr>
        <w:pStyle w:val="a6"/>
      </w:pPr>
      <w:r>
        <w:rPr>
          <w:rStyle w:val="a5"/>
        </w:rPr>
        <w:annotationRef/>
      </w:r>
      <w:r>
        <w:t>Размерность координат у всех узлов модели одинаковая, т.е. модель определяет допустимый тип узлов, которые в ней можно создавать</w:t>
      </w:r>
    </w:p>
  </w:comment>
  <w:comment w:id="1" w:author="Norton Alex" w:date="2026-07-27T15:54:00Z" w:initials="NA">
    <w:p w14:paraId="6773FC75" w14:textId="7BFA71D3" w:rsidR="00F94E76" w:rsidRPr="00F94E76" w:rsidRDefault="00F94E76">
      <w:pPr>
        <w:pStyle w:val="a6"/>
        <w:rPr>
          <w:lang w:val="en-US"/>
        </w:rPr>
      </w:pPr>
      <w:r>
        <w:rPr>
          <w:rStyle w:val="a5"/>
        </w:rPr>
        <w:annotationRef/>
      </w:r>
      <w:r>
        <w:rPr>
          <w:rStyle w:val="a5"/>
        </w:rPr>
        <w:t>Принято</w:t>
      </w:r>
    </w:p>
  </w:comment>
  <w:comment w:id="2" w:author="Norton Alex" w:date="2026-07-27T15:55:00Z" w:initials="NA">
    <w:p w14:paraId="51EDAE67" w14:textId="26487DE9" w:rsidR="00F94E76" w:rsidRDefault="00F94E76">
      <w:pPr>
        <w:pStyle w:val="a6"/>
      </w:pPr>
      <w:r>
        <w:rPr>
          <w:rStyle w:val="a5"/>
        </w:rPr>
        <w:annotationRef/>
      </w:r>
    </w:p>
  </w:comment>
  <w:comment w:id="3" w:author="Евгений Редикульцев" w:date="2026-07-16T13:58:00Z" w:initials="ЕР">
    <w:p w14:paraId="7D21EDA2" w14:textId="46DF2DA8" w:rsidR="003E4756" w:rsidRPr="003E4756" w:rsidRDefault="003E4756">
      <w:pPr>
        <w:pStyle w:val="a6"/>
      </w:pPr>
      <w:r>
        <w:rPr>
          <w:rStyle w:val="a5"/>
        </w:rPr>
        <w:annotationRef/>
      </w:r>
      <w:proofErr w:type="gramStart"/>
      <w:r>
        <w:t>Думаю</w:t>
      </w:r>
      <w:proofErr w:type="gramEnd"/>
      <w:r>
        <w:t xml:space="preserve"> можно сократить до </w:t>
      </w:r>
      <w:proofErr w:type="spellStart"/>
      <w:r>
        <w:rPr>
          <w:lang w:val="en-US"/>
        </w:rPr>
        <w:t>FENode</w:t>
      </w:r>
      <w:proofErr w:type="spellEnd"/>
      <w:r>
        <w:t xml:space="preserve"> или как-то так</w:t>
      </w:r>
    </w:p>
  </w:comment>
  <w:comment w:id="4" w:author="Norton Alex" w:date="2026-07-21T11:03:00Z" w:initials="NA">
    <w:p w14:paraId="5F5A2745" w14:textId="4C8002B3" w:rsidR="001E417F" w:rsidRDefault="001E417F">
      <w:pPr>
        <w:pStyle w:val="a6"/>
      </w:pPr>
      <w:r>
        <w:rPr>
          <w:rStyle w:val="a5"/>
        </w:rPr>
        <w:annotationRef/>
      </w:r>
      <w:r>
        <w:t xml:space="preserve">Не сокращаем в целях ясности кода. Код должен быть максимально читаемый и </w:t>
      </w:r>
      <w:proofErr w:type="spellStart"/>
      <w:r>
        <w:t>самодокументируемым</w:t>
      </w:r>
      <w:proofErr w:type="spellEnd"/>
    </w:p>
  </w:comment>
  <w:comment w:id="5" w:author="Евгений Редикульцев" w:date="2026-07-16T13:59:00Z" w:initials="ЕР">
    <w:p w14:paraId="308B1311" w14:textId="070B64AB" w:rsidR="003E4756" w:rsidRPr="003E4756" w:rsidRDefault="003E4756">
      <w:pPr>
        <w:pStyle w:val="a6"/>
      </w:pPr>
      <w:r>
        <w:rPr>
          <w:rStyle w:val="a5"/>
        </w:rPr>
        <w:annotationRef/>
      </w:r>
      <w:r>
        <w:t>Если это имеется ввиду 1</w:t>
      </w:r>
      <w:r>
        <w:rPr>
          <w:lang w:val="en-US"/>
        </w:rPr>
        <w:t>D</w:t>
      </w:r>
      <w:r w:rsidRPr="003E4756">
        <w:t>, 2</w:t>
      </w:r>
      <w:r>
        <w:rPr>
          <w:lang w:val="en-US"/>
        </w:rPr>
        <w:t>D</w:t>
      </w:r>
      <w:r w:rsidRPr="003E4756">
        <w:t>, 3</w:t>
      </w:r>
      <w:r>
        <w:rPr>
          <w:lang w:val="en-US"/>
        </w:rPr>
        <w:t>D</w:t>
      </w:r>
      <w:r>
        <w:t>, то на мой взгляд это лучше сделать отдельными сущностями, а не типом.</w:t>
      </w:r>
      <w:r w:rsidR="00FA68CE">
        <w:t xml:space="preserve"> Хотя я не знаю как у «взрослых» программ сделано и как это влияет на скорость. Но для пользователя все это выглядит так, что это отдельные типы узлов.</w:t>
      </w:r>
    </w:p>
  </w:comment>
  <w:comment w:id="6" w:author="Norton Alex" w:date="2026-07-21T11:07:00Z" w:initials="NA">
    <w:p w14:paraId="41AE42DA" w14:textId="09AC01CB" w:rsidR="006F3C15" w:rsidRPr="006F3C15" w:rsidRDefault="006F3C15">
      <w:pPr>
        <w:pStyle w:val="a6"/>
      </w:pPr>
      <w:r>
        <w:rPr>
          <w:rStyle w:val="a5"/>
        </w:rPr>
        <w:annotationRef/>
      </w:r>
      <w:r>
        <w:t>Принято</w:t>
      </w:r>
    </w:p>
  </w:comment>
  <w:comment w:id="7" w:author="Norton Alex" w:date="2026-07-16T09:22:00Z" w:initials="NA">
    <w:p w14:paraId="3AF25CA1" w14:textId="77777777" w:rsidR="003E4756" w:rsidRPr="00AC2241" w:rsidRDefault="003E4756" w:rsidP="00135816">
      <w:pPr>
        <w:pStyle w:val="a6"/>
      </w:pPr>
      <w:r>
        <w:rPr>
          <w:rStyle w:val="a5"/>
        </w:rPr>
        <w:annotationRef/>
      </w:r>
      <w:r>
        <w:t>Правильно ли утверждение что «степень свободы» это некоторая величина которая может быть рассчитана для любого узла конечного элемента на базе некоего алгоритма определяемого типом конечного элемента?</w:t>
      </w:r>
      <w:r>
        <w:br/>
        <w:t xml:space="preserve">Если ли необходимость определять свойства этой степени свободы, например диапазон(-ы) допустимых значение и соответственно текущий статус степени свободы: «Допустимое значение/Недопустимое значение» и т.д. ? </w:t>
      </w:r>
    </w:p>
  </w:comment>
  <w:comment w:id="8" w:author="Евгений Редикульцев" w:date="2026-07-16T14:51:00Z" w:initials="ЕР">
    <w:p w14:paraId="065093FD" w14:textId="470D1A37" w:rsidR="006032DF" w:rsidRDefault="006032DF">
      <w:pPr>
        <w:pStyle w:val="a6"/>
      </w:pPr>
      <w:r>
        <w:rPr>
          <w:rStyle w:val="a5"/>
        </w:rPr>
        <w:annotationRef/>
      </w:r>
      <w:proofErr w:type="gramStart"/>
      <w:r>
        <w:t>Степень свободы это название физической величины</w:t>
      </w:r>
      <w:proofErr w:type="gramEnd"/>
      <w:r>
        <w:t>, для которой впоследствии вычисляется значение. Примеры степеней свободы – скорость, температура, напряжение, деформация, перемещение.</w:t>
      </w:r>
    </w:p>
  </w:comment>
  <w:comment w:id="9" w:author="Norton Alex" w:date="2026-07-16T09:24:00Z" w:initials="NA">
    <w:p w14:paraId="7ED85A56" w14:textId="77777777" w:rsidR="003E4756" w:rsidRDefault="003E4756" w:rsidP="00135816">
      <w:pPr>
        <w:pStyle w:val="a6"/>
      </w:pPr>
      <w:r>
        <w:rPr>
          <w:rStyle w:val="a5"/>
        </w:rPr>
        <w:annotationRef/>
      </w:r>
      <w:r>
        <w:t>Непонятно что имеется в виду</w:t>
      </w:r>
    </w:p>
  </w:comment>
  <w:comment w:id="10" w:author="Евгений Редикульцев" w:date="2026-07-16T14:50:00Z" w:initials="ЕР">
    <w:p w14:paraId="443D0E38" w14:textId="3AA09ABB" w:rsidR="006032DF" w:rsidRPr="006032DF" w:rsidRDefault="006032DF">
      <w:pPr>
        <w:pStyle w:val="a6"/>
      </w:pPr>
      <w:r>
        <w:rPr>
          <w:rStyle w:val="a5"/>
        </w:rPr>
        <w:annotationRef/>
      </w:r>
      <w:proofErr w:type="spellStart"/>
      <w:r>
        <w:rPr>
          <w:lang w:val="en-US"/>
        </w:rPr>
        <w:t>DegreeOfFreedom</w:t>
      </w:r>
      <w:proofErr w:type="spellEnd"/>
    </w:p>
  </w:comment>
  <w:comment w:id="11" w:author="Norton Alex" w:date="2026-07-21T11:12:00Z" w:initials="NA">
    <w:p w14:paraId="03685B43" w14:textId="3905FFCB" w:rsidR="00126098" w:rsidRPr="00126098" w:rsidRDefault="00126098">
      <w:pPr>
        <w:pStyle w:val="a6"/>
        <w:rPr>
          <w:lang w:val="en-US"/>
        </w:rPr>
      </w:pPr>
      <w:r>
        <w:rPr>
          <w:rStyle w:val="a5"/>
        </w:rPr>
        <w:annotationRef/>
      </w:r>
      <w:r>
        <w:rPr>
          <w:rStyle w:val="a5"/>
        </w:rPr>
        <w:t>Принято</w:t>
      </w:r>
    </w:p>
  </w:comment>
  <w:comment w:id="12" w:author="Norton Alex" w:date="2026-07-21T11:12:00Z" w:initials="NA">
    <w:p w14:paraId="1524C315" w14:textId="3E5CABE9" w:rsidR="00126098" w:rsidRDefault="00126098">
      <w:pPr>
        <w:pStyle w:val="a6"/>
      </w:pPr>
      <w:r>
        <w:rPr>
          <w:rStyle w:val="a5"/>
        </w:rPr>
        <w:annotationRef/>
      </w:r>
    </w:p>
  </w:comment>
  <w:comment w:id="15" w:author="Norton Alex" w:date="2026-07-16T11:28:00Z" w:initials="NA">
    <w:p w14:paraId="20786660" w14:textId="7583368E" w:rsidR="003E4756" w:rsidRDefault="003E4756">
      <w:pPr>
        <w:pStyle w:val="a6"/>
      </w:pPr>
      <w:r>
        <w:rPr>
          <w:rStyle w:val="a5"/>
        </w:rPr>
        <w:annotationRef/>
      </w:r>
      <w:r>
        <w:t>Почему 3х</w:t>
      </w:r>
      <w:proofErr w:type="gramStart"/>
      <w:r>
        <w:t>3 ?</w:t>
      </w:r>
      <w:proofErr w:type="gramEnd"/>
      <w:r>
        <w:t xml:space="preserve"> Если количество узлов 3 и </w:t>
      </w:r>
      <w:proofErr w:type="spellStart"/>
      <w:r>
        <w:t>стпеней</w:t>
      </w:r>
      <w:proofErr w:type="spellEnd"/>
      <w:r>
        <w:t xml:space="preserve"> </w:t>
      </w:r>
      <w:proofErr w:type="gramStart"/>
      <w:r>
        <w:t>1</w:t>
      </w:r>
      <w:proofErr w:type="gramEnd"/>
      <w:r>
        <w:t xml:space="preserve"> то матрица 3х1 тогда должна быть</w:t>
      </w:r>
    </w:p>
  </w:comment>
  <w:comment w:id="16" w:author="Евгений Редикульцев" w:date="2026-07-16T14:53:00Z" w:initials="ЕР">
    <w:p w14:paraId="0E669025" w14:textId="77777777" w:rsidR="0011674A" w:rsidRDefault="006032DF">
      <w:pPr>
        <w:pStyle w:val="a6"/>
      </w:pPr>
      <w:r>
        <w:rPr>
          <w:rStyle w:val="a5"/>
        </w:rPr>
        <w:annotationRef/>
      </w:r>
      <w:r>
        <w:t xml:space="preserve">Матрица жесткости содержит члены, которые характеризуют степень влияния узлов между собой. </w:t>
      </w:r>
      <w:r w:rsidR="0011674A">
        <w:t xml:space="preserve">В полной матрице каждый узел влияет на каждый, причем узел </w:t>
      </w:r>
      <w:r w:rsidR="0011674A">
        <w:rPr>
          <w:lang w:val="en-US"/>
        </w:rPr>
        <w:t>A</w:t>
      </w:r>
      <w:r w:rsidR="0011674A">
        <w:t xml:space="preserve"> влияет на узел </w:t>
      </w:r>
      <w:r w:rsidR="0011674A">
        <w:rPr>
          <w:lang w:val="en-US"/>
        </w:rPr>
        <w:t>B</w:t>
      </w:r>
      <w:r w:rsidR="0011674A">
        <w:t xml:space="preserve"> также как узел </w:t>
      </w:r>
      <w:r w:rsidR="0011674A">
        <w:rPr>
          <w:lang w:val="en-US"/>
        </w:rPr>
        <w:t>B</w:t>
      </w:r>
      <w:r w:rsidR="0011674A">
        <w:t xml:space="preserve"> влияет на узел </w:t>
      </w:r>
      <w:r w:rsidR="0011674A">
        <w:rPr>
          <w:lang w:val="en-US"/>
        </w:rPr>
        <w:t>A</w:t>
      </w:r>
      <w:r w:rsidR="0011674A">
        <w:t>. Поэтому матрица всегда квадратная и всегда симметричная относительно главной диагонали.</w:t>
      </w:r>
    </w:p>
    <w:p w14:paraId="4FCF8D17" w14:textId="068DF116" w:rsidR="0011674A" w:rsidRPr="0011674A" w:rsidRDefault="0011674A">
      <w:pPr>
        <w:pStyle w:val="a6"/>
      </w:pPr>
    </w:p>
  </w:comment>
  <w:comment w:id="17" w:author="Norton Alex" w:date="2026-07-21T11:57:00Z" w:initials="NA">
    <w:p w14:paraId="597F7E61" w14:textId="135DD9C5" w:rsidR="00DD43E1" w:rsidRDefault="00DD43E1">
      <w:pPr>
        <w:pStyle w:val="a6"/>
      </w:pPr>
      <w:r>
        <w:rPr>
          <w:rStyle w:val="a5"/>
        </w:rPr>
        <w:annotationRef/>
      </w:r>
      <w:r>
        <w:t>Принято</w:t>
      </w:r>
    </w:p>
  </w:comment>
  <w:comment w:id="13" w:author="Norton Alex" w:date="2026-07-16T09:56:00Z" w:initials="NA">
    <w:p w14:paraId="25E57DF6" w14:textId="77777777" w:rsidR="003E4756" w:rsidRPr="00641BEA" w:rsidRDefault="003E4756" w:rsidP="00135816">
      <w:pPr>
        <w:pStyle w:val="a6"/>
      </w:pPr>
      <w:r>
        <w:rPr>
          <w:rStyle w:val="a5"/>
        </w:rPr>
        <w:annotationRef/>
      </w:r>
      <w:r>
        <w:t xml:space="preserve">Правильно ли утверждение что «матрица жесткости конечного элемента» </w:t>
      </w:r>
      <w:proofErr w:type="gramStart"/>
      <w:r>
        <w:t>- это</w:t>
      </w:r>
      <w:proofErr w:type="gramEnd"/>
      <w:r>
        <w:t xml:space="preserve"> ВСЕГДА 2-мерный массив значений текущих значений степеней свободы каждого узла? </w:t>
      </w:r>
      <w:r>
        <w:br/>
        <w:t xml:space="preserve">Каждое значение рассчитывается </w:t>
      </w:r>
      <w:proofErr w:type="gramStart"/>
      <w:r>
        <w:t>по единому алгоритму</w:t>
      </w:r>
      <w:proofErr w:type="gramEnd"/>
      <w:r>
        <w:t xml:space="preserve"> который определяется типом конечного элемента.</w:t>
      </w:r>
    </w:p>
  </w:comment>
  <w:comment w:id="14" w:author="Евгений Редикульцев" w:date="2026-07-16T14:52:00Z" w:initials="ЕР">
    <w:p w14:paraId="5CB38732" w14:textId="1EAF8D61" w:rsidR="006032DF" w:rsidRDefault="006032DF">
      <w:pPr>
        <w:pStyle w:val="a6"/>
      </w:pPr>
      <w:r>
        <w:rPr>
          <w:rStyle w:val="a5"/>
        </w:rPr>
        <w:annotationRef/>
      </w:r>
      <w:r>
        <w:t>Да, верно, это всегда плоская квадратная матрица.</w:t>
      </w:r>
    </w:p>
  </w:comment>
  <w:comment w:id="18" w:author="Norton Alex" w:date="2026-07-17T12:13:00Z" w:initials="NA">
    <w:p w14:paraId="70B9CA5D" w14:textId="1278085A" w:rsidR="009765EE" w:rsidRDefault="009765EE" w:rsidP="009765EE">
      <w:pPr>
        <w:pStyle w:val="a6"/>
      </w:pPr>
      <w:r>
        <w:rPr>
          <w:rStyle w:val="a5"/>
        </w:rPr>
        <w:annotationRef/>
      </w:r>
      <w:r>
        <w:t xml:space="preserve"> это ссылки на те узлы и степень свободы по которым рас</w:t>
      </w:r>
      <w:r w:rsidR="00DD43E1">
        <w:t>с</w:t>
      </w:r>
      <w:r>
        <w:t>читывается значение</w:t>
      </w:r>
    </w:p>
  </w:comment>
  <w:comment w:id="19" w:author="Norton Alex" w:date="2026-07-16T11:35:00Z" w:initials="NA">
    <w:p w14:paraId="0637CB3D" w14:textId="5C321CE7" w:rsidR="003E4756" w:rsidRDefault="003E4756">
      <w:pPr>
        <w:pStyle w:val="a6"/>
      </w:pPr>
      <w:r>
        <w:rPr>
          <w:rStyle w:val="a5"/>
        </w:rPr>
        <w:annotationRef/>
      </w:r>
      <w:r>
        <w:t>Примечание разработчику: вряд ли есть смысл создавать отдельную сущность матрицы жесткости системы т.к. все значения дублируются в матрицах элементов.</w:t>
      </w:r>
      <w:r>
        <w:br/>
        <w:t>Скорее нужен алгоритм получения любого элемента матрицы жесткости системы</w:t>
      </w:r>
    </w:p>
  </w:comment>
  <w:comment w:id="20" w:author="Евгений Редикульцев" w:date="2026-07-16T15:01:00Z" w:initials="ЕР">
    <w:p w14:paraId="446F13E1" w14:textId="0012C2B3" w:rsidR="0011674A" w:rsidRDefault="0011674A">
      <w:pPr>
        <w:pStyle w:val="a6"/>
      </w:pPr>
      <w:r>
        <w:rPr>
          <w:rStyle w:val="a5"/>
        </w:rPr>
        <w:annotationRef/>
      </w:r>
      <w:r>
        <w:t>Глобальная матрица жесткости собирается из матриц жесткости отдельных элементов перед решением, хранить ее или нет, не знаю, по идее она меняется при любых изменения элементов, поэтому ее правильно просто собирать перед решением.</w:t>
      </w:r>
    </w:p>
  </w:comment>
  <w:comment w:id="21" w:author="Norton Alex" w:date="2026-07-21T11:23:00Z" w:initials="NA">
    <w:p w14:paraId="3B338CDB" w14:textId="4596452E" w:rsidR="00277D49" w:rsidRDefault="00277D49">
      <w:pPr>
        <w:pStyle w:val="a6"/>
      </w:pPr>
      <w:r>
        <w:rPr>
          <w:rStyle w:val="a5"/>
        </w:rPr>
        <w:annotationRef/>
      </w:r>
      <w:r>
        <w:t>Принято</w:t>
      </w:r>
    </w:p>
  </w:comment>
  <w:comment w:id="22" w:author="Norton Alex" w:date="2026-07-16T11:32:00Z" w:initials="NA">
    <w:p w14:paraId="3E5F0E6A" w14:textId="73079DA5" w:rsidR="003E4756" w:rsidRPr="00CA7D49" w:rsidRDefault="003E4756">
      <w:pPr>
        <w:pStyle w:val="a6"/>
      </w:pPr>
      <w:r>
        <w:rPr>
          <w:rStyle w:val="a5"/>
        </w:rPr>
        <w:annotationRef/>
      </w:r>
      <w:r>
        <w:t>Нужен четкий критерий определения что такое общий узел.</w:t>
      </w:r>
      <w:r>
        <w:br/>
        <w:t xml:space="preserve">Как я полагаю у них точно совпадают значения координат. Тут нужно принять во внимание что координаты с типом </w:t>
      </w:r>
      <w:r>
        <w:rPr>
          <w:lang w:val="en-US"/>
        </w:rPr>
        <w:t>double</w:t>
      </w:r>
      <w:r w:rsidRPr="00CA7D49">
        <w:t xml:space="preserve"> </w:t>
      </w:r>
      <w:r>
        <w:t>могут иметь погрешность вычисления и не всегда 1.45678 = 1.45678</w:t>
      </w:r>
      <w:r>
        <w:br/>
        <w:t>алгоритм должен предусматривать эти отклонения</w:t>
      </w:r>
    </w:p>
  </w:comment>
  <w:comment w:id="23" w:author="Евгений Редикульцев" w:date="2026-07-16T15:02:00Z" w:initials="ЕР">
    <w:p w14:paraId="6AC3F3C3" w14:textId="0BA10815" w:rsidR="0011674A" w:rsidRPr="0011674A" w:rsidRDefault="0011674A">
      <w:pPr>
        <w:pStyle w:val="a6"/>
      </w:pPr>
      <w:r>
        <w:rPr>
          <w:rStyle w:val="a5"/>
        </w:rPr>
        <w:annotationRef/>
      </w:r>
      <w:r>
        <w:t xml:space="preserve">2 узла могут иметь одинаковые координаты и при этом не быть общим (но это редко). Чаще всего </w:t>
      </w:r>
      <w:proofErr w:type="gramStart"/>
      <w:r>
        <w:t>совпадающие узлы это</w:t>
      </w:r>
      <w:proofErr w:type="gramEnd"/>
      <w:r>
        <w:t xml:space="preserve"> один узел, для этого делается операция «сшивка». Т.е. если даже пользователь указал разные узлы сшивка превращает их в один узел.</w:t>
      </w:r>
      <w:r>
        <w:br/>
        <w:t xml:space="preserve">Как правило, размеры КЭ у нас будут от 0,01мм до 1000мм. Поэтому точности </w:t>
      </w:r>
      <w:r>
        <w:rPr>
          <w:lang w:val="en-US"/>
        </w:rPr>
        <w:t>double</w:t>
      </w:r>
      <w:r>
        <w:t xml:space="preserve"> вполне хватит.</w:t>
      </w:r>
    </w:p>
  </w:comment>
  <w:comment w:id="24" w:author="Norton Alex" w:date="2026-07-21T11:24:00Z" w:initials="NA">
    <w:p w14:paraId="30E8DDF0" w14:textId="21C578E8" w:rsidR="00277D49" w:rsidRDefault="00277D49">
      <w:pPr>
        <w:pStyle w:val="a6"/>
      </w:pPr>
      <w:r>
        <w:rPr>
          <w:rStyle w:val="a5"/>
        </w:rPr>
        <w:annotationRef/>
      </w:r>
      <w:r>
        <w:t>Перенесено в раздел сшивки</w:t>
      </w:r>
    </w:p>
  </w:comment>
  <w:comment w:id="25" w:author="Norton Alex" w:date="2026-08-13T14:10:00Z" w:initials="NA">
    <w:p w14:paraId="09755EB6" w14:textId="04D5B1A4" w:rsidR="00FB0FD0" w:rsidRDefault="00FB0FD0">
      <w:pPr>
        <w:pStyle w:val="a6"/>
      </w:pPr>
      <w:r>
        <w:rPr>
          <w:rStyle w:val="a5"/>
        </w:rPr>
        <w:annotationRef/>
      </w:r>
      <w:proofErr w:type="spellStart"/>
      <w:r>
        <w:t>Насогласование</w:t>
      </w:r>
      <w:proofErr w:type="spellEnd"/>
      <w:r>
        <w:t xml:space="preserve"> наименования</w:t>
      </w:r>
    </w:p>
  </w:comment>
  <w:comment w:id="26" w:author="Norton Alex" w:date="2026-08-13T14:11:00Z" w:initials="NA">
    <w:p w14:paraId="1691AD8B" w14:textId="1EC81EE3" w:rsidR="00FB0FD0" w:rsidRDefault="00FB0FD0">
      <w:pPr>
        <w:pStyle w:val="a6"/>
      </w:pPr>
      <w:r>
        <w:rPr>
          <w:rStyle w:val="a5"/>
        </w:rPr>
        <w:annotationRef/>
      </w:r>
      <w:r>
        <w:t>На согласование</w:t>
      </w:r>
    </w:p>
  </w:comment>
  <w:comment w:id="27" w:author="Norton Alex" w:date="2026-08-13T14:11:00Z" w:initials="NA">
    <w:p w14:paraId="7E559B51" w14:textId="7ACBFE19" w:rsidR="00FB0FD0" w:rsidRDefault="00FB0FD0">
      <w:pPr>
        <w:pStyle w:val="a6"/>
      </w:pPr>
      <w:r>
        <w:rPr>
          <w:rStyle w:val="a5"/>
        </w:rPr>
        <w:annotationRef/>
      </w:r>
      <w:r>
        <w:t>На согласование</w:t>
      </w:r>
    </w:p>
  </w:comment>
  <w:comment w:id="28" w:author="Norton Alex" w:date="2026-07-21T11:33:00Z" w:initials="NA">
    <w:p w14:paraId="209505B2" w14:textId="4EA73BA1" w:rsidR="000054A5" w:rsidRDefault="000054A5">
      <w:pPr>
        <w:pStyle w:val="a6"/>
      </w:pPr>
      <w:r>
        <w:rPr>
          <w:rStyle w:val="a5"/>
        </w:rPr>
        <w:annotationRef/>
      </w:r>
      <w:r>
        <w:t>Нужно ли делать неизменяющим (т.е. на выходе будет новая модель, а исходная останется прежней?</w:t>
      </w:r>
    </w:p>
  </w:comment>
  <w:comment w:id="29" w:author="Евгений Редикульцев" w:date="2026-07-21T17:44:00Z" w:initials="ЕР">
    <w:p w14:paraId="5E484372" w14:textId="526A5238" w:rsidR="00F87F7C" w:rsidRDefault="00F87F7C">
      <w:pPr>
        <w:pStyle w:val="a6"/>
      </w:pPr>
      <w:r>
        <w:rPr>
          <w:rStyle w:val="a5"/>
        </w:rPr>
        <w:annotationRef/>
      </w:r>
      <w:r>
        <w:t>Нет, всегда сшивается текущая модель. Возможно, что сшивка требуется только для определенных КЭ, по умолчанию для всей модели</w:t>
      </w:r>
    </w:p>
  </w:comment>
  <w:comment w:id="30" w:author="Norton Alex" w:date="2026-07-27T15:56:00Z" w:initials="NA">
    <w:p w14:paraId="7ED521E1" w14:textId="4A309BEE" w:rsidR="00F94E76" w:rsidRDefault="00F94E76">
      <w:pPr>
        <w:pStyle w:val="a6"/>
      </w:pPr>
      <w:r>
        <w:rPr>
          <w:rStyle w:val="a5"/>
        </w:rPr>
        <w:annotationRef/>
      </w:r>
      <w:r>
        <w:t>Можно в методе менять</w:t>
      </w:r>
    </w:p>
  </w:comment>
  <w:comment w:id="31" w:author="Евгений Редикульцев" w:date="2026-07-21T17:45:00Z" w:initials="ЕР">
    <w:p w14:paraId="53E104BC" w14:textId="6B8BCF78" w:rsidR="00F87F7C" w:rsidRDefault="00F87F7C">
      <w:pPr>
        <w:pStyle w:val="a6"/>
      </w:pPr>
      <w:r>
        <w:rPr>
          <w:rStyle w:val="a5"/>
        </w:rPr>
        <w:annotationRef/>
      </w:r>
      <w:r>
        <w:t>Должен быть еще параметр величины погрешности, по умолчанию 0,0001м</w:t>
      </w:r>
    </w:p>
  </w:comment>
  <w:comment w:id="32" w:author="Norton Alex" w:date="2026-07-27T16:01:00Z" w:initials="NA">
    <w:p w14:paraId="06A2F755" w14:textId="6C000944" w:rsidR="00F94E76" w:rsidRDefault="00F94E76">
      <w:pPr>
        <w:pStyle w:val="a6"/>
      </w:pPr>
      <w:r>
        <w:rPr>
          <w:rStyle w:val="a5"/>
        </w:rPr>
        <w:annotationRef/>
      </w:r>
      <w:r>
        <w:t>принято</w:t>
      </w:r>
    </w:p>
  </w:comment>
  <w:comment w:id="33" w:author="Norton Alex" w:date="2026-07-21T11:46:00Z" w:initials="NA">
    <w:p w14:paraId="33096638" w14:textId="77777777" w:rsidR="001F43DD" w:rsidRDefault="001F43DD" w:rsidP="001F43DD">
      <w:pPr>
        <w:pStyle w:val="a6"/>
      </w:pPr>
      <w:r>
        <w:rPr>
          <w:rStyle w:val="a5"/>
        </w:rPr>
        <w:annotationRef/>
      </w:r>
      <w:r>
        <w:t>В каком случае исключение</w:t>
      </w:r>
    </w:p>
  </w:comment>
  <w:comment w:id="34" w:author="Norton Alex" w:date="2026-08-13T14:09:00Z" w:initials="NA">
    <w:p w14:paraId="50D4B1BF" w14:textId="25F3C03F" w:rsidR="00FB0FD0" w:rsidRDefault="00FB0FD0">
      <w:pPr>
        <w:pStyle w:val="a6"/>
      </w:pPr>
      <w:r>
        <w:rPr>
          <w:rStyle w:val="a5"/>
        </w:rPr>
        <w:annotationRef/>
      </w:r>
      <w:r>
        <w:t>принято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7EE3C2" w15:done="1"/>
  <w15:commentEx w15:paraId="6773FC75" w15:paraIdParent="587EE3C2" w15:done="1"/>
  <w15:commentEx w15:paraId="51EDAE67" w15:paraIdParent="587EE3C2" w15:done="1"/>
  <w15:commentEx w15:paraId="7D21EDA2" w15:done="1"/>
  <w15:commentEx w15:paraId="5F5A2745" w15:paraIdParent="7D21EDA2" w15:done="1"/>
  <w15:commentEx w15:paraId="308B1311" w15:done="1"/>
  <w15:commentEx w15:paraId="41AE42DA" w15:paraIdParent="308B1311" w15:done="1"/>
  <w15:commentEx w15:paraId="3AF25CA1" w15:done="1"/>
  <w15:commentEx w15:paraId="065093FD" w15:paraIdParent="3AF25CA1" w15:done="1"/>
  <w15:commentEx w15:paraId="7ED85A56" w15:done="1"/>
  <w15:commentEx w15:paraId="443D0E38" w15:done="1"/>
  <w15:commentEx w15:paraId="03685B43" w15:paraIdParent="443D0E38" w15:done="1"/>
  <w15:commentEx w15:paraId="1524C315" w15:paraIdParent="443D0E38" w15:done="1"/>
  <w15:commentEx w15:paraId="20786660" w15:done="1"/>
  <w15:commentEx w15:paraId="4FCF8D17" w15:paraIdParent="20786660" w15:done="1"/>
  <w15:commentEx w15:paraId="597F7E61" w15:paraIdParent="20786660" w15:done="1"/>
  <w15:commentEx w15:paraId="25E57DF6" w15:done="1"/>
  <w15:commentEx w15:paraId="5CB38732" w15:paraIdParent="25E57DF6" w15:done="1"/>
  <w15:commentEx w15:paraId="70B9CA5D" w15:done="1"/>
  <w15:commentEx w15:paraId="0637CB3D" w15:done="1"/>
  <w15:commentEx w15:paraId="446F13E1" w15:paraIdParent="0637CB3D" w15:done="1"/>
  <w15:commentEx w15:paraId="3B338CDB" w15:paraIdParent="0637CB3D" w15:done="1"/>
  <w15:commentEx w15:paraId="3E5F0E6A" w15:done="1"/>
  <w15:commentEx w15:paraId="6AC3F3C3" w15:paraIdParent="3E5F0E6A" w15:done="1"/>
  <w15:commentEx w15:paraId="30E8DDF0" w15:paraIdParent="3E5F0E6A" w15:done="1"/>
  <w15:commentEx w15:paraId="09755EB6" w15:done="0"/>
  <w15:commentEx w15:paraId="1691AD8B" w15:done="0"/>
  <w15:commentEx w15:paraId="7E559B51" w15:done="0"/>
  <w15:commentEx w15:paraId="209505B2" w15:done="1"/>
  <w15:commentEx w15:paraId="5E484372" w15:paraIdParent="209505B2" w15:done="1"/>
  <w15:commentEx w15:paraId="7ED521E1" w15:paraIdParent="209505B2" w15:done="1"/>
  <w15:commentEx w15:paraId="53E104BC" w15:done="1"/>
  <w15:commentEx w15:paraId="06A2F755" w15:paraIdParent="53E104BC" w15:done="1"/>
  <w15:commentEx w15:paraId="33096638" w15:done="1"/>
  <w15:commentEx w15:paraId="50D4B1BF" w15:paraIdParent="3309663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1FDD2" w16cex:dateUtc="2026-07-27T12:54:00Z"/>
  <w16cex:commentExtensible w16cex:durableId="2E11FDD8" w16cex:dateUtc="2026-07-27T12:55:00Z"/>
  <w16cex:commentExtensible w16cex:durableId="2E284EC5" w16cex:dateUtc="2026-08-13T11:10:00Z"/>
  <w16cex:commentExtensible w16cex:durableId="2E284F14" w16cex:dateUtc="2026-08-13T11:11:00Z"/>
  <w16cex:commentExtensible w16cex:durableId="2E284F2C" w16cex:dateUtc="2026-08-13T11:11:00Z"/>
  <w16cex:commentExtensible w16cex:durableId="2E11FE44" w16cex:dateUtc="2026-07-27T12:56:00Z"/>
  <w16cex:commentExtensible w16cex:durableId="2E11FF45" w16cex:dateUtc="2026-07-27T13:01:00Z"/>
  <w16cex:commentExtensible w16cex:durableId="2E284E97" w16cex:dateUtc="2026-08-13T1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7EE3C2" w16cid:durableId="2E0A2DF8"/>
  <w16cid:commentId w16cid:paraId="6773FC75" w16cid:durableId="2E11FDD2"/>
  <w16cid:commentId w16cid:paraId="51EDAE67" w16cid:durableId="2E11FDD8"/>
  <w16cid:commentId w16cid:paraId="7D21EDA2" w16cid:durableId="2E036221"/>
  <w16cid:commentId w16cid:paraId="5F5A2745" w16cid:durableId="2E09D079"/>
  <w16cid:commentId w16cid:paraId="308B1311" w16cid:durableId="2E036257"/>
  <w16cid:commentId w16cid:paraId="41AE42DA" w16cid:durableId="2E09D172"/>
  <w16cid:commentId w16cid:paraId="3AF25CA1" w16cid:durableId="2E032166"/>
  <w16cid:commentId w16cid:paraId="065093FD" w16cid:durableId="2E036E8D"/>
  <w16cid:commentId w16cid:paraId="7ED85A56" w16cid:durableId="2E0321B5"/>
  <w16cid:commentId w16cid:paraId="443D0E38" w16cid:durableId="2E036E35"/>
  <w16cid:commentId w16cid:paraId="03685B43" w16cid:durableId="2E09D291"/>
  <w16cid:commentId w16cid:paraId="1524C315" w16cid:durableId="2E09D299"/>
  <w16cid:commentId w16cid:paraId="20786660" w16cid:durableId="2E033EE6"/>
  <w16cid:commentId w16cid:paraId="4FCF8D17" w16cid:durableId="2E036EE5"/>
  <w16cid:commentId w16cid:paraId="597F7E61" w16cid:durableId="2E09DD12"/>
  <w16cid:commentId w16cid:paraId="25E57DF6" w16cid:durableId="2E032935"/>
  <w16cid:commentId w16cid:paraId="5CB38732" w16cid:durableId="2E036EC9"/>
  <w16cid:commentId w16cid:paraId="70B9CA5D" w16cid:durableId="2E049AD7"/>
  <w16cid:commentId w16cid:paraId="0637CB3D" w16cid:durableId="2E034076"/>
  <w16cid:commentId w16cid:paraId="446F13E1" w16cid:durableId="2E0370BF"/>
  <w16cid:commentId w16cid:paraId="3B338CDB" w16cid:durableId="2E09D54D"/>
  <w16cid:commentId w16cid:paraId="3E5F0E6A" w16cid:durableId="2E033FB9"/>
  <w16cid:commentId w16cid:paraId="6AC3F3C3" w16cid:durableId="2E037107"/>
  <w16cid:commentId w16cid:paraId="30E8DDF0" w16cid:durableId="2E09D570"/>
  <w16cid:commentId w16cid:paraId="09755EB6" w16cid:durableId="2E284EC5"/>
  <w16cid:commentId w16cid:paraId="1691AD8B" w16cid:durableId="2E284F14"/>
  <w16cid:commentId w16cid:paraId="7E559B51" w16cid:durableId="2E284F2C"/>
  <w16cid:commentId w16cid:paraId="209505B2" w16cid:durableId="2E09D777"/>
  <w16cid:commentId w16cid:paraId="5E484372" w16cid:durableId="2E0A2E86"/>
  <w16cid:commentId w16cid:paraId="7ED521E1" w16cid:durableId="2E11FE44"/>
  <w16cid:commentId w16cid:paraId="53E104BC" w16cid:durableId="2E0A2EB3"/>
  <w16cid:commentId w16cid:paraId="06A2F755" w16cid:durableId="2E11FF45"/>
  <w16cid:commentId w16cid:paraId="33096638" w16cid:durableId="2E09DB3E"/>
  <w16cid:commentId w16cid:paraId="50D4B1BF" w16cid:durableId="2E284E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B467A"/>
    <w:multiLevelType w:val="multilevel"/>
    <w:tmpl w:val="08A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80568"/>
    <w:multiLevelType w:val="hybridMultilevel"/>
    <w:tmpl w:val="1D6E53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785271"/>
    <w:multiLevelType w:val="hybridMultilevel"/>
    <w:tmpl w:val="30C8E9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B944A42"/>
    <w:multiLevelType w:val="hybridMultilevel"/>
    <w:tmpl w:val="EEF83916"/>
    <w:lvl w:ilvl="0" w:tplc="F7366F86">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Евгений Редикульцев">
    <w15:presenceInfo w15:providerId="Windows Live" w15:userId="15dbe1d55e185e63"/>
  </w15:person>
  <w15:person w15:author="Norton Alex">
    <w15:presenceInfo w15:providerId="Windows Live" w15:userId="2ecde0fe883cc3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F6E"/>
    <w:rsid w:val="000054A5"/>
    <w:rsid w:val="000158F0"/>
    <w:rsid w:val="000357BE"/>
    <w:rsid w:val="00044B83"/>
    <w:rsid w:val="00047638"/>
    <w:rsid w:val="00054FCC"/>
    <w:rsid w:val="00057CF5"/>
    <w:rsid w:val="00061BDC"/>
    <w:rsid w:val="00092F95"/>
    <w:rsid w:val="000D34D3"/>
    <w:rsid w:val="000E0EAF"/>
    <w:rsid w:val="000F4152"/>
    <w:rsid w:val="0011674A"/>
    <w:rsid w:val="00126098"/>
    <w:rsid w:val="00135816"/>
    <w:rsid w:val="0015113E"/>
    <w:rsid w:val="001B41AE"/>
    <w:rsid w:val="001E417F"/>
    <w:rsid w:val="001E5EC8"/>
    <w:rsid w:val="001E6C98"/>
    <w:rsid w:val="001F077B"/>
    <w:rsid w:val="001F330D"/>
    <w:rsid w:val="001F43DD"/>
    <w:rsid w:val="00240CC3"/>
    <w:rsid w:val="00277D49"/>
    <w:rsid w:val="00293283"/>
    <w:rsid w:val="002D0B7E"/>
    <w:rsid w:val="002E5ED6"/>
    <w:rsid w:val="00307FB5"/>
    <w:rsid w:val="00347938"/>
    <w:rsid w:val="0037126B"/>
    <w:rsid w:val="00393021"/>
    <w:rsid w:val="003976C7"/>
    <w:rsid w:val="003E4756"/>
    <w:rsid w:val="003E7AA1"/>
    <w:rsid w:val="003F7722"/>
    <w:rsid w:val="00416C03"/>
    <w:rsid w:val="00430504"/>
    <w:rsid w:val="00443B69"/>
    <w:rsid w:val="004D21CE"/>
    <w:rsid w:val="0050290E"/>
    <w:rsid w:val="00524FDD"/>
    <w:rsid w:val="0053166F"/>
    <w:rsid w:val="00532A29"/>
    <w:rsid w:val="00570507"/>
    <w:rsid w:val="005733B2"/>
    <w:rsid w:val="00596A2D"/>
    <w:rsid w:val="005A78CB"/>
    <w:rsid w:val="005F4634"/>
    <w:rsid w:val="005F5AD6"/>
    <w:rsid w:val="006032DF"/>
    <w:rsid w:val="0060693C"/>
    <w:rsid w:val="00607059"/>
    <w:rsid w:val="006138B5"/>
    <w:rsid w:val="00625C16"/>
    <w:rsid w:val="00641BEA"/>
    <w:rsid w:val="00654E1F"/>
    <w:rsid w:val="00673F7A"/>
    <w:rsid w:val="0068608E"/>
    <w:rsid w:val="006B5E86"/>
    <w:rsid w:val="006D2242"/>
    <w:rsid w:val="006E111D"/>
    <w:rsid w:val="006E1C17"/>
    <w:rsid w:val="006F3C15"/>
    <w:rsid w:val="00704A2A"/>
    <w:rsid w:val="007076CB"/>
    <w:rsid w:val="0076420F"/>
    <w:rsid w:val="007B42A4"/>
    <w:rsid w:val="007C6BD4"/>
    <w:rsid w:val="00830BF0"/>
    <w:rsid w:val="008668FF"/>
    <w:rsid w:val="009012F3"/>
    <w:rsid w:val="00903CB2"/>
    <w:rsid w:val="0090740D"/>
    <w:rsid w:val="009114A5"/>
    <w:rsid w:val="00913590"/>
    <w:rsid w:val="009137E1"/>
    <w:rsid w:val="00923C63"/>
    <w:rsid w:val="00925C9D"/>
    <w:rsid w:val="00935170"/>
    <w:rsid w:val="009506FC"/>
    <w:rsid w:val="009535BA"/>
    <w:rsid w:val="009601E3"/>
    <w:rsid w:val="009720EB"/>
    <w:rsid w:val="009730FA"/>
    <w:rsid w:val="009765EE"/>
    <w:rsid w:val="009767B8"/>
    <w:rsid w:val="009A3665"/>
    <w:rsid w:val="009C049A"/>
    <w:rsid w:val="009E6F6E"/>
    <w:rsid w:val="009F74C5"/>
    <w:rsid w:val="00A31B5F"/>
    <w:rsid w:val="00A67B09"/>
    <w:rsid w:val="00A955D2"/>
    <w:rsid w:val="00AC064A"/>
    <w:rsid w:val="00AC2241"/>
    <w:rsid w:val="00AC4C6C"/>
    <w:rsid w:val="00B003A0"/>
    <w:rsid w:val="00B47487"/>
    <w:rsid w:val="00B66CAD"/>
    <w:rsid w:val="00B91C80"/>
    <w:rsid w:val="00C04C0D"/>
    <w:rsid w:val="00C12F4E"/>
    <w:rsid w:val="00C22093"/>
    <w:rsid w:val="00C56EBF"/>
    <w:rsid w:val="00CA78DD"/>
    <w:rsid w:val="00CA7D49"/>
    <w:rsid w:val="00CB0424"/>
    <w:rsid w:val="00CC2681"/>
    <w:rsid w:val="00CD453D"/>
    <w:rsid w:val="00D11715"/>
    <w:rsid w:val="00D264FF"/>
    <w:rsid w:val="00D3309D"/>
    <w:rsid w:val="00D54802"/>
    <w:rsid w:val="00D55AF8"/>
    <w:rsid w:val="00D76410"/>
    <w:rsid w:val="00D93A73"/>
    <w:rsid w:val="00DA5909"/>
    <w:rsid w:val="00DA6F56"/>
    <w:rsid w:val="00DD43E1"/>
    <w:rsid w:val="00E34BD0"/>
    <w:rsid w:val="00E50345"/>
    <w:rsid w:val="00E54132"/>
    <w:rsid w:val="00E71550"/>
    <w:rsid w:val="00EF161B"/>
    <w:rsid w:val="00EF49FA"/>
    <w:rsid w:val="00F14898"/>
    <w:rsid w:val="00F26CE6"/>
    <w:rsid w:val="00F41742"/>
    <w:rsid w:val="00F6474B"/>
    <w:rsid w:val="00F75241"/>
    <w:rsid w:val="00F87F7C"/>
    <w:rsid w:val="00F94638"/>
    <w:rsid w:val="00F94E76"/>
    <w:rsid w:val="00FA0972"/>
    <w:rsid w:val="00FA68CE"/>
    <w:rsid w:val="00FB0F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D9A6"/>
  <w15:chartTrackingRefBased/>
  <w15:docId w15:val="{DD292A16-4A55-4C44-80B2-EE69BB52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58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158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92F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58F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0158F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092F95"/>
    <w:rPr>
      <w:rFonts w:asciiTheme="majorHAnsi" w:eastAsiaTheme="majorEastAsia" w:hAnsiTheme="majorHAnsi" w:cstheme="majorBidi"/>
      <w:color w:val="1F3763" w:themeColor="accent1" w:themeShade="7F"/>
      <w:sz w:val="24"/>
      <w:szCs w:val="24"/>
    </w:rPr>
  </w:style>
  <w:style w:type="character" w:styleId="a3">
    <w:name w:val="Placeholder Text"/>
    <w:basedOn w:val="a0"/>
    <w:uiPriority w:val="99"/>
    <w:semiHidden/>
    <w:rsid w:val="00092F95"/>
    <w:rPr>
      <w:color w:val="808080"/>
    </w:rPr>
  </w:style>
  <w:style w:type="paragraph" w:styleId="a4">
    <w:name w:val="List Paragraph"/>
    <w:basedOn w:val="a"/>
    <w:uiPriority w:val="34"/>
    <w:qFormat/>
    <w:rsid w:val="00F14898"/>
    <w:pPr>
      <w:ind w:left="720"/>
      <w:contextualSpacing/>
    </w:pPr>
  </w:style>
  <w:style w:type="paragraph" w:customStyle="1" w:styleId="pdq2pgselectionanchorcontainer">
    <w:name w:val="pdq2pg_selectionanchorcontainer"/>
    <w:basedOn w:val="a"/>
    <w:rsid w:val="00C2209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mathml">
    <w:name w:val="katex-mathml"/>
    <w:basedOn w:val="a0"/>
    <w:rsid w:val="00C22093"/>
  </w:style>
  <w:style w:type="character" w:customStyle="1" w:styleId="mord">
    <w:name w:val="mord"/>
    <w:basedOn w:val="a0"/>
    <w:rsid w:val="00C22093"/>
  </w:style>
  <w:style w:type="character" w:customStyle="1" w:styleId="mrel">
    <w:name w:val="mrel"/>
    <w:basedOn w:val="a0"/>
    <w:rsid w:val="00C22093"/>
  </w:style>
  <w:style w:type="character" w:styleId="a5">
    <w:name w:val="annotation reference"/>
    <w:basedOn w:val="a0"/>
    <w:uiPriority w:val="99"/>
    <w:semiHidden/>
    <w:unhideWhenUsed/>
    <w:rsid w:val="0053166F"/>
    <w:rPr>
      <w:sz w:val="16"/>
      <w:szCs w:val="16"/>
    </w:rPr>
  </w:style>
  <w:style w:type="paragraph" w:styleId="a6">
    <w:name w:val="annotation text"/>
    <w:basedOn w:val="a"/>
    <w:link w:val="a7"/>
    <w:uiPriority w:val="99"/>
    <w:semiHidden/>
    <w:unhideWhenUsed/>
    <w:rsid w:val="0053166F"/>
    <w:pPr>
      <w:spacing w:line="240" w:lineRule="auto"/>
    </w:pPr>
    <w:rPr>
      <w:sz w:val="20"/>
      <w:szCs w:val="20"/>
    </w:rPr>
  </w:style>
  <w:style w:type="character" w:customStyle="1" w:styleId="a7">
    <w:name w:val="Текст примечания Знак"/>
    <w:basedOn w:val="a0"/>
    <w:link w:val="a6"/>
    <w:uiPriority w:val="99"/>
    <w:semiHidden/>
    <w:rsid w:val="0053166F"/>
    <w:rPr>
      <w:sz w:val="20"/>
      <w:szCs w:val="20"/>
    </w:rPr>
  </w:style>
  <w:style w:type="paragraph" w:styleId="a8">
    <w:name w:val="annotation subject"/>
    <w:basedOn w:val="a6"/>
    <w:next w:val="a6"/>
    <w:link w:val="a9"/>
    <w:uiPriority w:val="99"/>
    <w:semiHidden/>
    <w:unhideWhenUsed/>
    <w:rsid w:val="0053166F"/>
    <w:rPr>
      <w:b/>
      <w:bCs/>
    </w:rPr>
  </w:style>
  <w:style w:type="character" w:customStyle="1" w:styleId="a9">
    <w:name w:val="Тема примечания Знак"/>
    <w:basedOn w:val="a7"/>
    <w:link w:val="a8"/>
    <w:uiPriority w:val="99"/>
    <w:semiHidden/>
    <w:rsid w:val="0053166F"/>
    <w:rPr>
      <w:b/>
      <w:bCs/>
      <w:sz w:val="20"/>
      <w:szCs w:val="20"/>
    </w:rPr>
  </w:style>
  <w:style w:type="table" w:styleId="aa">
    <w:name w:val="Table Grid"/>
    <w:basedOn w:val="a1"/>
    <w:uiPriority w:val="39"/>
    <w:rsid w:val="003F7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3E4756"/>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3E4756"/>
    <w:rPr>
      <w:rFonts w:ascii="Segoe UI" w:hAnsi="Segoe UI" w:cs="Segoe UI"/>
      <w:sz w:val="18"/>
      <w:szCs w:val="18"/>
    </w:rPr>
  </w:style>
  <w:style w:type="character" w:styleId="ad">
    <w:name w:val="Hyperlink"/>
    <w:basedOn w:val="a0"/>
    <w:uiPriority w:val="99"/>
    <w:unhideWhenUsed/>
    <w:rsid w:val="00F87F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89919">
      <w:bodyDiv w:val="1"/>
      <w:marLeft w:val="0"/>
      <w:marRight w:val="0"/>
      <w:marTop w:val="0"/>
      <w:marBottom w:val="0"/>
      <w:divBdr>
        <w:top w:val="none" w:sz="0" w:space="0" w:color="auto"/>
        <w:left w:val="none" w:sz="0" w:space="0" w:color="auto"/>
        <w:bottom w:val="none" w:sz="0" w:space="0" w:color="auto"/>
        <w:right w:val="none" w:sz="0" w:space="0" w:color="auto"/>
      </w:divBdr>
    </w:div>
    <w:div w:id="1496067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ru.wikipedia.org/wiki/%D0%9F%D0%BE%D1%81%D1%82%D0%BE%D1%8F%D0%BD%D0%BD%D0%B0%D1%8F_%D0%A1%D1%82%D0%B5%D1%84%D0%B0%D0%BD%D0%B0_%E2%80%94_%D0%91%D0%BE%D0%BB%D1%8C%D1%86%D0%BC%D0%B0%D0%BD%D0%B0" TargetMode="External"/><Relationship Id="rId5" Type="http://schemas.openxmlformats.org/officeDocument/2006/relationships/comments" Target="comments.xml"/><Relationship Id="rId10" Type="http://schemas.openxmlformats.org/officeDocument/2006/relationships/hyperlink" Target="https://ru.wikipedia.org/wiki/%D0%97%D0%B0%D0%BA%D0%BE%D0%BD_%D0%A1%D1%82%D0%B5%D1%84%D0%B0%D0%BD%D0%B0_%E2%80%94_%D0%91%D0%BE%D0%BB%D1%8C%D1%86%D0%BC%D0%B0%D0%BD%D0%B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1701</TotalTime>
  <Pages>17</Pages>
  <Words>3130</Words>
  <Characters>17844</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Редикульцев</dc:creator>
  <cp:keywords/>
  <dc:description/>
  <cp:lastModifiedBy>Norton Alex</cp:lastModifiedBy>
  <cp:revision>12</cp:revision>
  <dcterms:created xsi:type="dcterms:W3CDTF">2026-07-27T12:54:00Z</dcterms:created>
  <dcterms:modified xsi:type="dcterms:W3CDTF">2026-08-13T11:12:00Z</dcterms:modified>
</cp:coreProperties>
</file>