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2457B" w14:textId="77777777" w:rsidR="00673A3C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</w:rPr>
        <w:t>Программный комплекс для расчетов строительных конструкций</w:t>
      </w:r>
    </w:p>
    <w:p w14:paraId="06B04BF7" w14:textId="77777777" w:rsidR="001554D6" w:rsidRPr="001554D6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  <w:lang w:val="en-US"/>
        </w:rPr>
        <w:t>StructureHelper</w:t>
      </w:r>
    </w:p>
    <w:p w14:paraId="345EF2C3" w14:textId="1F818D17" w:rsidR="003615DC" w:rsidRDefault="00F8213E" w:rsidP="001554D6">
      <w:pPr>
        <w:jc w:val="center"/>
        <w:rPr>
          <w:rStyle w:val="af3"/>
        </w:rPr>
      </w:pPr>
      <w:r w:rsidRPr="001554D6">
        <w:rPr>
          <w:rStyle w:val="af3"/>
        </w:rPr>
        <w:t xml:space="preserve">Руководство </w:t>
      </w:r>
      <w:r w:rsidR="00BB42D7">
        <w:rPr>
          <w:rStyle w:val="af3"/>
        </w:rPr>
        <w:t>по верификации</w:t>
      </w:r>
    </w:p>
    <w:p w14:paraId="3993E6E0" w14:textId="3E6D512F" w:rsidR="001554D6" w:rsidRPr="001554D6" w:rsidRDefault="004F4E58" w:rsidP="001554D6">
      <w:pPr>
        <w:jc w:val="center"/>
        <w:rPr>
          <w:rStyle w:val="af3"/>
          <w:lang w:val="en-US"/>
        </w:rPr>
      </w:pPr>
      <w:r>
        <w:rPr>
          <w:rStyle w:val="af3"/>
          <w:lang w:val="en-US"/>
        </w:rPr>
        <w:t>20</w:t>
      </w:r>
      <w:r w:rsidR="001554D6">
        <w:rPr>
          <w:rStyle w:val="af3"/>
          <w:lang w:val="en-US"/>
        </w:rPr>
        <w:t>.</w:t>
      </w:r>
      <w:r>
        <w:rPr>
          <w:rStyle w:val="af3"/>
          <w:lang w:val="en-US"/>
        </w:rPr>
        <w:t>12</w:t>
      </w:r>
      <w:r w:rsidR="001554D6">
        <w:rPr>
          <w:rStyle w:val="af3"/>
          <w:lang w:val="en-US"/>
        </w:rPr>
        <w:t>.2024</w:t>
      </w:r>
    </w:p>
    <w:bookmarkStart w:id="0" w:name="_Toc185513349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596314432"/>
        <w:docPartObj>
          <w:docPartGallery w:val="Table of Contents"/>
          <w:docPartUnique/>
        </w:docPartObj>
      </w:sdtPr>
      <w:sdtContent>
        <w:p w14:paraId="7A0CF683" w14:textId="77777777" w:rsidR="00E43452" w:rsidRPr="008148B5" w:rsidRDefault="008148B5" w:rsidP="009E2379">
          <w:pPr>
            <w:pStyle w:val="1"/>
          </w:pPr>
          <w:r>
            <w:t>Содержание</w:t>
          </w:r>
          <w:bookmarkEnd w:id="0"/>
        </w:p>
        <w:p w14:paraId="71A31663" w14:textId="47A0AB23" w:rsidR="00BB2A26" w:rsidRDefault="00EB188C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185513349" w:history="1">
            <w:r w:rsidR="00BB2A26" w:rsidRPr="00821FA5">
              <w:rPr>
                <w:rStyle w:val="a5"/>
                <w:noProof/>
              </w:rPr>
              <w:t>1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Содержание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_Toc185513349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2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189EC123" w14:textId="63FA48FF" w:rsidR="00BB2A26" w:rsidRDefault="006F433F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0" w:history="1">
            <w:r w:rsidR="00BB2A26" w:rsidRPr="00821FA5">
              <w:rPr>
                <w:rStyle w:val="a5"/>
                <w:noProof/>
              </w:rPr>
              <w:t>2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Лицензионное соглашение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_Toc185513350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3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1D642838" w14:textId="10296CD3" w:rsidR="00BB2A26" w:rsidRDefault="006F433F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1" w:history="1">
            <w:r w:rsidR="00BB2A26" w:rsidRPr="00821FA5">
              <w:rPr>
                <w:rStyle w:val="a5"/>
                <w:noProof/>
              </w:rPr>
              <w:t>3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Расчеты по предельным состояниям 1-й группы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_Toc185513351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4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2667B148" w14:textId="65D32E17" w:rsidR="00BB2A26" w:rsidRDefault="006F433F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2" w:history="1">
            <w:r w:rsidR="00BB2A26" w:rsidRPr="00821FA5">
              <w:rPr>
                <w:rStyle w:val="a5"/>
                <w:noProof/>
              </w:rPr>
              <w:t>3.1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Элементы без предварительного напряжения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_Toc185513352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4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7308CED3" w14:textId="0E934A36" w:rsidR="00BB2A26" w:rsidRDefault="006F433F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3" w:history="1">
            <w:r w:rsidR="00BB2A26" w:rsidRPr="00821FA5">
              <w:rPr>
                <w:rStyle w:val="a5"/>
                <w:noProof/>
              </w:rPr>
              <w:t>3.2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Предварительно напряженные элементы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_Toc185513353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4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33F37348" w14:textId="6DD63A14" w:rsidR="00BB2A26" w:rsidRDefault="006F433F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4" w:history="1">
            <w:r w:rsidR="00BB2A26" w:rsidRPr="00821FA5">
              <w:rPr>
                <w:rStyle w:val="a5"/>
                <w:noProof/>
              </w:rPr>
              <w:t>3.2.1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Изгибаемые элементы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_Toc185513354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4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1D9A6A19" w14:textId="7783EBBD" w:rsidR="00BB2A26" w:rsidRDefault="006F433F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5" w:history="1">
            <w:r w:rsidR="00BB2A26" w:rsidRPr="00821FA5">
              <w:rPr>
                <w:rStyle w:val="a5"/>
                <w:noProof/>
              </w:rPr>
              <w:t>3.2.1.1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Расчет прямоугольного сечения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_Toc185513355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4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47E50BDC" w14:textId="2C9D0F61" w:rsidR="00BB2A26" w:rsidRDefault="006F433F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6" w:history="1">
            <w:r w:rsidR="00BB2A26" w:rsidRPr="00821FA5">
              <w:rPr>
                <w:rStyle w:val="a5"/>
                <w:noProof/>
              </w:rPr>
              <w:t>4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Расчеты по предельным состояниям 2-й группы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_Toc185513356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9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3904DB67" w14:textId="2F6C4235" w:rsidR="00BB2A26" w:rsidRDefault="006F433F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7" w:history="1">
            <w:r w:rsidR="00BB2A26" w:rsidRPr="00821FA5">
              <w:rPr>
                <w:rStyle w:val="a5"/>
                <w:noProof/>
              </w:rPr>
              <w:t>4.1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Элементы без предварительного напряжения арматуры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_Toc185513357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9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0A61C827" w14:textId="6E715BC7" w:rsidR="00BB2A26" w:rsidRDefault="006F433F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8" w:history="1">
            <w:r w:rsidR="00BB2A26" w:rsidRPr="00821FA5">
              <w:rPr>
                <w:rStyle w:val="a5"/>
                <w:noProof/>
              </w:rPr>
              <w:t>4.1.1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Трещиностойкость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_Toc185513358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9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64482974" w14:textId="1D12E49D" w:rsidR="00BB2A26" w:rsidRDefault="006F433F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59" w:history="1">
            <w:r w:rsidR="00BB2A26" w:rsidRPr="00821FA5">
              <w:rPr>
                <w:rStyle w:val="a5"/>
                <w:noProof/>
              </w:rPr>
              <w:t>4.2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Предварительно напряженные элементы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_Toc185513359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9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3F6B2434" w14:textId="3B9E1749" w:rsidR="00BB2A26" w:rsidRDefault="006F433F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60" w:history="1">
            <w:r w:rsidR="00BB2A26" w:rsidRPr="00821FA5">
              <w:rPr>
                <w:rStyle w:val="a5"/>
                <w:noProof/>
              </w:rPr>
              <w:t>4.2.1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Трещиностойкость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_Toc185513360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9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0C58A94C" w14:textId="2A2C4837" w:rsidR="00BB2A26" w:rsidRDefault="006F433F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61" w:history="1">
            <w:r w:rsidR="00BB2A26" w:rsidRPr="00821FA5">
              <w:rPr>
                <w:rStyle w:val="a5"/>
                <w:noProof/>
              </w:rPr>
              <w:t>4.2.1.1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Расчет ребристой плиты перекрытия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_Toc185513361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9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40638A3F" w14:textId="17D33C7C" w:rsidR="00BB2A26" w:rsidRDefault="006F433F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62" w:history="1">
            <w:r w:rsidR="00BB2A26" w:rsidRPr="00821FA5">
              <w:rPr>
                <w:rStyle w:val="a5"/>
                <w:noProof/>
              </w:rPr>
              <w:t>5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Список литературы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_Toc185513362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14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45BB7139" w14:textId="05A7B21D" w:rsidR="00BB2A26" w:rsidRDefault="006F433F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5513363" w:history="1">
            <w:r w:rsidR="00BB2A26" w:rsidRPr="00821FA5">
              <w:rPr>
                <w:rStyle w:val="a5"/>
                <w:noProof/>
              </w:rPr>
              <w:t>6</w:t>
            </w:r>
            <w:r w:rsidR="00BB2A26">
              <w:rPr>
                <w:rFonts w:eastAsiaTheme="minorEastAsia"/>
                <w:noProof/>
                <w:lang w:eastAsia="ru-RU"/>
              </w:rPr>
              <w:tab/>
            </w:r>
            <w:r w:rsidR="00BB2A26" w:rsidRPr="00821FA5">
              <w:rPr>
                <w:rStyle w:val="a5"/>
                <w:noProof/>
              </w:rPr>
              <w:t>Список иллюстраций</w:t>
            </w:r>
            <w:r w:rsidR="00BB2A26">
              <w:rPr>
                <w:noProof/>
                <w:webHidden/>
              </w:rPr>
              <w:tab/>
            </w:r>
            <w:r w:rsidR="00BB2A26">
              <w:rPr>
                <w:noProof/>
                <w:webHidden/>
              </w:rPr>
              <w:fldChar w:fldCharType="begin"/>
            </w:r>
            <w:r w:rsidR="00BB2A26">
              <w:rPr>
                <w:noProof/>
                <w:webHidden/>
              </w:rPr>
              <w:instrText xml:space="preserve"> PAGEREF _Toc185513363 \h </w:instrText>
            </w:r>
            <w:r w:rsidR="00BB2A26">
              <w:rPr>
                <w:noProof/>
                <w:webHidden/>
              </w:rPr>
            </w:r>
            <w:r w:rsidR="00BB2A26">
              <w:rPr>
                <w:noProof/>
                <w:webHidden/>
              </w:rPr>
              <w:fldChar w:fldCharType="separate"/>
            </w:r>
            <w:r w:rsidR="00937FF3">
              <w:rPr>
                <w:noProof/>
                <w:webHidden/>
              </w:rPr>
              <w:t>15</w:t>
            </w:r>
            <w:r w:rsidR="00BB2A26">
              <w:rPr>
                <w:noProof/>
                <w:webHidden/>
              </w:rPr>
              <w:fldChar w:fldCharType="end"/>
            </w:r>
          </w:hyperlink>
        </w:p>
        <w:p w14:paraId="66B44053" w14:textId="5076B30B" w:rsidR="00E43452" w:rsidRDefault="00EB188C" w:rsidP="00E43452">
          <w:pPr>
            <w:rPr>
              <w:b/>
              <w:bCs/>
            </w:rPr>
          </w:pPr>
          <w:r>
            <w:fldChar w:fldCharType="end"/>
          </w:r>
        </w:p>
      </w:sdtContent>
    </w:sdt>
    <w:p w14:paraId="2C148DBD" w14:textId="77777777" w:rsidR="0014351A" w:rsidRPr="008148B5" w:rsidRDefault="008148B5" w:rsidP="009E2379">
      <w:pPr>
        <w:pStyle w:val="1"/>
      </w:pPr>
      <w:bookmarkStart w:id="1" w:name="_Toc185513350"/>
      <w:r>
        <w:lastRenderedPageBreak/>
        <w:t>Лицензионное соглашение</w:t>
      </w:r>
      <w:bookmarkEnd w:id="1"/>
    </w:p>
    <w:p w14:paraId="2B8E607B" w14:textId="77777777" w:rsidR="0014351A" w:rsidRPr="008148B5" w:rsidRDefault="008148B5" w:rsidP="0014351A">
      <w:r>
        <w:t>Настоящее программное обеспечение распространяется под публичной лицензией</w:t>
      </w:r>
      <w:r w:rsidR="0014351A" w:rsidRPr="008148B5">
        <w:t xml:space="preserve"> </w:t>
      </w:r>
      <w:r w:rsidR="0014351A">
        <w:rPr>
          <w:lang w:val="en-US"/>
        </w:rPr>
        <w:t>MIT</w:t>
      </w:r>
      <w:r w:rsidR="0014351A" w:rsidRPr="008148B5">
        <w:t xml:space="preserve"> </w:t>
      </w:r>
    </w:p>
    <w:p w14:paraId="101819D7" w14:textId="77777777" w:rsidR="008148B5" w:rsidRPr="008148B5" w:rsidRDefault="008148B5" w:rsidP="008148B5">
      <w:r w:rsidRPr="008148B5">
        <w:rPr>
          <w:lang w:val="en-US"/>
        </w:rPr>
        <w:t>Copyright</w:t>
      </w:r>
      <w:r w:rsidRPr="008148B5">
        <w:t xml:space="preserve"> (</w:t>
      </w:r>
      <w:r w:rsidRPr="008148B5">
        <w:rPr>
          <w:lang w:val="en-US"/>
        </w:rPr>
        <w:t>c</w:t>
      </w:r>
      <w:r w:rsidRPr="008148B5">
        <w:t>) 2023 Редикульцев Евгений, Екатеринбург, Россия</w:t>
      </w:r>
    </w:p>
    <w:p w14:paraId="07A407B4" w14:textId="77777777" w:rsidR="008148B5" w:rsidRPr="008148B5" w:rsidRDefault="008148B5" w:rsidP="008148B5">
      <w:r w:rsidRPr="008148B5">
        <w:t>Данная лицензия разрешает лицам, получившим копию данного программного обеспечения и сопутствующей документации (далее — Программное обеспечение), безвозмездно использовать Программное обеспечение без ограничений, включая неограниченное право на использование, копирование, изменение, слияние, публикацию, распространение, сублицензирование и/или продажу копий Программного обеспечения, а также лицам, которым предоставляется данное Программное обеспечение, при соблюдении следующих условий:</w:t>
      </w:r>
    </w:p>
    <w:p w14:paraId="3AC83984" w14:textId="77777777" w:rsidR="008148B5" w:rsidRPr="008148B5" w:rsidRDefault="008148B5" w:rsidP="008148B5">
      <w:r w:rsidRPr="008148B5">
        <w:t>Указанное выше уведомление об авторском праве и данные условия должны быть включены во все копии или значимые части данного Программного обеспечения.</w:t>
      </w:r>
    </w:p>
    <w:p w14:paraId="2E534E7A" w14:textId="77777777" w:rsidR="008148B5" w:rsidRDefault="008148B5" w:rsidP="008148B5">
      <w:pPr>
        <w:rPr>
          <w:b/>
          <w:bCs/>
        </w:rPr>
      </w:pPr>
      <w:r w:rsidRPr="008148B5">
        <w:t>ДАННОЕ ПРОГРАММНОЕ ОБЕСПЕЧЕНИЕ ПРЕДОСТАВЛЯЕТСЯ «КАК ЕСТЬ», БЕЗ КАКИХ-ЛИБО ГАРАНТИЙ, ЯВНО ВЫРАЖЕННЫХ ИЛИ ПОДРАЗУМЕВАЕМЫХ, ВКЛЮЧАЯ ГАРАНТИИ ТОВАРНОЙ ПРИГОДНОСТИ, СООТВЕТСТВИЯ ПО ЕГО КОНКРЕТНОМУ НАЗНАЧЕНИЮ И ОТСУТСТВИЯ НАРУШЕНИЙ, НО НЕ ОГРАНИЧИВАЯСЬ ИМИ. НИ В КАКОМ СЛУЧАЕ АВТОРЫ ИЛИ ПРАВООБЛАДАТЕЛИ НЕ НЕСУТ ОТВЕТСТВЕННОСТИ ПО КАКИМ-ЛИБО ИСКАМ, ЗА УЩЕРБ ИЛИ ПО ИНЫМ ТРЕБОВАНИЯМ, В ТОМ ЧИСЛЕ, ПРИ ДЕЙСТВИИ КОНТРАКТА, ДЕЛИКТЕ ИЛИ ИНОЙ СИТУАЦИИ, ВОЗНИКШИМ ИЗ-ЗА ИСПОЛЬЗОВАНИЯ ПРОГРАММНОГО ОБЕСПЕЧЕНИЯ ИЛИ ИНЫХ ДЕЙСТВИЙ С ПРОГРАММНЫМ ОБЕСПЕЧЕНИЕМ.</w:t>
      </w:r>
    </w:p>
    <w:p w14:paraId="4CF669C6" w14:textId="306D08C6" w:rsidR="0014351A" w:rsidRDefault="00BB42D7" w:rsidP="009E2379">
      <w:pPr>
        <w:pStyle w:val="1"/>
      </w:pPr>
      <w:bookmarkStart w:id="2" w:name="_Toc185513351"/>
      <w:r>
        <w:lastRenderedPageBreak/>
        <w:t>Расчеты по предельным состояниям 1-й группы</w:t>
      </w:r>
      <w:bookmarkEnd w:id="2"/>
    </w:p>
    <w:p w14:paraId="61F65890" w14:textId="00B80335" w:rsidR="00F6170A" w:rsidRDefault="00F6170A" w:rsidP="00F6170A">
      <w:pPr>
        <w:pStyle w:val="2"/>
      </w:pPr>
      <w:bookmarkStart w:id="3" w:name="_Toc185513352"/>
      <w:r>
        <w:t>Элементы без предварительного напряжения</w:t>
      </w:r>
      <w:bookmarkEnd w:id="3"/>
    </w:p>
    <w:p w14:paraId="2E5FB00B" w14:textId="373C26AC" w:rsidR="00F6170A" w:rsidRDefault="00F6170A" w:rsidP="00F6170A">
      <w:pPr>
        <w:pStyle w:val="2"/>
      </w:pPr>
      <w:bookmarkStart w:id="4" w:name="_Toc185513353"/>
      <w:r>
        <w:t>Предварительно напряженные элементы</w:t>
      </w:r>
      <w:bookmarkEnd w:id="4"/>
    </w:p>
    <w:p w14:paraId="19A45CDE" w14:textId="2CE31570" w:rsidR="00F6170A" w:rsidRDefault="00F6170A" w:rsidP="00F6170A">
      <w:pPr>
        <w:pStyle w:val="3"/>
      </w:pPr>
      <w:bookmarkStart w:id="5" w:name="_Toc185513354"/>
      <w:r>
        <w:t>Изгибаемые элементы</w:t>
      </w:r>
      <w:bookmarkEnd w:id="5"/>
    </w:p>
    <w:p w14:paraId="37057A74" w14:textId="5ADC9D21" w:rsidR="00F6170A" w:rsidRPr="002C7759" w:rsidRDefault="00F6170A" w:rsidP="00517072">
      <w:pPr>
        <w:pStyle w:val="4"/>
      </w:pPr>
      <w:bookmarkStart w:id="6" w:name="_Toc185513355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541BC1" wp14:editId="3EB97495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F6F0" w14:textId="77777777" w:rsidR="006F433F" w:rsidRPr="00692166" w:rsidRDefault="006F433F" w:rsidP="00F6170A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541BC1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379.05pt;margin-top:725.9pt;width:88.55pt;height:30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" strokecolor="white">
                <v:textbox>
                  <w:txbxContent>
                    <w:p w14:paraId="4263F6F0" w14:textId="77777777" w:rsidR="006F433F" w:rsidRPr="00692166" w:rsidRDefault="006F433F" w:rsidP="00F6170A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1C5EFF">
        <w:t>Расчет прямоугольного сечения</w:t>
      </w:r>
      <w:bookmarkEnd w:id="6"/>
    </w:p>
    <w:p w14:paraId="68377999" w14:textId="38E19237" w:rsidR="00F6170A" w:rsidRDefault="001C5EFF" w:rsidP="00F6170A">
      <w:r>
        <w:t>Подготовлено: Сиваков Д.В., 2024</w:t>
      </w:r>
    </w:p>
    <w:p w14:paraId="40B319F4" w14:textId="4A38B53F" w:rsidR="001C5EFF" w:rsidRPr="001C5EFF" w:rsidRDefault="001C5EFF" w:rsidP="00F6170A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 w:rsidR="004F4E58">
        <w:t>02</w:t>
      </w:r>
      <w:r>
        <w:rPr>
          <w:lang w:val="en-US"/>
        </w:rPr>
        <w:t>.shpj</w:t>
      </w:r>
    </w:p>
    <w:p w14:paraId="0EFAE25A" w14:textId="0563A71C" w:rsidR="00F6170A" w:rsidRPr="00B361EA" w:rsidRDefault="00F6170A" w:rsidP="001C5EFF">
      <w:r>
        <w:t>Источник</w:t>
      </w:r>
      <w:r w:rsidRPr="007E071E">
        <w:t xml:space="preserve">: </w:t>
      </w:r>
      <w:r w:rsidR="00297EDC">
        <w:rPr>
          <w:lang w:val="en-US"/>
        </w:rPr>
        <w:t>[2]</w:t>
      </w:r>
      <w:r w:rsidR="00297EDC">
        <w:t>, п</w:t>
      </w:r>
      <w:r>
        <w:t>ример расчета - №2</w:t>
      </w:r>
    </w:p>
    <w:p w14:paraId="7401A3D2" w14:textId="77777777" w:rsidR="00F6170A" w:rsidRPr="00B361EA" w:rsidRDefault="00F6170A" w:rsidP="001C5EFF">
      <w:r>
        <w:t>Исходные данные</w:t>
      </w:r>
      <w:r w:rsidRPr="0053697B">
        <w:t xml:space="preserve">: </w:t>
      </w:r>
      <w:r>
        <w:t>размеры сечения b</w:t>
      </w:r>
      <w:r w:rsidRPr="0053697B">
        <w:t xml:space="preserve"> = </w:t>
      </w:r>
      <w:r>
        <w:t>300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700</w:t>
      </w:r>
      <w:r w:rsidRPr="0053697B">
        <w:t xml:space="preserve"> </w:t>
      </w:r>
      <w:r>
        <w:t xml:space="preserve">мм, </w:t>
      </w:r>
      <w:r>
        <w:rPr>
          <w:lang w:val="en-US"/>
        </w:rPr>
        <w:t>a</w:t>
      </w:r>
      <w:r w:rsidRPr="00B361EA">
        <w:t xml:space="preserve"> = 50 </w:t>
      </w:r>
      <w:r>
        <w:t xml:space="preserve">мм, </w:t>
      </w:r>
    </w:p>
    <w:p w14:paraId="7DF6ABBE" w14:textId="77777777" w:rsidR="00F6170A" w:rsidRPr="0053697B" w:rsidRDefault="00F6170A" w:rsidP="001C5EFF">
      <w:r>
        <w:t>Бетон тяжелый класса прочности на сжатие В25</w:t>
      </w:r>
      <w:r w:rsidRPr="0053697B">
        <w:t>;</w:t>
      </w:r>
    </w:p>
    <w:p w14:paraId="7B278CFC" w14:textId="77777777" w:rsidR="00F6170A" w:rsidRDefault="00F6170A" w:rsidP="001C5EFF">
      <w:r>
        <w:t xml:space="preserve">Ненапрягаемая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t xml:space="preserve"> = </w:t>
      </w:r>
      <w:r w:rsidRPr="00B24C1A">
        <w:t>236</w:t>
      </w:r>
      <w:r>
        <w:t>мм</w:t>
      </w:r>
      <w:r w:rsidRPr="00B24C1A">
        <w:rPr>
          <w:vertAlign w:val="superscript"/>
        </w:rPr>
        <w:t>2</w:t>
      </w:r>
      <w:r w:rsidRPr="00B24C1A">
        <w:t xml:space="preserve"> </w:t>
      </w:r>
      <w:r>
        <w:t>(3</w:t>
      </w:r>
      <w:r w:rsidRPr="0053697B">
        <w:t>Ø1</w:t>
      </w:r>
      <w:r>
        <w:t>0</w:t>
      </w:r>
      <w:r w:rsidRPr="0053697B">
        <w:t xml:space="preserve"> </w:t>
      </w:r>
      <w:r>
        <w:t>А600С)</w:t>
      </w:r>
      <w:r w:rsidRPr="009E5250">
        <w:t>;</w:t>
      </w:r>
    </w:p>
    <w:p w14:paraId="37588E38" w14:textId="77777777" w:rsidR="00F6170A" w:rsidRDefault="00F6170A" w:rsidP="001C5EFF">
      <w:r>
        <w:t xml:space="preserve">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rPr>
          <w:vertAlign w:val="subscript"/>
          <w:lang w:val="en-US"/>
        </w:rPr>
        <w:t>p</w:t>
      </w:r>
      <w:r>
        <w:t xml:space="preserve"> = 1606мм</w:t>
      </w:r>
      <w:r w:rsidRPr="00B24C1A">
        <w:rPr>
          <w:vertAlign w:val="superscript"/>
        </w:rPr>
        <w:t>2</w:t>
      </w:r>
      <w:r w:rsidRPr="00B24C1A">
        <w:t xml:space="preserve"> (</w:t>
      </w:r>
      <w:r>
        <w:t>2</w:t>
      </w:r>
      <w:r w:rsidRPr="0053697B">
        <w:t>Ø</w:t>
      </w:r>
      <w:r>
        <w:t>32</w:t>
      </w:r>
      <w:r w:rsidRPr="0053697B">
        <w:t xml:space="preserve"> </w:t>
      </w:r>
      <w:r>
        <w:t>А600</w:t>
      </w:r>
      <w:r w:rsidRPr="00B24C1A">
        <w:t>)</w:t>
      </w:r>
      <w:r w:rsidRPr="009E5250">
        <w:t>;</w:t>
      </w:r>
    </w:p>
    <w:p w14:paraId="5B54B8C2" w14:textId="77777777" w:rsidR="00F6170A" w:rsidRPr="009E5250" w:rsidRDefault="00F6170A" w:rsidP="001C5EFF">
      <w:r>
        <w:t>Предварительное напряжение с учетом всех потерь σ</w:t>
      </w:r>
      <w:r w:rsidRPr="009E5250">
        <w:rPr>
          <w:vertAlign w:val="subscript"/>
          <w:lang w:val="en-GB"/>
        </w:rPr>
        <w:t>sp</w:t>
      </w:r>
      <w:r w:rsidRPr="009E5250">
        <w:rPr>
          <w:vertAlign w:val="subscript"/>
        </w:rPr>
        <w:t xml:space="preserve"> </w:t>
      </w:r>
      <w:r>
        <w:t>= 440</w:t>
      </w:r>
      <w:r w:rsidRPr="009E5250">
        <w:t xml:space="preserve"> </w:t>
      </w:r>
      <w:r>
        <w:t>МПа.</w:t>
      </w:r>
    </w:p>
    <w:p w14:paraId="3D7B74CB" w14:textId="77777777" w:rsidR="00F6170A" w:rsidRDefault="00F6170A" w:rsidP="001C5EFF">
      <w:r>
        <w:t>Усилия</w:t>
      </w:r>
      <w:r w:rsidRPr="0053697B">
        <w:t>:</w:t>
      </w:r>
    </w:p>
    <w:p w14:paraId="443C6E4E" w14:textId="77777777" w:rsidR="00F6170A" w:rsidRPr="00B24C1A" w:rsidRDefault="00F6170A" w:rsidP="001C5EFF">
      <w:r>
        <w:rPr>
          <w:lang w:val="en-GB"/>
        </w:rPr>
        <w:t>M</w:t>
      </w:r>
      <w:r w:rsidRPr="0053697B">
        <w:rPr>
          <w:vertAlign w:val="subscript"/>
        </w:rPr>
        <w:t xml:space="preserve"> </w:t>
      </w:r>
      <w:r>
        <w:t>= 570</w:t>
      </w:r>
      <w:r w:rsidRPr="0053697B">
        <w:t xml:space="preserve"> </w:t>
      </w:r>
      <w:r>
        <w:t xml:space="preserve">кНм, изгибающий момент </w:t>
      </w:r>
    </w:p>
    <w:p w14:paraId="5B7540C2" w14:textId="77777777" w:rsidR="00F6170A" w:rsidRDefault="00F6170A" w:rsidP="001C5EFF">
      <w:r>
        <w:t>Требуется проверить прочность сечения</w:t>
      </w:r>
    </w:p>
    <w:p w14:paraId="1C5D00E6" w14:textId="577A439E" w:rsidR="00F6170A" w:rsidRPr="00517072" w:rsidRDefault="00F6170A" w:rsidP="00517072">
      <w:pPr>
        <w:rPr>
          <w:lang w:val="en-US"/>
        </w:rPr>
      </w:pPr>
      <w:r>
        <w:t>Вв</w:t>
      </w:r>
      <w:r w:rsidR="00517072">
        <w:t xml:space="preserve">од исходных данных в </w:t>
      </w:r>
      <w:r w:rsidR="00517072">
        <w:rPr>
          <w:lang w:val="en-US"/>
        </w:rPr>
        <w:t>StructureHelper</w:t>
      </w:r>
    </w:p>
    <w:p w14:paraId="6B2171DC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6BBA5E2E" wp14:editId="67BBF3AF">
            <wp:extent cx="2381582" cy="435353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3F1D" w14:textId="7C694215" w:rsidR="00517072" w:rsidRPr="00BB42D7" w:rsidRDefault="00517072" w:rsidP="00517072">
      <w:pPr>
        <w:pStyle w:val="ae"/>
      </w:pPr>
      <w:bookmarkStart w:id="7" w:name="_Toc185513364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1</w:t>
        </w:r>
      </w:fldSimple>
      <w:r w:rsidRPr="00BB42D7">
        <w:t xml:space="preserve">. </w:t>
      </w:r>
      <w:r>
        <w:t>Поперечное сечение элемента</w:t>
      </w:r>
      <w:bookmarkEnd w:id="7"/>
    </w:p>
    <w:p w14:paraId="636F2D3E" w14:textId="7D3C4107" w:rsidR="00F6170A" w:rsidRDefault="00F6170A" w:rsidP="00517072">
      <w:r>
        <w:t>Зададим материал для бетона.</w:t>
      </w:r>
    </w:p>
    <w:p w14:paraId="7984B677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30806CD9" wp14:editId="49DC865D">
            <wp:extent cx="3191320" cy="343900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1828" w14:textId="60D765C0" w:rsidR="00517072" w:rsidRPr="00517072" w:rsidRDefault="00517072" w:rsidP="00517072">
      <w:pPr>
        <w:pStyle w:val="ae"/>
      </w:pPr>
      <w:bookmarkStart w:id="8" w:name="_Toc185513365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2</w:t>
        </w:r>
      </w:fldSimple>
      <w:r w:rsidRPr="00BB42D7">
        <w:t xml:space="preserve">. </w:t>
      </w:r>
      <w:r>
        <w:t>Материал бетона</w:t>
      </w:r>
      <w:bookmarkEnd w:id="8"/>
    </w:p>
    <w:p w14:paraId="49B724E8" w14:textId="2C87E308" w:rsidR="00F6170A" w:rsidRDefault="00F6170A" w:rsidP="00517072">
      <w:r>
        <w:t xml:space="preserve">Зададим </w:t>
      </w:r>
      <w:r w:rsidR="00517072">
        <w:t>материал для арматуры</w:t>
      </w:r>
    </w:p>
    <w:p w14:paraId="120FAA42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2C1B8D34" wp14:editId="3804E18D">
            <wp:extent cx="2867425" cy="338184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126" w14:textId="19C7FF98" w:rsidR="00517072" w:rsidRPr="00BB42D7" w:rsidRDefault="00517072" w:rsidP="00517072">
      <w:pPr>
        <w:pStyle w:val="ae"/>
      </w:pPr>
      <w:bookmarkStart w:id="9" w:name="_Toc185513366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3</w:t>
        </w:r>
      </w:fldSimple>
      <w:r w:rsidRPr="00BB42D7">
        <w:t xml:space="preserve">. </w:t>
      </w:r>
      <w:r>
        <w:t>Материал арматуры</w:t>
      </w:r>
      <w:bookmarkEnd w:id="9"/>
    </w:p>
    <w:p w14:paraId="5CE408EA" w14:textId="77777777" w:rsidR="00F6170A" w:rsidRPr="004E5A29" w:rsidRDefault="00F6170A" w:rsidP="00517072">
      <w:r>
        <w:t xml:space="preserve">Зададим комбинацию нагрузок </w:t>
      </w:r>
    </w:p>
    <w:p w14:paraId="5AD32E87" w14:textId="77777777" w:rsidR="00F6170A" w:rsidRDefault="00F6170A" w:rsidP="006E1854">
      <w:pPr>
        <w:pStyle w:val="af0"/>
        <w:rPr>
          <w:lang w:val="en-GB"/>
        </w:rPr>
      </w:pPr>
      <w:r w:rsidRPr="00D961B3">
        <w:rPr>
          <w:noProof/>
        </w:rPr>
        <w:drawing>
          <wp:inline distT="0" distB="0" distL="0" distR="0" wp14:anchorId="2E4DBA03" wp14:editId="76E5CC1E">
            <wp:extent cx="3353268" cy="274358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B38E9" w14:textId="050C4EE1" w:rsidR="00517072" w:rsidRPr="00BB42D7" w:rsidRDefault="00517072" w:rsidP="00517072">
      <w:pPr>
        <w:pStyle w:val="ae"/>
      </w:pPr>
      <w:bookmarkStart w:id="10" w:name="_Toc185513367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4</w:t>
        </w:r>
      </w:fldSimple>
      <w:r w:rsidRPr="00BB42D7">
        <w:t xml:space="preserve">. </w:t>
      </w:r>
      <w:r w:rsidR="006E1854">
        <w:t>Ввод данных по загружению</w:t>
      </w:r>
      <w:bookmarkEnd w:id="10"/>
    </w:p>
    <w:p w14:paraId="37E0B139" w14:textId="77777777" w:rsidR="00F6170A" w:rsidRPr="00401FD3" w:rsidRDefault="00F6170A" w:rsidP="006E185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41FBB7C4" w14:textId="77777777" w:rsidR="00F6170A" w:rsidRPr="00401FD3" w:rsidRDefault="00F6170A" w:rsidP="006E1854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0C5AECB" w14:textId="77777777" w:rsidR="00F6170A" w:rsidRPr="00401FD3" w:rsidRDefault="00F6170A" w:rsidP="006E1854">
      <w:r>
        <w:t>0,0022 = 440</w:t>
      </w:r>
      <w:r w:rsidRPr="00401FD3">
        <w:t xml:space="preserve"> </w:t>
      </w:r>
      <w:r>
        <w:t>МПа / 200000 МПа</w:t>
      </w:r>
    </w:p>
    <w:p w14:paraId="00E569B3" w14:textId="77777777" w:rsidR="00F6170A" w:rsidRPr="00CC02E6" w:rsidRDefault="00F6170A" w:rsidP="006E1854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68D4A297" wp14:editId="406E7943">
            <wp:extent cx="2905530" cy="43630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5498" w14:textId="1D6FB115" w:rsidR="006E1854" w:rsidRPr="00BB42D7" w:rsidRDefault="006E1854" w:rsidP="006E1854">
      <w:pPr>
        <w:pStyle w:val="ae"/>
      </w:pPr>
      <w:bookmarkStart w:id="11" w:name="_Toc185513368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5</w:t>
        </w:r>
      </w:fldSimple>
      <w:r w:rsidRPr="00BB42D7">
        <w:t xml:space="preserve">. </w:t>
      </w:r>
      <w:r>
        <w:t>Ввод предварительного напряжения</w:t>
      </w:r>
      <w:bookmarkEnd w:id="11"/>
    </w:p>
    <w:p w14:paraId="7AC15E52" w14:textId="77777777" w:rsidR="00F6170A" w:rsidRPr="002C7759" w:rsidRDefault="00F6170A" w:rsidP="006E1854">
      <w:r>
        <w:t xml:space="preserve">Результат расчета </w:t>
      </w:r>
    </w:p>
    <w:p w14:paraId="7ABED19A" w14:textId="77777777" w:rsidR="00F6170A" w:rsidRDefault="00F6170A" w:rsidP="006E1854">
      <w:r>
        <w:t xml:space="preserve">Прочность не обеспечена </w:t>
      </w:r>
    </w:p>
    <w:p w14:paraId="7E1D24F7" w14:textId="77777777" w:rsidR="00F6170A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92EC339" wp14:editId="42045147">
            <wp:extent cx="6029960" cy="1369060"/>
            <wp:effectExtent l="0" t="0" r="889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B83" w14:textId="4B1AFAA2" w:rsidR="006E1854" w:rsidRPr="00BB42D7" w:rsidRDefault="006E1854" w:rsidP="006E1854">
      <w:pPr>
        <w:pStyle w:val="ae"/>
      </w:pPr>
      <w:bookmarkStart w:id="12" w:name="_Toc185513369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6</w:t>
        </w:r>
      </w:fldSimple>
      <w:r w:rsidRPr="00BB42D7">
        <w:t xml:space="preserve">. </w:t>
      </w:r>
      <w:r>
        <w:t>Результат расчета</w:t>
      </w:r>
      <w:bookmarkEnd w:id="12"/>
    </w:p>
    <w:p w14:paraId="06D9822F" w14:textId="77777777" w:rsidR="00F6170A" w:rsidRDefault="00F6170A" w:rsidP="006E1854">
      <w:r>
        <w:t xml:space="preserve">Найдем </w:t>
      </w:r>
      <w:r>
        <w:rPr>
          <w:lang w:val="en-US"/>
        </w:rPr>
        <w:t>Mult</w:t>
      </w:r>
      <w:r w:rsidRPr="00D961B3">
        <w:t xml:space="preserve"> </w:t>
      </w:r>
      <w:r>
        <w:t>для данного сечения, зададим более точный шаг для понимания предельного момента.</w:t>
      </w:r>
    </w:p>
    <w:p w14:paraId="6163FEFE" w14:textId="77777777" w:rsidR="00F6170A" w:rsidRDefault="00F6170A" w:rsidP="006E1854">
      <w:pPr>
        <w:pStyle w:val="af0"/>
      </w:pPr>
      <w:r w:rsidRPr="007E071E">
        <w:rPr>
          <w:noProof/>
        </w:rPr>
        <w:lastRenderedPageBreak/>
        <w:drawing>
          <wp:inline distT="0" distB="0" distL="0" distR="0" wp14:anchorId="3AAED607" wp14:editId="60559E16">
            <wp:extent cx="4486901" cy="247684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020" w14:textId="0E9F50A7" w:rsidR="006E1854" w:rsidRPr="00BB42D7" w:rsidRDefault="006E1854" w:rsidP="006E1854">
      <w:pPr>
        <w:pStyle w:val="ae"/>
      </w:pPr>
      <w:bookmarkStart w:id="13" w:name="_Toc185513370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7</w:t>
        </w:r>
      </w:fldSimple>
      <w:r w:rsidRPr="00BB42D7">
        <w:t xml:space="preserve">. </w:t>
      </w:r>
      <w:r>
        <w:t>Вычисление предельного момента по шагам</w:t>
      </w:r>
      <w:bookmarkEnd w:id="13"/>
    </w:p>
    <w:p w14:paraId="6B292FCA" w14:textId="77777777" w:rsidR="00F6170A" w:rsidRDefault="00F6170A" w:rsidP="006E1854">
      <w:pPr>
        <w:pStyle w:val="af0"/>
      </w:pPr>
      <w:r w:rsidRPr="007E071E">
        <w:rPr>
          <w:noProof/>
        </w:rPr>
        <w:drawing>
          <wp:inline distT="0" distB="0" distL="0" distR="0" wp14:anchorId="4F9EA023" wp14:editId="13723902">
            <wp:extent cx="6029960" cy="449834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4E8C" w14:textId="5BE5D17D" w:rsidR="00F6170A" w:rsidRPr="006E1854" w:rsidRDefault="006E1854" w:rsidP="006E1854">
      <w:pPr>
        <w:pStyle w:val="ae"/>
        <w:rPr>
          <w:sz w:val="28"/>
          <w:szCs w:val="28"/>
        </w:rPr>
      </w:pPr>
      <w:bookmarkStart w:id="14" w:name="_Toc185513371"/>
      <w:r w:rsidRPr="006E1854">
        <w:t xml:space="preserve">Рисунок </w:t>
      </w:r>
      <w:fldSimple w:instr=" STYLEREF  \s &quot;Заголовок 1&quot; ">
        <w:r w:rsidR="00937FF3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37FF3">
          <w:rPr>
            <w:noProof/>
          </w:rPr>
          <w:t>8</w:t>
        </w:r>
      </w:fldSimple>
      <w:r w:rsidRPr="006E1854">
        <w:t xml:space="preserve">. </w:t>
      </w:r>
      <w:r>
        <w:t>Определение максимального значения усилий, при которых прочность обеспечена</w:t>
      </w:r>
      <w:bookmarkEnd w:id="14"/>
    </w:p>
    <w:p w14:paraId="6E05865F" w14:textId="77777777" w:rsidR="00F6170A" w:rsidRDefault="00F6170A" w:rsidP="006E185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F6170A" w14:paraId="1761C480" w14:textId="77777777" w:rsidTr="006E1854">
        <w:trPr>
          <w:trHeight w:val="538"/>
        </w:trPr>
        <w:tc>
          <w:tcPr>
            <w:tcW w:w="4438" w:type="dxa"/>
            <w:vAlign w:val="center"/>
          </w:tcPr>
          <w:p w14:paraId="6500E731" w14:textId="77777777" w:rsidR="00F6170A" w:rsidRDefault="00F6170A" w:rsidP="006E185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6EB2263A" w14:textId="77777777" w:rsidR="00F6170A" w:rsidRDefault="00F6170A" w:rsidP="006E185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437180B2" w14:textId="77777777" w:rsidR="00F6170A" w:rsidRDefault="00F6170A" w:rsidP="006E1854">
            <w:pPr>
              <w:ind w:firstLine="0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74630FCB" w14:textId="77777777" w:rsidR="00F6170A" w:rsidRDefault="00F6170A" w:rsidP="006E1854">
            <w:pPr>
              <w:ind w:firstLine="0"/>
            </w:pPr>
            <w:r>
              <w:t>Расчетная программа</w:t>
            </w:r>
          </w:p>
        </w:tc>
      </w:tr>
      <w:tr w:rsidR="00F6170A" w14:paraId="571E1C9A" w14:textId="77777777" w:rsidTr="006E1854">
        <w:trPr>
          <w:trHeight w:val="261"/>
        </w:trPr>
        <w:tc>
          <w:tcPr>
            <w:tcW w:w="4438" w:type="dxa"/>
            <w:vAlign w:val="center"/>
          </w:tcPr>
          <w:p w14:paraId="1CBC2FC1" w14:textId="77777777" w:rsidR="00F6170A" w:rsidRDefault="00F6170A" w:rsidP="006E1854">
            <w:pPr>
              <w:ind w:firstLine="0"/>
            </w:pPr>
            <w:r>
              <w:t xml:space="preserve">Несущая способность элемента </w:t>
            </w:r>
          </w:p>
        </w:tc>
        <w:tc>
          <w:tcPr>
            <w:tcW w:w="1524" w:type="dxa"/>
            <w:vAlign w:val="center"/>
          </w:tcPr>
          <w:p w14:paraId="7A80BD00" w14:textId="77777777" w:rsidR="00F6170A" w:rsidRDefault="00F6170A" w:rsidP="006E185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987" w:type="dxa"/>
            <w:vAlign w:val="center"/>
          </w:tcPr>
          <w:p w14:paraId="37DFAA8D" w14:textId="77777777" w:rsidR="00F6170A" w:rsidRDefault="00F6170A" w:rsidP="006E1854">
            <w:pPr>
              <w:ind w:firstLine="0"/>
              <w:jc w:val="center"/>
            </w:pPr>
            <w:r>
              <w:t>539,5</w:t>
            </w:r>
          </w:p>
        </w:tc>
        <w:tc>
          <w:tcPr>
            <w:tcW w:w="2090" w:type="dxa"/>
            <w:vAlign w:val="center"/>
          </w:tcPr>
          <w:p w14:paraId="1A9EBF50" w14:textId="77777777" w:rsidR="00F6170A" w:rsidRDefault="00F6170A" w:rsidP="006E1854">
            <w:pPr>
              <w:ind w:firstLine="0"/>
              <w:jc w:val="center"/>
            </w:pPr>
            <w:r>
              <w:t>533,52 / -1.11%</w:t>
            </w:r>
          </w:p>
        </w:tc>
      </w:tr>
      <w:tr w:rsidR="00F6170A" w14:paraId="24AF0372" w14:textId="77777777" w:rsidTr="006E1854">
        <w:trPr>
          <w:trHeight w:val="268"/>
        </w:trPr>
        <w:tc>
          <w:tcPr>
            <w:tcW w:w="4438" w:type="dxa"/>
            <w:vAlign w:val="center"/>
          </w:tcPr>
          <w:p w14:paraId="393C3728" w14:textId="77777777" w:rsidR="00F6170A" w:rsidRDefault="00F6170A" w:rsidP="006E1854">
            <w:pPr>
              <w:ind w:firstLine="0"/>
            </w:pPr>
            <w:r>
              <w:t>Прочность</w:t>
            </w:r>
          </w:p>
        </w:tc>
        <w:tc>
          <w:tcPr>
            <w:tcW w:w="1524" w:type="dxa"/>
            <w:vAlign w:val="center"/>
          </w:tcPr>
          <w:p w14:paraId="561CD2FF" w14:textId="77777777" w:rsidR="00F6170A" w:rsidRDefault="00F6170A" w:rsidP="006E1854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AD755D5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  <w:tc>
          <w:tcPr>
            <w:tcW w:w="2090" w:type="dxa"/>
            <w:vAlign w:val="center"/>
          </w:tcPr>
          <w:p w14:paraId="22049403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7C5D8EC8" w14:textId="0C2F15B6" w:rsidR="00BB42D7" w:rsidRDefault="00BB42D7" w:rsidP="00BB42D7">
      <w:pPr>
        <w:pStyle w:val="1"/>
      </w:pPr>
      <w:bookmarkStart w:id="15" w:name="_Toc185513356"/>
      <w:r>
        <w:lastRenderedPageBreak/>
        <w:t>Расчеты по предельным состояниям 2-й группы</w:t>
      </w:r>
      <w:bookmarkEnd w:id="15"/>
    </w:p>
    <w:p w14:paraId="602DBAAC" w14:textId="34BC5A78" w:rsidR="00BB42D7" w:rsidRDefault="00BB42D7" w:rsidP="00BB42D7">
      <w:pPr>
        <w:pStyle w:val="2"/>
      </w:pPr>
      <w:bookmarkStart w:id="16" w:name="_Toc185513357"/>
      <w:r>
        <w:t>Элементы без предварительного напряжения арматуры</w:t>
      </w:r>
      <w:bookmarkEnd w:id="16"/>
    </w:p>
    <w:p w14:paraId="38E7893B" w14:textId="4BECF37D" w:rsidR="00BB42D7" w:rsidRDefault="00BB42D7" w:rsidP="00BB42D7">
      <w:pPr>
        <w:pStyle w:val="3"/>
      </w:pPr>
      <w:bookmarkStart w:id="17" w:name="_Toc185513358"/>
      <w:r>
        <w:t>Трещиностойкость</w:t>
      </w:r>
      <w:bookmarkEnd w:id="17"/>
    </w:p>
    <w:p w14:paraId="3711FC9F" w14:textId="79FCFD31" w:rsidR="00297EDC" w:rsidRPr="000B5909" w:rsidRDefault="00297EDC" w:rsidP="00297EDC">
      <w:pPr>
        <w:pStyle w:val="4"/>
      </w:pPr>
      <w:r w:rsidRPr="001061A0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A7DF6EE" wp14:editId="5D76F495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0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171AF" w14:textId="77777777" w:rsidR="006F433F" w:rsidRPr="00692166" w:rsidRDefault="006F433F" w:rsidP="00297EDC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DF6EE" id="_x0000_s1027" type="#_x0000_t202" style="position:absolute;left:0;text-align:left;margin-left:379.05pt;margin-top:725.9pt;width:88.55pt;height:30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" strokecolor="white">
                <v:textbox>
                  <w:txbxContent>
                    <w:p w14:paraId="0A7171AF" w14:textId="77777777" w:rsidR="006F433F" w:rsidRPr="00692166" w:rsidRDefault="006F433F" w:rsidP="00297EDC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>
        <w:t>Расчет трещиностойкости железобетонной плиты</w:t>
      </w:r>
    </w:p>
    <w:p w14:paraId="02153128" w14:textId="334E3CCE" w:rsidR="00297EDC" w:rsidRDefault="00297EDC" w:rsidP="00297EDC">
      <w:r>
        <w:t>Подготовлено: Крикун И.В., 2024,</w:t>
      </w:r>
    </w:p>
    <w:p w14:paraId="5B7F7B4F" w14:textId="4185D9F0" w:rsidR="00297EDC" w:rsidRPr="00297EDC" w:rsidRDefault="00297EDC" w:rsidP="00297EDC">
      <w:r>
        <w:t>Файл: 1_</w:t>
      </w:r>
      <w:r>
        <w:rPr>
          <w:lang w:val="en-US"/>
        </w:rPr>
        <w:t>ex_42</w:t>
      </w:r>
    </w:p>
    <w:p w14:paraId="7DAA9D74" w14:textId="3B376454" w:rsidR="00297EDC" w:rsidRDefault="00297EDC" w:rsidP="00297EDC">
      <w:r>
        <w:t>Источник</w:t>
      </w:r>
      <w:r w:rsidRPr="0053697B">
        <w:t xml:space="preserve">: </w:t>
      </w:r>
      <w:r>
        <w:rPr>
          <w:lang w:val="en-US"/>
        </w:rPr>
        <w:t>[1]</w:t>
      </w:r>
      <w:r>
        <w:t>, пример расчета - №42</w:t>
      </w:r>
    </w:p>
    <w:p w14:paraId="3AF2A7B3" w14:textId="77777777" w:rsidR="00297EDC" w:rsidRPr="003D1629" w:rsidRDefault="00297EDC" w:rsidP="00297EDC">
      <w:r>
        <w:t>Исходные данные</w:t>
      </w:r>
      <w:r w:rsidRPr="0053697B">
        <w:t xml:space="preserve">: </w:t>
      </w:r>
      <w:r>
        <w:t xml:space="preserve">Железобетонный элемент прямоугольного сечения с размерами </w:t>
      </w:r>
      <w:r>
        <w:rPr>
          <w:lang w:val="en-GB"/>
        </w:rPr>
        <w:t>b</w:t>
      </w:r>
      <w:r w:rsidRPr="0053697B">
        <w:t xml:space="preserve"> = 1150 </w:t>
      </w:r>
      <w:r>
        <w:t xml:space="preserve">мм, </w:t>
      </w:r>
      <w:r>
        <w:rPr>
          <w:lang w:val="en-GB"/>
        </w:rPr>
        <w:t>h</w:t>
      </w:r>
      <w:r w:rsidRPr="0053697B">
        <w:t xml:space="preserve"> = 300 </w:t>
      </w:r>
      <w:r>
        <w:t xml:space="preserve">мм, </w:t>
      </w:r>
      <w:r>
        <w:rPr>
          <w:lang w:val="en-GB"/>
        </w:rPr>
        <w:t>a</w:t>
      </w:r>
      <w:r w:rsidRPr="0053697B">
        <w:t xml:space="preserve"> = 42 </w:t>
      </w:r>
      <w:r>
        <w:t>мм</w:t>
      </w:r>
      <w:r w:rsidRPr="0053697B">
        <w:t>:</w:t>
      </w:r>
    </w:p>
    <w:p w14:paraId="0A1856BF" w14:textId="77777777" w:rsidR="00297EDC" w:rsidRPr="0053697B" w:rsidRDefault="00297EDC" w:rsidP="00297EDC">
      <w:r>
        <w:t>Бетон тяжелый класса прочности на сжатие В15</w:t>
      </w:r>
      <w:r w:rsidRPr="0053697B">
        <w:t>;</w:t>
      </w:r>
    </w:p>
    <w:p w14:paraId="62C49342" w14:textId="30E13A13" w:rsidR="00297EDC" w:rsidRPr="0053697B" w:rsidRDefault="00297EDC" w:rsidP="00297EDC">
      <w:r>
        <w:t xml:space="preserve">Ненапрягаемая арматура в </w:t>
      </w:r>
      <w:r w:rsidR="00D317C4">
        <w:t>растянутой</w:t>
      </w:r>
      <w:r>
        <w:t xml:space="preserve"> зоне </w:t>
      </w:r>
      <w:r w:rsidRPr="0053697B">
        <w:t xml:space="preserve">6Ø14 </w:t>
      </w:r>
      <w:r>
        <w:t>А500</w:t>
      </w:r>
    </w:p>
    <w:p w14:paraId="2FCDAFE5" w14:textId="77777777" w:rsidR="00297EDC" w:rsidRDefault="00297EDC" w:rsidP="00297EDC">
      <w:r>
        <w:t>Усилия</w:t>
      </w:r>
      <w:r w:rsidRPr="0053697B">
        <w:t>:</w:t>
      </w:r>
    </w:p>
    <w:p w14:paraId="00E1BE69" w14:textId="77777777" w:rsidR="00297EDC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60 </w:t>
      </w:r>
      <w:r>
        <w:t xml:space="preserve">кНм, полный изгибающий момент </w:t>
      </w:r>
    </w:p>
    <w:p w14:paraId="6F5269EE" w14:textId="77777777" w:rsidR="00297EDC" w:rsidRPr="0053697B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50 </w:t>
      </w:r>
      <w:r>
        <w:t xml:space="preserve">кНм, от действия постоянных и длительных нагрузок </w:t>
      </w:r>
    </w:p>
    <w:p w14:paraId="53F48C28" w14:textId="116305A4" w:rsidR="00297EDC" w:rsidRPr="002C7759" w:rsidRDefault="00297EDC" w:rsidP="00297EDC">
      <w:r>
        <w:t xml:space="preserve">Ввод данных в </w:t>
      </w:r>
      <w:r>
        <w:rPr>
          <w:lang w:val="en-US"/>
        </w:rPr>
        <w:t>StructureHelper</w:t>
      </w:r>
      <w:r>
        <w:t xml:space="preserve"> </w:t>
      </w:r>
    </w:p>
    <w:p w14:paraId="29BD1707" w14:textId="77777777" w:rsidR="00297EDC" w:rsidRDefault="00297EDC" w:rsidP="00297EDC">
      <w:r>
        <w:t>Для задание железобетонного сечения воспользуемся шаблонами см. рис 1.</w:t>
      </w:r>
    </w:p>
    <w:p w14:paraId="56292B80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3791D617" wp14:editId="70CF01A6">
            <wp:extent cx="3578982" cy="3526971"/>
            <wp:effectExtent l="0" t="0" r="2540" b="0"/>
            <wp:docPr id="1777918278" name="Рисунок 1" descr="Изображение выглядит как текст, снимок экрана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18278" name="Рисунок 1" descr="Изображение выглядит как текст, снимок экрана, число, линия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8766" cy="35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AEB8" w14:textId="705C5B32" w:rsidR="000A5F49" w:rsidRDefault="000A5F49" w:rsidP="000A5F49">
      <w:pPr>
        <w:pStyle w:val="ae"/>
      </w:pPr>
      <w:r w:rsidRPr="006E1854">
        <w:t xml:space="preserve">Рисунок </w:t>
      </w:r>
      <w:fldSimple w:instr=" STYLEREF  \s &quot;Заголовок 1&quot; ">
        <w:r>
          <w:rPr>
            <w:noProof/>
          </w:rPr>
          <w:t>3</w:t>
        </w:r>
      </w:fldSimple>
      <w:r w:rsidRPr="006E1854">
        <w:noBreakHyphen/>
      </w:r>
      <w:fldSimple w:instr=" SEQ Рисунок \* ARABIC \s 1 ">
        <w:r>
          <w:rPr>
            <w:noProof/>
          </w:rPr>
          <w:t>8</w:t>
        </w:r>
      </w:fldSimple>
      <w:r w:rsidRPr="006E1854">
        <w:t xml:space="preserve">. </w:t>
      </w:r>
      <w:r>
        <w:t>Ввод данных для шаблона поперечного сечения</w:t>
      </w:r>
    </w:p>
    <w:p w14:paraId="2223832E" w14:textId="69A92DE5" w:rsidR="000A5F49" w:rsidRDefault="000A5F49" w:rsidP="000A5F49">
      <w:pPr>
        <w:pStyle w:val="af0"/>
      </w:pPr>
      <w:r w:rsidRPr="000A5F49">
        <w:drawing>
          <wp:inline distT="0" distB="0" distL="0" distR="0" wp14:anchorId="418DDB95" wp14:editId="606E92FB">
            <wp:extent cx="4434575" cy="3116091"/>
            <wp:effectExtent l="0" t="0" r="444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45733" cy="312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54E7" w14:textId="3EBA9160" w:rsidR="000A5F49" w:rsidRDefault="000A5F49" w:rsidP="000A5F49">
      <w:pPr>
        <w:pStyle w:val="ae"/>
      </w:pPr>
      <w:r w:rsidRPr="006E1854">
        <w:t xml:space="preserve">Рисунок </w:t>
      </w:r>
      <w:fldSimple w:instr=" STYLEREF  \s &quot;Заголовок 1&quot; ">
        <w:r>
          <w:rPr>
            <w:noProof/>
          </w:rPr>
          <w:t>3</w:t>
        </w:r>
      </w:fldSimple>
      <w:r w:rsidRPr="006E1854">
        <w:noBreakHyphen/>
      </w:r>
      <w:fldSimple w:instr=" SEQ Рисунок \* ARABIC \s 1 ">
        <w:r>
          <w:rPr>
            <w:noProof/>
          </w:rPr>
          <w:t>8</w:t>
        </w:r>
      </w:fldSimple>
      <w:r w:rsidRPr="006E1854">
        <w:t xml:space="preserve">. </w:t>
      </w:r>
      <w:r>
        <w:t>Поперечное сечение элемента</w:t>
      </w:r>
    </w:p>
    <w:p w14:paraId="0F1B75F6" w14:textId="2D3788D2" w:rsidR="00297EDC" w:rsidRDefault="00297EDC" w:rsidP="000A5F49">
      <w:r>
        <w:t xml:space="preserve">Зададим </w:t>
      </w:r>
      <w:r w:rsidR="000A5F49">
        <w:t>материал для бетона</w:t>
      </w:r>
    </w:p>
    <w:p w14:paraId="473BBD96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507F4094" wp14:editId="3CDD5099">
            <wp:extent cx="2697096" cy="2988069"/>
            <wp:effectExtent l="0" t="0" r="8255" b="3175"/>
            <wp:docPr id="1493382942" name="Рисунок 1" descr="Изображение выглядит как текст, снимок экрана, число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2942" name="Рисунок 1" descr="Изображение выглядит как текст, снимок экрана, число, дисплей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3719" cy="299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A055" w14:textId="61D91EFB" w:rsidR="000A5F49" w:rsidRDefault="000A5F49" w:rsidP="000A5F49">
      <w:pPr>
        <w:pStyle w:val="ae"/>
      </w:pPr>
      <w:r w:rsidRPr="006E1854">
        <w:t xml:space="preserve">Рисунок </w:t>
      </w:r>
      <w:fldSimple w:instr=" STYLEREF  \s &quot;Заголовок 1&quot; ">
        <w:r>
          <w:rPr>
            <w:noProof/>
          </w:rPr>
          <w:t>3</w:t>
        </w:r>
      </w:fldSimple>
      <w:r w:rsidRPr="006E1854">
        <w:noBreakHyphen/>
      </w:r>
      <w:fldSimple w:instr=" SEQ Рисунок \* ARABIC \s 1 ">
        <w:r>
          <w:rPr>
            <w:noProof/>
          </w:rPr>
          <w:t>8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бетона</w:t>
      </w:r>
    </w:p>
    <w:p w14:paraId="09B70E15" w14:textId="71657312" w:rsidR="00297EDC" w:rsidRDefault="00297EDC" w:rsidP="000A5F49">
      <w:r>
        <w:t>Зададим материал для арматуры.</w:t>
      </w:r>
    </w:p>
    <w:p w14:paraId="4EA3DF25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1169C777" wp14:editId="2215D774">
            <wp:extent cx="2958353" cy="2854658"/>
            <wp:effectExtent l="0" t="0" r="0" b="3175"/>
            <wp:doc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65815" cy="286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3498" w14:textId="4CE0D22D" w:rsidR="000A5F49" w:rsidRDefault="000A5F49" w:rsidP="000A5F49">
      <w:pPr>
        <w:pStyle w:val="ae"/>
      </w:pPr>
      <w:r w:rsidRPr="006E1854">
        <w:t xml:space="preserve">Рисунок </w:t>
      </w:r>
      <w:fldSimple w:instr=" STYLEREF  \s &quot;Заголовок 1&quot; ">
        <w:r>
          <w:rPr>
            <w:noProof/>
          </w:rPr>
          <w:t>3</w:t>
        </w:r>
      </w:fldSimple>
      <w:r w:rsidRPr="006E1854">
        <w:noBreakHyphen/>
      </w:r>
      <w:fldSimple w:instr=" SEQ Рисунок \* ARABIC \s 1 ">
        <w:r>
          <w:rPr>
            <w:noProof/>
          </w:rPr>
          <w:t>8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арматуры</w:t>
      </w:r>
    </w:p>
    <w:p w14:paraId="0AF043F1" w14:textId="7C23F4AB" w:rsidR="00297EDC" w:rsidRPr="004E5A29" w:rsidRDefault="00297EDC" w:rsidP="000A5F49">
      <w:r>
        <w:t xml:space="preserve">Зададим комбинацию </w:t>
      </w:r>
      <w:r w:rsidR="000A5F49">
        <w:t>нагрузок</w:t>
      </w:r>
      <w:r w:rsidR="006F4B2B">
        <w:t xml:space="preserve"> через коэффициенты надежности</w:t>
      </w:r>
      <w:r>
        <w:t>.</w:t>
      </w:r>
    </w:p>
    <w:p w14:paraId="30FC79EE" w14:textId="77777777" w:rsidR="00297EDC" w:rsidRDefault="00297EDC" w:rsidP="000A5F49">
      <w:pPr>
        <w:pStyle w:val="af0"/>
        <w:rPr>
          <w:lang w:val="en-GB"/>
        </w:rPr>
      </w:pPr>
      <w:r w:rsidRPr="004E5A29">
        <w:rPr>
          <w:noProof/>
        </w:rPr>
        <w:lastRenderedPageBreak/>
        <w:drawing>
          <wp:inline distT="0" distB="0" distL="0" distR="0" wp14:anchorId="3AF751F6" wp14:editId="3D101585">
            <wp:extent cx="3457815" cy="2906455"/>
            <wp:effectExtent l="0" t="0" r="9525" b="8255"/>
            <wp:docPr id="99889248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2481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3235" cy="291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EF45" w14:textId="17D7212E" w:rsidR="000A5F49" w:rsidRDefault="000A5F49" w:rsidP="000A5F49">
      <w:pPr>
        <w:pStyle w:val="ae"/>
      </w:pPr>
      <w:r w:rsidRPr="006E1854">
        <w:t xml:space="preserve">Рисунок </w:t>
      </w:r>
      <w:fldSimple w:instr=" STYLEREF  \s &quot;Заголовок 1&quot; ">
        <w:r>
          <w:rPr>
            <w:noProof/>
          </w:rPr>
          <w:t>3</w:t>
        </w:r>
      </w:fldSimple>
      <w:r w:rsidRPr="006E1854">
        <w:noBreakHyphen/>
      </w:r>
      <w:fldSimple w:instr=" SEQ Рисунок \* ARABIC \s 1 ">
        <w:r>
          <w:rPr>
            <w:noProof/>
          </w:rPr>
          <w:t>8</w:t>
        </w:r>
      </w:fldSimple>
      <w:r w:rsidRPr="006E1854">
        <w:t xml:space="preserve">. </w:t>
      </w:r>
      <w:r w:rsidR="006F4B2B">
        <w:t>Параметры загружения</w:t>
      </w:r>
    </w:p>
    <w:p w14:paraId="54FAB977" w14:textId="65A3719B" w:rsidR="00297EDC" w:rsidRPr="000A5F49" w:rsidRDefault="00297EDC" w:rsidP="006F4B2B">
      <w:r>
        <w:t>Зададим ширину непродолжительного и продолжительного раскрытия трещин и при расчете по трещинам</w:t>
      </w:r>
      <w:r w:rsidR="00D317C4">
        <w:t xml:space="preserve"> </w:t>
      </w:r>
      <w:r w:rsidR="009349F8">
        <w:t>назначаем автоматическое определение</w:t>
      </w:r>
      <w:r>
        <w:t xml:space="preserve"> </w:t>
      </w:r>
      <w:r w:rsidR="009349F8">
        <w:t>коэффициента, учитывающего неравномерное распределение напряжений в арматуре между трещинами</w:t>
      </w:r>
      <w:r>
        <w:t xml:space="preserve">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</w:t>
      </w:r>
      <w:r w:rsidR="009349F8">
        <w:t>автоматическое определение расстояния</w:t>
      </w:r>
      <w:r>
        <w:t xml:space="preserve">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 w:rsidR="006F4B2B">
        <w:t>.</w:t>
      </w:r>
    </w:p>
    <w:p w14:paraId="31A9FB99" w14:textId="77777777" w:rsidR="00297EDC" w:rsidRDefault="00297EDC" w:rsidP="00297ED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6125EF9A" w14:textId="77777777" w:rsidR="00297EDC" w:rsidRPr="00CC02E6" w:rsidRDefault="00297EDC" w:rsidP="009349F8">
      <w:pPr>
        <w:pStyle w:val="af0"/>
      </w:pPr>
      <w:r w:rsidRPr="00CC02E6">
        <w:rPr>
          <w:noProof/>
        </w:rPr>
        <w:drawing>
          <wp:inline distT="0" distB="0" distL="0" distR="0" wp14:anchorId="2D167046" wp14:editId="50DE08EB">
            <wp:extent cx="3551114" cy="3445844"/>
            <wp:effectExtent l="0" t="0" r="0" b="2540"/>
            <wp:docPr id="55902405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5537" cy="34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91D7" w14:textId="6A47200C" w:rsidR="009349F8" w:rsidRDefault="009349F8" w:rsidP="009349F8">
      <w:pPr>
        <w:pStyle w:val="ae"/>
      </w:pPr>
      <w:r w:rsidRPr="006E1854">
        <w:t xml:space="preserve">Рисунок </w:t>
      </w:r>
      <w:fldSimple w:instr=" STYLEREF  \s &quot;Заголовок 1&quot; ">
        <w:r>
          <w:rPr>
            <w:noProof/>
          </w:rPr>
          <w:t>3</w:t>
        </w:r>
      </w:fldSimple>
      <w:r w:rsidRPr="006E1854">
        <w:noBreakHyphen/>
      </w:r>
      <w:fldSimple w:instr=" SEQ Рисунок \* ARABIC \s 1 ">
        <w:r>
          <w:rPr>
            <w:noProof/>
          </w:rPr>
          <w:t>8</w:t>
        </w:r>
      </w:fldSimple>
      <w:r w:rsidRPr="006E1854">
        <w:t xml:space="preserve">. </w:t>
      </w:r>
      <w:r>
        <w:t>Параметры расчета трещиностойкости</w:t>
      </w:r>
    </w:p>
    <w:p w14:paraId="5603A560" w14:textId="65ADE9AF" w:rsidR="009349F8" w:rsidRDefault="009349F8" w:rsidP="009349F8">
      <w:r>
        <w:t>По результатам выполненного расчета максимальная ширина раскрытия трещин составляет 0,133мм, что значительно меньше величины, приведенной в источнике – 0,2мм.</w:t>
      </w:r>
    </w:p>
    <w:p w14:paraId="64EC26F8" w14:textId="77777777" w:rsidR="009349F8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C02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CC5265" wp14:editId="6B81E5EC">
            <wp:extent cx="4614939" cy="2575249"/>
            <wp:effectExtent l="0" t="0" r="0" b="0"/>
            <wp:docPr id="919935139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35139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5449" cy="258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E5D" w14:textId="741EE482" w:rsidR="009349F8" w:rsidRDefault="009349F8" w:rsidP="009349F8">
      <w:pPr>
        <w:pStyle w:val="ae"/>
      </w:pPr>
      <w:r w:rsidRPr="006E1854">
        <w:t xml:space="preserve">Рисунок </w:t>
      </w:r>
      <w:fldSimple w:instr=" STYLEREF  \s &quot;Заголовок 1&quot; ">
        <w:r>
          <w:rPr>
            <w:noProof/>
          </w:rPr>
          <w:t>3</w:t>
        </w:r>
      </w:fldSimple>
      <w:r w:rsidRPr="006E1854">
        <w:noBreakHyphen/>
      </w:r>
      <w:fldSimple w:instr=" SEQ Рисунок \* ARABIC \s 1 ">
        <w:r>
          <w:rPr>
            <w:noProof/>
          </w:rPr>
          <w:t>8</w:t>
        </w:r>
      </w:fldSimple>
      <w:r w:rsidRPr="006E1854">
        <w:t xml:space="preserve">. </w:t>
      </w:r>
      <w:r>
        <w:t>Результаты расчета ширины раскрытия трещин</w:t>
      </w:r>
    </w:p>
    <w:p w14:paraId="45A55E7A" w14:textId="77777777" w:rsidR="009349F8" w:rsidRPr="009349F8" w:rsidRDefault="009349F8" w:rsidP="009349F8">
      <w:pPr>
        <w:rPr>
          <w:lang w:eastAsia="ru-RU"/>
        </w:rPr>
      </w:pPr>
    </w:p>
    <w:p w14:paraId="1C6841EB" w14:textId="77777777" w:rsidR="009349F8" w:rsidRPr="00CC02E6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C02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37432C" wp14:editId="3218ACA7">
            <wp:extent cx="4990744" cy="3358346"/>
            <wp:effectExtent l="0" t="0" r="635" b="0"/>
            <wp:doc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930" cy="3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8FA3" w14:textId="77777777" w:rsidR="009349F8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Ширина продолжительного раскрытия трещин  </w:t>
      </w:r>
    </w:p>
    <w:p w14:paraId="5E54540D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sz w:val="28"/>
          <w:szCs w:val="28"/>
        </w:rPr>
        <w:t>Напряжение в продольной растянутой арматуре при действии постоянных и длительных нагрузок</w:t>
      </w:r>
      <w:r>
        <w:rPr>
          <w:rFonts w:ascii="Times New Roman" w:hAnsi="Times New Roman" w:cs="Times New Roman"/>
          <w:sz w:val="28"/>
          <w:szCs w:val="28"/>
        </w:rPr>
        <w:t xml:space="preserve"> составляет 227 МПа.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см. рис 6.</w:t>
      </w:r>
    </w:p>
    <w:p w14:paraId="64296FE1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A448F3" wp14:editId="748F7AA6">
            <wp:extent cx="5315948" cy="3572142"/>
            <wp:effectExtent l="0" t="0" r="0" b="9525"/>
            <wp:doc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1548" cy="35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FEE" w14:textId="77777777" w:rsidR="009349F8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Напряжение в растянутой арматуре   </w:t>
      </w:r>
    </w:p>
    <w:p w14:paraId="7528043B" w14:textId="77777777" w:rsidR="009349F8" w:rsidRPr="003D1629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sz w:val="28"/>
          <w:szCs w:val="28"/>
        </w:rPr>
        <w:t>Коэффициент влияния</w:t>
      </w:r>
      <w:bookmarkStart w:id="18" w:name="_GoBack"/>
      <w:bookmarkEnd w:id="18"/>
      <w:r w:rsidRPr="00543ABF">
        <w:rPr>
          <w:rFonts w:ascii="Times New Roman" w:hAnsi="Times New Roman" w:cs="Times New Roman"/>
          <w:sz w:val="28"/>
          <w:szCs w:val="28"/>
        </w:rPr>
        <w:t xml:space="preserve">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sz w:val="28"/>
          <w:szCs w:val="28"/>
          <w:vertAlign w:val="subscript"/>
        </w:rPr>
        <w:t>𝑠</w:t>
      </w:r>
      <w:r w:rsidRPr="00543ABF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543ABF">
        <w:rPr>
          <w:rFonts w:ascii="Times New Roman" w:hAnsi="Times New Roman" w:cs="Times New Roman"/>
          <w:sz w:val="28"/>
          <w:szCs w:val="28"/>
        </w:rPr>
        <w:t>= 0,42</w:t>
      </w:r>
    </w:p>
    <w:p w14:paraId="00E9B3A5" w14:textId="77777777" w:rsidR="009349F8" w:rsidRPr="009349F8" w:rsidRDefault="009349F8" w:rsidP="009349F8">
      <w:pPr>
        <w:rPr>
          <w:lang w:eastAsia="ru-RU"/>
        </w:rPr>
      </w:pPr>
    </w:p>
    <w:p w14:paraId="6352E942" w14:textId="77777777" w:rsidR="00297EDC" w:rsidRPr="003D1629" w:rsidRDefault="00297EDC" w:rsidP="00297ED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зададим расчет с ψ</w:t>
      </w:r>
      <w:r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 w:rsidRPr="004E5A29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= 0,605, как в пособии см. рис 4.2</w:t>
      </w:r>
    </w:p>
    <w:p w14:paraId="7ECB624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3D16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08F0E4" wp14:editId="7F0E4CA4">
            <wp:extent cx="3163078" cy="317092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6449" cy="317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9E80" w14:textId="77777777" w:rsidR="00297EDC" w:rsidRPr="00CC02E6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E5A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.2 –учет факторов ψ</w:t>
      </w:r>
      <w:r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>
        <w:rPr>
          <w:rFonts w:ascii="Times New Roman" w:hAnsi="Times New Roman" w:cs="Times New Roman"/>
          <w:sz w:val="28"/>
          <w:szCs w:val="28"/>
        </w:rPr>
        <w:t xml:space="preserve"> = 0,605 как в пособии</w:t>
      </w:r>
    </w:p>
    <w:p w14:paraId="13A298A3" w14:textId="77777777" w:rsidR="00297EDC" w:rsidRPr="002C7759" w:rsidRDefault="00297EDC" w:rsidP="00297EDC">
      <w:pPr>
        <w:pStyle w:val="10"/>
        <w:numPr>
          <w:ilvl w:val="0"/>
          <w:numId w:val="22"/>
        </w:numPr>
        <w:tabs>
          <w:tab w:val="clear" w:pos="1571"/>
        </w:tabs>
        <w:jc w:val="both"/>
        <w:rPr>
          <w:u w:val="none"/>
        </w:rPr>
      </w:pPr>
      <w:r>
        <w:rPr>
          <w:u w:val="none"/>
        </w:rPr>
        <w:t xml:space="preserve">Результат расчета </w:t>
      </w:r>
    </w:p>
    <w:p w14:paraId="5FC66859" w14:textId="77777777" w:rsidR="00297EDC" w:rsidRDefault="00297EDC" w:rsidP="00297ED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05E8AC51" w14:textId="77777777" w:rsidR="00297EDC" w:rsidRDefault="00297EDC" w:rsidP="00297ED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Ширина раскрытия трещин составляет 0,193 мм расчет с ψ</w:t>
      </w:r>
      <w:r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 w:rsidRPr="004E5A29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= 0,605 см. рис 5.2</w:t>
      </w:r>
    </w:p>
    <w:p w14:paraId="4A2761D0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30DE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386596" wp14:editId="3F9E0B7A">
            <wp:extent cx="4438395" cy="2519266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54748" cy="2528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3FD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5.2 – Результат расчета с ψ</w:t>
      </w:r>
      <w:r w:rsidRPr="004E5A29">
        <w:rPr>
          <w:rFonts w:ascii="Times New Roman" w:hAnsi="Times New Roman" w:cs="Times New Roman"/>
          <w:sz w:val="28"/>
          <w:szCs w:val="28"/>
          <w:vertAlign w:val="subscript"/>
          <w:lang w:val="en-GB"/>
        </w:rPr>
        <w:t>s</w:t>
      </w:r>
      <w:r w:rsidRPr="004E5A29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= 0,605</w:t>
      </w:r>
    </w:p>
    <w:p w14:paraId="6FD52039" w14:textId="0341E739" w:rsidR="00297EDC" w:rsidRDefault="00297EDC" w:rsidP="006F433F">
      <w:r>
        <w:t xml:space="preserve">Сравнение результатов расчета </w:t>
      </w:r>
      <w:r w:rsidR="006F433F">
        <w:t>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274C9E0E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2FB3FB6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26C1098B" w14:textId="65BBFD04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5697F2E2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1E4DBCB1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07209FE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41584B10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734485B1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6C9D22F" w14:textId="2941B138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27912AB8" w14:textId="06A36829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A299451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09A3FABA" w14:textId="272BF33B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2D66AD0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26CCA513" w14:textId="2CA20CCE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13E598F4" w14:textId="7F09A9C5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70544F8E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582BD2CC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442C11D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2FF749AE" w14:textId="73BCDB7A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3CD27160" w14:textId="0F49C19D" w:rsidR="006F433F" w:rsidRDefault="006F433F" w:rsidP="006F433F">
            <w:pPr>
              <w:ind w:firstLine="0"/>
              <w:jc w:val="center"/>
            </w:pPr>
            <w:r>
              <w:t>0,420</w:t>
            </w:r>
          </w:p>
        </w:tc>
      </w:tr>
      <w:tr w:rsidR="006F433F" w14:paraId="505A43E3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D7CF910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E6BCC0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87F1411" w14:textId="49683ADC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7E319CD3" w14:textId="04333F0E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4BE17630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1EB3169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6D349BC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2C07ACE" w14:textId="7711AA04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6AAC87FA" w14:textId="77777777" w:rsidR="006F433F" w:rsidRDefault="006F433F" w:rsidP="006F433F">
            <w:pPr>
              <w:ind w:firstLine="0"/>
              <w:jc w:val="center"/>
            </w:pPr>
            <w:r>
              <w:t>0,133</w:t>
            </w:r>
          </w:p>
          <w:p w14:paraId="7D33EB94" w14:textId="299274DC" w:rsidR="006F433F" w:rsidRDefault="006F433F" w:rsidP="006F433F">
            <w:pPr>
              <w:ind w:firstLine="0"/>
              <w:jc w:val="center"/>
            </w:pPr>
            <w:r>
              <w:t>-33,5%</w:t>
            </w:r>
          </w:p>
        </w:tc>
      </w:tr>
      <w:tr w:rsidR="006F433F" w14:paraId="167305E0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237FFF28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06C74B5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BC5E8B1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27CBD3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3A1E83AC" w14:textId="76C9406A" w:rsidR="006F433F" w:rsidRDefault="006F433F" w:rsidP="006F433F"/>
    <w:p w14:paraId="5966F361" w14:textId="6E8CA685" w:rsidR="006F433F" w:rsidRDefault="006F433F" w:rsidP="006F433F">
      <w:r>
        <w:t>Сравнение результатов расчета при директивном назначении коэффициента неравномерности напряжений в арматуре (0,605)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763F21D1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5D93BF5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0820EE36" w14:textId="08ED0990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725F5386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4E142793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1AC621C2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F0152F2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20D8103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F2E307" w14:textId="77777777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4FFC3D3D" w14:textId="77777777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17BC48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E09C5BA" w14:textId="77777777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17F33788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68A61068" w14:textId="77777777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45D041DE" w14:textId="77777777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5EE3F368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4304C6F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BF117CA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B2A7593" w14:textId="77777777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06ED7667" w14:textId="7D40955F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</w:tr>
      <w:tr w:rsidR="006F433F" w14:paraId="7FD7E9EC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9FDBA24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45DADD5B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86AC392" w14:textId="77777777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32DDBE3D" w14:textId="77777777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7C37E53B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1935F2AE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45ABBF13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8CE08C7" w14:textId="77777777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4333A212" w14:textId="7DDFF15C" w:rsidR="006F433F" w:rsidRDefault="006F433F" w:rsidP="006F433F">
            <w:pPr>
              <w:ind w:firstLine="0"/>
              <w:jc w:val="center"/>
            </w:pPr>
            <w:r>
              <w:t>0,193</w:t>
            </w:r>
          </w:p>
          <w:p w14:paraId="2EDD55F8" w14:textId="72149601" w:rsidR="006F433F" w:rsidRDefault="006F433F" w:rsidP="006F433F">
            <w:pPr>
              <w:ind w:firstLine="0"/>
              <w:jc w:val="center"/>
            </w:pPr>
            <w:r>
              <w:t>-3,5%</w:t>
            </w:r>
          </w:p>
        </w:tc>
      </w:tr>
      <w:tr w:rsidR="006F433F" w14:paraId="5ADE164C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0761F5FC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426673D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0536CD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829013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150A42F2" w14:textId="77777777" w:rsidR="006F433F" w:rsidRDefault="006F433F" w:rsidP="006F433F"/>
    <w:p w14:paraId="21B91BE5" w14:textId="77777777" w:rsidR="006F433F" w:rsidRDefault="006F433F" w:rsidP="006F433F"/>
    <w:p w14:paraId="0560B1AD" w14:textId="2CF59A39" w:rsidR="00BB42D7" w:rsidRDefault="00BB42D7" w:rsidP="00BB42D7">
      <w:pPr>
        <w:pStyle w:val="2"/>
      </w:pPr>
      <w:bookmarkStart w:id="19" w:name="_Toc185513359"/>
      <w:r>
        <w:t>Предварительно</w:t>
      </w:r>
      <w:r w:rsidR="00F6170A">
        <w:t xml:space="preserve"> </w:t>
      </w:r>
      <w:r>
        <w:t>напряженные элементы</w:t>
      </w:r>
      <w:bookmarkEnd w:id="19"/>
    </w:p>
    <w:p w14:paraId="03E64162" w14:textId="6EFB3818" w:rsidR="00BB42D7" w:rsidRDefault="00BB42D7" w:rsidP="00BB42D7">
      <w:pPr>
        <w:pStyle w:val="3"/>
      </w:pPr>
      <w:bookmarkStart w:id="20" w:name="_Toc185513360"/>
      <w:r>
        <w:t>Трещиностойкость</w:t>
      </w:r>
      <w:bookmarkEnd w:id="20"/>
    </w:p>
    <w:p w14:paraId="764AFF92" w14:textId="03F994A4" w:rsidR="00BB42D7" w:rsidRDefault="00BB42D7" w:rsidP="001C5EFF">
      <w:pPr>
        <w:pStyle w:val="4"/>
      </w:pPr>
      <w:bookmarkStart w:id="21" w:name="_Toc68777381"/>
      <w:bookmarkStart w:id="22" w:name="_Toc68778438"/>
      <w:bookmarkStart w:id="23" w:name="_Toc71574600"/>
      <w:bookmarkStart w:id="24" w:name="_Toc72398384"/>
      <w:bookmarkStart w:id="25" w:name="_Toc72398471"/>
      <w:bookmarkStart w:id="26" w:name="_Toc72398535"/>
      <w:bookmarkStart w:id="27" w:name="_Toc72398599"/>
      <w:bookmarkStart w:id="28" w:name="_Toc180931835"/>
      <w:bookmarkStart w:id="29" w:name="_Toc181101033"/>
      <w:bookmarkStart w:id="30" w:name="_Toc393895687"/>
      <w:bookmarkStart w:id="31" w:name="_Toc185513361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CB794BC" wp14:editId="19D1BE4D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607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2E482" w14:textId="77777777" w:rsidR="006F433F" w:rsidRPr="00692166" w:rsidRDefault="006F433F" w:rsidP="00BB42D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794BC" id="_x0000_s1028" type="#_x0000_t202" style="position:absolute;left:0;text-align:left;margin-left:379.05pt;margin-top:725.9pt;width:88.55pt;height:30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" strokecolor="white">
                <v:textbox>
                  <w:txbxContent>
                    <w:p w14:paraId="1922E482" w14:textId="77777777" w:rsidR="006F433F" w:rsidRPr="00692166" w:rsidRDefault="006F433F" w:rsidP="00BB42D7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bookmarkStart w:id="32" w:name="_Toc183882616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r w:rsidR="001C5EFF">
        <w:t>Расчет ребристой плиты</w:t>
      </w:r>
      <w:r>
        <w:t xml:space="preserve"> перекрытия</w:t>
      </w:r>
      <w:bookmarkEnd w:id="31"/>
    </w:p>
    <w:p w14:paraId="7D3A7A6D" w14:textId="77777777" w:rsidR="00AC4266" w:rsidRDefault="000814A3" w:rsidP="000814A3">
      <w:r>
        <w:t>Подготовлено: Рзанова И.В., 2024г</w:t>
      </w:r>
    </w:p>
    <w:p w14:paraId="138A5F4E" w14:textId="4F3D34C1" w:rsidR="000814A3" w:rsidRPr="000814A3" w:rsidRDefault="00AC4266" w:rsidP="000814A3">
      <w:r>
        <w:lastRenderedPageBreak/>
        <w:t xml:space="preserve">Файл расчета: </w:t>
      </w:r>
      <w:r w:rsidRPr="00AC4266">
        <w:t>2_ex_16.shpj</w:t>
      </w:r>
    </w:p>
    <w:p w14:paraId="5E48572F" w14:textId="430A1EC3" w:rsidR="00BB42D7" w:rsidRPr="002C7759" w:rsidRDefault="00BB42D7" w:rsidP="001B0CF5">
      <w:r w:rsidRPr="002C7759">
        <w:t>И</w:t>
      </w:r>
      <w:r>
        <w:t>сходные данные</w:t>
      </w:r>
      <w:bookmarkEnd w:id="32"/>
      <w:r>
        <w:t xml:space="preserve"> </w:t>
      </w:r>
      <w:r w:rsidRPr="002C7759">
        <w:t xml:space="preserve"> </w:t>
      </w:r>
    </w:p>
    <w:p w14:paraId="19F178F6" w14:textId="77777777" w:rsidR="00BB42D7" w:rsidRPr="001B0CF5" w:rsidRDefault="00BB42D7" w:rsidP="001B0CF5">
      <w:r w:rsidRPr="001B0CF5">
        <w:t>Источник: Методическое пособие по расчету предварительно напряженных железобетонных конструкций, Москва 2015 г.</w:t>
      </w:r>
    </w:p>
    <w:p w14:paraId="5FBA313C" w14:textId="77777777" w:rsidR="00BB42D7" w:rsidRPr="001B0CF5" w:rsidRDefault="00BB42D7" w:rsidP="001B0CF5">
      <w:r w:rsidRPr="001B0CF5">
        <w:t>Пример расчета - №16</w:t>
      </w:r>
    </w:p>
    <w:p w14:paraId="04FFA9A9" w14:textId="77777777" w:rsidR="00BB42D7" w:rsidRPr="001B0CF5" w:rsidRDefault="00BB42D7" w:rsidP="001B0CF5">
      <w:r w:rsidRPr="001B0CF5">
        <w:t>Задача – 2.4 из Руководства пользователя NDM R1, 2024 г.</w:t>
      </w:r>
    </w:p>
    <w:p w14:paraId="6023DE87" w14:textId="77777777" w:rsidR="00BB42D7" w:rsidRPr="001B0CF5" w:rsidRDefault="00BB42D7" w:rsidP="001B0CF5">
      <w:r w:rsidRPr="001B0CF5">
        <w:t>Исходные данные: Ребристая плита перекрытия с размерами b = 80 мм, h = 350 мм, bf = 475 мм, hf = 50 мм, a = 42 мм (см рис.1):</w:t>
      </w:r>
    </w:p>
    <w:p w14:paraId="5B1CC85E" w14:textId="77777777" w:rsidR="00BB42D7" w:rsidRPr="001B0CF5" w:rsidRDefault="00BB42D7" w:rsidP="001B0CF5">
      <w:r w:rsidRPr="001B0CF5">
        <w:t>Бетон тяжелый класса прочности на сжатие В25;</w:t>
      </w:r>
    </w:p>
    <w:p w14:paraId="7A3FAA7E" w14:textId="77777777" w:rsidR="00BB42D7" w:rsidRPr="001B0CF5" w:rsidRDefault="00BB42D7" w:rsidP="001B0CF5">
      <w:r w:rsidRPr="001B0CF5">
        <w:t>Ненапрягаемая арматура в растянутой зоне 1Ø10 Ан600С;</w:t>
      </w:r>
    </w:p>
    <w:p w14:paraId="777C96A3" w14:textId="77777777" w:rsidR="00BB42D7" w:rsidRPr="001B0CF5" w:rsidRDefault="00BB42D7" w:rsidP="001B0CF5">
      <w:r w:rsidRPr="001B0CF5">
        <w:t>Ненапрягаемая арматура в сжатой зоне 1Ø10 Ан600С;</w:t>
      </w:r>
    </w:p>
    <w:p w14:paraId="01ABD697" w14:textId="77777777" w:rsidR="00BB42D7" w:rsidRPr="001B0CF5" w:rsidRDefault="00BB42D7" w:rsidP="001B0CF5">
      <w:r w:rsidRPr="001B0CF5">
        <w:t>Напрягаемая арматура в растянутой зоне 1Ø25 Ан600С;</w:t>
      </w:r>
    </w:p>
    <w:p w14:paraId="38541D92" w14:textId="64C15381" w:rsidR="00BB42D7" w:rsidRPr="001B0CF5" w:rsidRDefault="00BB42D7" w:rsidP="001B0CF5">
      <w:r w:rsidRPr="001B0CF5">
        <w:t>Предварительное напряжение с учетом всех потерь σsp = 305 МПа.</w:t>
      </w:r>
    </w:p>
    <w:p w14:paraId="150CD538" w14:textId="12A57D10" w:rsidR="00BB42D7" w:rsidRPr="001B0CF5" w:rsidRDefault="00BB42D7" w:rsidP="001B0CF5">
      <w:r w:rsidRPr="001B0CF5">
        <w:t>Усилия:</w:t>
      </w:r>
    </w:p>
    <w:p w14:paraId="285C75F9" w14:textId="4E03EACC" w:rsidR="00BB42D7" w:rsidRPr="001B0CF5" w:rsidRDefault="00BB42D7" w:rsidP="001B0CF5">
      <w:r w:rsidRPr="001B0CF5">
        <w:t xml:space="preserve">Msh = 66 кНм, полный изгибающий момент </w:t>
      </w:r>
    </w:p>
    <w:p w14:paraId="7E26A6DF" w14:textId="12E689B4" w:rsidR="00BB42D7" w:rsidRPr="001B0CF5" w:rsidRDefault="00BB42D7" w:rsidP="001B0CF5">
      <w:r w:rsidRPr="001B0CF5">
        <w:t xml:space="preserve">Ml  = 60 кНм, от действия постоянных и длительных нагрузок </w:t>
      </w:r>
    </w:p>
    <w:p w14:paraId="2BDCBBEA" w14:textId="25E71A99" w:rsidR="00BB42D7" w:rsidRDefault="00BB42D7" w:rsidP="00BB42D7">
      <w:pPr>
        <w:pStyle w:val="af0"/>
      </w:pPr>
      <w:r>
        <w:rPr>
          <w:noProof/>
        </w:rPr>
        <w:drawing>
          <wp:inline distT="0" distB="0" distL="0" distR="0" wp14:anchorId="5CA16AA1" wp14:editId="3287FC4E">
            <wp:extent cx="2956560" cy="261556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3A80D" w14:textId="262E1A01" w:rsidR="00BB42D7" w:rsidRPr="00BB42D7" w:rsidRDefault="00BB42D7" w:rsidP="00BB42D7">
      <w:pPr>
        <w:pStyle w:val="ae"/>
      </w:pPr>
      <w:bookmarkStart w:id="33" w:name="_Toc185513372"/>
      <w:bookmarkStart w:id="34" w:name="_Toc183882617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1</w:t>
        </w:r>
      </w:fldSimple>
      <w:r w:rsidRPr="00BB42D7">
        <w:t xml:space="preserve">. </w:t>
      </w:r>
      <w:r>
        <w:t>Поперечное сечение ребристой плиты</w:t>
      </w:r>
      <w:r w:rsidR="004F4E58">
        <w:t xml:space="preserve"> по данным источника</w:t>
      </w:r>
      <w:bookmarkEnd w:id="33"/>
    </w:p>
    <w:bookmarkEnd w:id="34"/>
    <w:p w14:paraId="438682DD" w14:textId="7EF76A31" w:rsidR="00BB42D7" w:rsidRPr="00AC4266" w:rsidRDefault="008F3DAB" w:rsidP="006E680E">
      <w:r>
        <w:t xml:space="preserve">Ввод исходных данных в </w:t>
      </w:r>
      <w:r>
        <w:rPr>
          <w:lang w:val="en-US"/>
        </w:rPr>
        <w:t>StructureHelper</w:t>
      </w:r>
    </w:p>
    <w:p w14:paraId="1A573F2A" w14:textId="77777777" w:rsidR="00BB42D7" w:rsidRDefault="00BB42D7" w:rsidP="00BB42D7">
      <w:pPr>
        <w:pStyle w:val="af0"/>
      </w:pPr>
      <w:r w:rsidRPr="00BF7852">
        <w:rPr>
          <w:noProof/>
        </w:rPr>
        <w:lastRenderedPageBreak/>
        <w:drawing>
          <wp:inline distT="0" distB="0" distL="0" distR="0" wp14:anchorId="72F1063E" wp14:editId="23897E1F">
            <wp:extent cx="5400431" cy="333602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6708" cy="333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9C00" w14:textId="60A8ADF1" w:rsidR="008F3DAB" w:rsidRPr="008F3DAB" w:rsidRDefault="008F3DAB" w:rsidP="008F3DAB">
      <w:pPr>
        <w:pStyle w:val="ae"/>
      </w:pPr>
      <w:bookmarkStart w:id="35" w:name="_Toc185513373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2</w:t>
        </w:r>
      </w:fldSimple>
      <w:r w:rsidRPr="00BB42D7">
        <w:t xml:space="preserve">. </w:t>
      </w:r>
      <w:r>
        <w:t>Поперечное сечение ребристой плиты</w:t>
      </w:r>
      <w:r w:rsidRPr="008F3DAB">
        <w:t xml:space="preserve"> </w:t>
      </w:r>
      <w:r>
        <w:t xml:space="preserve">в программном комплексе </w:t>
      </w:r>
      <w:r>
        <w:rPr>
          <w:lang w:val="en-US"/>
        </w:rPr>
        <w:t>StructureHelper</w:t>
      </w:r>
      <w:bookmarkEnd w:id="35"/>
    </w:p>
    <w:p w14:paraId="0748B983" w14:textId="7D498E79" w:rsidR="00BB42D7" w:rsidRDefault="00BB42D7" w:rsidP="008F3DAB">
      <w:r>
        <w:t>Зададим мате</w:t>
      </w:r>
      <w:r w:rsidR="008F3DAB">
        <w:t>риал для бетона</w:t>
      </w:r>
      <w:r>
        <w:t>.</w:t>
      </w:r>
    </w:p>
    <w:p w14:paraId="3026565A" w14:textId="77777777" w:rsidR="00BB42D7" w:rsidRDefault="00BB42D7" w:rsidP="008F3DAB">
      <w:pPr>
        <w:pStyle w:val="af0"/>
      </w:pPr>
      <w:r w:rsidRPr="00A27AE9">
        <w:rPr>
          <w:noProof/>
        </w:rPr>
        <w:drawing>
          <wp:inline distT="0" distB="0" distL="0" distR="0" wp14:anchorId="6CB84001" wp14:editId="737C50E9">
            <wp:extent cx="2846567" cy="320061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4845" cy="320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E2BC" w14:textId="204FB8D6" w:rsidR="008F3DAB" w:rsidRPr="008F3DAB" w:rsidRDefault="008F3DAB" w:rsidP="008F3DAB">
      <w:pPr>
        <w:pStyle w:val="ae"/>
      </w:pPr>
      <w:bookmarkStart w:id="36" w:name="_Toc185513374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3</w:t>
        </w:r>
      </w:fldSimple>
      <w:r w:rsidRPr="00BB42D7">
        <w:t xml:space="preserve">. </w:t>
      </w:r>
      <w:r>
        <w:t>Материал бетона</w:t>
      </w:r>
      <w:bookmarkEnd w:id="36"/>
    </w:p>
    <w:p w14:paraId="6D707B5E" w14:textId="5A2E092E" w:rsidR="00BB42D7" w:rsidRDefault="00BB42D7" w:rsidP="008F3DAB">
      <w:r>
        <w:t>Зададим материал для арматуры.</w:t>
      </w:r>
    </w:p>
    <w:p w14:paraId="0F39C907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38DFE0" wp14:editId="37F15723">
            <wp:extent cx="2953162" cy="346758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2F16" w14:textId="7978E880" w:rsidR="008F3DAB" w:rsidRPr="008F3DAB" w:rsidRDefault="008F3DAB" w:rsidP="008F3DAB">
      <w:pPr>
        <w:pStyle w:val="ae"/>
      </w:pPr>
      <w:bookmarkStart w:id="37" w:name="_Toc185513375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4</w:t>
        </w:r>
      </w:fldSimple>
      <w:r w:rsidRPr="00BB42D7">
        <w:t xml:space="preserve">. </w:t>
      </w:r>
      <w:r>
        <w:t>Материал арматуры</w:t>
      </w:r>
      <w:bookmarkEnd w:id="37"/>
    </w:p>
    <w:p w14:paraId="4745C04B" w14:textId="627211CE" w:rsidR="00BB42D7" w:rsidRPr="004E5A29" w:rsidRDefault="00BB42D7" w:rsidP="008F3DAB">
      <w:r>
        <w:t>Зададим комбинацию через коэффициенты надежности.</w:t>
      </w:r>
    </w:p>
    <w:p w14:paraId="3B848FBE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A8AD7D" wp14:editId="221461BD">
            <wp:extent cx="3439005" cy="2838846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A6D3" w14:textId="0D718FFF" w:rsidR="008F3DAB" w:rsidRPr="008F3DAB" w:rsidRDefault="008F3DAB" w:rsidP="008F3DAB">
      <w:pPr>
        <w:pStyle w:val="ae"/>
      </w:pPr>
      <w:bookmarkStart w:id="38" w:name="_Toc185513376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5</w:t>
        </w:r>
      </w:fldSimple>
      <w:r w:rsidRPr="00BB42D7">
        <w:t xml:space="preserve">. </w:t>
      </w:r>
      <w:r>
        <w:t>Ввод данных по загружению</w:t>
      </w:r>
      <w:bookmarkEnd w:id="38"/>
    </w:p>
    <w:p w14:paraId="6BF5CE1E" w14:textId="75B9C7AE" w:rsidR="00BB42D7" w:rsidRPr="00401FD3" w:rsidRDefault="00BB42D7" w:rsidP="008F3DAB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деформации.</w:t>
      </w:r>
    </w:p>
    <w:p w14:paraId="4FF144EA" w14:textId="77777777" w:rsidR="00BB42D7" w:rsidRPr="00401FD3" w:rsidRDefault="00BB42D7" w:rsidP="008F3DAB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5EDB420" w14:textId="77777777" w:rsidR="00BB42D7" w:rsidRPr="00401FD3" w:rsidRDefault="00BB42D7" w:rsidP="008F3DAB">
      <w:r>
        <w:t xml:space="preserve">0,001525 </w:t>
      </w:r>
      <w:r w:rsidRPr="00401FD3">
        <w:t xml:space="preserve">= 305 </w:t>
      </w:r>
      <w:r>
        <w:t>МПа / 200000 МПа</w:t>
      </w:r>
    </w:p>
    <w:p w14:paraId="0974972B" w14:textId="77777777" w:rsidR="00BB42D7" w:rsidRPr="00CC02E6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65486" wp14:editId="3F154962">
            <wp:extent cx="2838846" cy="429637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9BB" w14:textId="374F567C" w:rsidR="008F3DAB" w:rsidRPr="008F3DAB" w:rsidRDefault="008F3DAB" w:rsidP="008F3DAB">
      <w:pPr>
        <w:pStyle w:val="ae"/>
      </w:pPr>
      <w:bookmarkStart w:id="39" w:name="_Toc185513377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6</w:t>
        </w:r>
      </w:fldSimple>
      <w:r w:rsidRPr="00BB42D7">
        <w:t xml:space="preserve">. </w:t>
      </w:r>
      <w:r>
        <w:t>Ввод значения предварительного напряжения в арматуре</w:t>
      </w:r>
      <w:bookmarkEnd w:id="39"/>
    </w:p>
    <w:p w14:paraId="07668268" w14:textId="77777777" w:rsidR="00BB42D7" w:rsidRPr="002C7759" w:rsidRDefault="00BB42D7" w:rsidP="008F3DAB">
      <w:bookmarkStart w:id="40" w:name="_Toc183882618"/>
      <w:r>
        <w:t>Результат расчета</w:t>
      </w:r>
      <w:bookmarkEnd w:id="40"/>
      <w:r>
        <w:t xml:space="preserve"> </w:t>
      </w:r>
    </w:p>
    <w:p w14:paraId="24EDF287" w14:textId="77777777" w:rsidR="00BB42D7" w:rsidRDefault="00BB42D7" w:rsidP="00BB42D7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BF78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AD10FE" wp14:editId="4071A954">
            <wp:extent cx="6029960" cy="3458210"/>
            <wp:effectExtent l="0" t="0" r="889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9DB" w14:textId="57ADB9B4" w:rsidR="008F3DAB" w:rsidRPr="008F3DAB" w:rsidRDefault="008F3DAB" w:rsidP="008F3DAB">
      <w:pPr>
        <w:pStyle w:val="ae"/>
      </w:pPr>
      <w:bookmarkStart w:id="41" w:name="_Toc185513378"/>
      <w:r w:rsidRPr="00BB42D7">
        <w:t xml:space="preserve">Рисунок </w:t>
      </w:r>
      <w:fldSimple w:instr=" STYLEREF  \s &quot;Заголовок 1&quot; ">
        <w:r w:rsidR="00937FF3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37FF3">
          <w:rPr>
            <w:noProof/>
          </w:rPr>
          <w:t>7</w:t>
        </w:r>
      </w:fldSimple>
      <w:r w:rsidRPr="00BB42D7">
        <w:t xml:space="preserve">. </w:t>
      </w:r>
      <w:r>
        <w:t>Результат расчета ширины раскрытия трещин</w:t>
      </w:r>
      <w:bookmarkEnd w:id="41"/>
    </w:p>
    <w:p w14:paraId="6AC3905E" w14:textId="77777777" w:rsidR="00BB42D7" w:rsidRDefault="00BB42D7" w:rsidP="008F3DAB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B42D7" w14:paraId="37E74132" w14:textId="77777777" w:rsidTr="00303E0D">
        <w:trPr>
          <w:trHeight w:val="538"/>
        </w:trPr>
        <w:tc>
          <w:tcPr>
            <w:tcW w:w="4438" w:type="dxa"/>
            <w:vAlign w:val="center"/>
          </w:tcPr>
          <w:p w14:paraId="6B86635A" w14:textId="77777777" w:rsidR="00BB42D7" w:rsidRDefault="00BB42D7" w:rsidP="00303E0D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1D9E618B" w14:textId="77777777" w:rsidR="00BB42D7" w:rsidRDefault="00BB42D7" w:rsidP="00303E0D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6010D00F" w14:textId="1F7B5A36" w:rsidR="00BB42D7" w:rsidRDefault="00303E0D" w:rsidP="00303E0D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00AC2FE" w14:textId="1EDEAE34" w:rsidR="00BB42D7" w:rsidRPr="00303E0D" w:rsidRDefault="00303E0D" w:rsidP="00303E0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1B0CF5" w14:paraId="380F988D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2FB50B46" w14:textId="5187D6BB" w:rsidR="001B0CF5" w:rsidRPr="001B0CF5" w:rsidRDefault="001B0CF5" w:rsidP="008F3DAB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F7E40B0" w14:textId="495F1753" w:rsidR="001B0CF5" w:rsidRDefault="001B0CF5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9848BFC" w14:textId="202D791B" w:rsidR="001B0CF5" w:rsidRDefault="00AC4266" w:rsidP="001B0CF5">
            <w:pPr>
              <w:ind w:firstLine="0"/>
              <w:jc w:val="center"/>
            </w:pPr>
            <w:r>
              <w:t>246</w:t>
            </w:r>
          </w:p>
        </w:tc>
        <w:tc>
          <w:tcPr>
            <w:tcW w:w="2090" w:type="dxa"/>
            <w:vAlign w:val="center"/>
          </w:tcPr>
          <w:p w14:paraId="2CFB198A" w14:textId="6209AFA1" w:rsidR="001B0CF5" w:rsidRDefault="004F4E58" w:rsidP="001B0CF5">
            <w:pPr>
              <w:ind w:firstLine="0"/>
              <w:jc w:val="center"/>
            </w:pPr>
            <w:r>
              <w:t>266</w:t>
            </w:r>
          </w:p>
        </w:tc>
      </w:tr>
      <w:tr w:rsidR="00303E0D" w14:paraId="0D14A521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79F9FC73" w14:textId="1CBCF7F1" w:rsidR="00303E0D" w:rsidRPr="001659B9" w:rsidRDefault="00F12CE2" w:rsidP="008F3DAB">
            <w:pPr>
              <w:ind w:firstLine="0"/>
            </w:pPr>
            <w:r>
              <w:t>Приращение напряжений в напрягаемой арматуре</w:t>
            </w:r>
          </w:p>
        </w:tc>
        <w:tc>
          <w:tcPr>
            <w:tcW w:w="1524" w:type="dxa"/>
            <w:vAlign w:val="center"/>
          </w:tcPr>
          <w:p w14:paraId="0656BE51" w14:textId="080C0EAF" w:rsidR="00303E0D" w:rsidRDefault="00303E0D" w:rsidP="001B0CF5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48CFEAB0" w14:textId="49F45684" w:rsidR="00303E0D" w:rsidRDefault="004F4E58" w:rsidP="001B0CF5">
            <w:pPr>
              <w:ind w:firstLine="0"/>
              <w:jc w:val="center"/>
            </w:pPr>
            <w:r>
              <w:t>475,2-305=</w:t>
            </w:r>
            <w:r w:rsidR="00F12CE2">
              <w:t>170,2</w:t>
            </w:r>
          </w:p>
        </w:tc>
        <w:tc>
          <w:tcPr>
            <w:tcW w:w="2090" w:type="dxa"/>
            <w:vAlign w:val="center"/>
          </w:tcPr>
          <w:p w14:paraId="6B6B43CB" w14:textId="13DB66D7" w:rsidR="00303E0D" w:rsidRDefault="004F4E58" w:rsidP="001B0CF5">
            <w:pPr>
              <w:ind w:firstLine="0"/>
              <w:jc w:val="center"/>
            </w:pPr>
            <w:r>
              <w:t>428-305=123</w:t>
            </w:r>
          </w:p>
        </w:tc>
      </w:tr>
      <w:tr w:rsidR="001B0CF5" w14:paraId="5F97D1E4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1A5B52A9" w14:textId="2F1D9368" w:rsidR="001B0CF5" w:rsidRDefault="001B0CF5" w:rsidP="008F3DAB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3C7EE63A" w14:textId="317BCF70" w:rsidR="001B0CF5" w:rsidRDefault="001B0CF5" w:rsidP="001B0CF5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6B5307D3" w14:textId="6EA8DC92" w:rsidR="001B0CF5" w:rsidRDefault="00AC4266" w:rsidP="001B0CF5">
            <w:pPr>
              <w:ind w:firstLine="0"/>
              <w:jc w:val="center"/>
            </w:pPr>
            <w:r>
              <w:t>0,866</w:t>
            </w:r>
          </w:p>
        </w:tc>
        <w:tc>
          <w:tcPr>
            <w:tcW w:w="2090" w:type="dxa"/>
            <w:vAlign w:val="center"/>
          </w:tcPr>
          <w:p w14:paraId="6B6011CD" w14:textId="6CEF5054" w:rsidR="001B0CF5" w:rsidRDefault="004F4E58" w:rsidP="001B0CF5">
            <w:pPr>
              <w:ind w:firstLine="0"/>
              <w:jc w:val="center"/>
            </w:pPr>
            <w:r>
              <w:t>0,732</w:t>
            </w:r>
          </w:p>
        </w:tc>
      </w:tr>
      <w:tr w:rsidR="00AC4266" w14:paraId="00C5AC8B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0981CE6D" w14:textId="183CB97E" w:rsidR="00AC4266" w:rsidRDefault="00AC4266" w:rsidP="008F3DAB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53D8DE2C" w14:textId="0177D601" w:rsidR="00AC4266" w:rsidRDefault="00AC4266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1D02F20" w14:textId="7FC8FB23" w:rsidR="00AC4266" w:rsidRPr="00F6170A" w:rsidRDefault="00F6170A" w:rsidP="001B0CF5">
            <w:pPr>
              <w:ind w:firstLine="0"/>
              <w:jc w:val="center"/>
            </w:pPr>
            <w:r>
              <w:t>207</w:t>
            </w:r>
          </w:p>
        </w:tc>
        <w:tc>
          <w:tcPr>
            <w:tcW w:w="2090" w:type="dxa"/>
            <w:vAlign w:val="center"/>
          </w:tcPr>
          <w:p w14:paraId="6AACC31A" w14:textId="1C3D4199" w:rsidR="00AC4266" w:rsidRDefault="004F4E58" w:rsidP="001B0CF5">
            <w:pPr>
              <w:ind w:firstLine="0"/>
              <w:jc w:val="center"/>
            </w:pPr>
            <w:r>
              <w:t>227</w:t>
            </w:r>
          </w:p>
        </w:tc>
      </w:tr>
      <w:tr w:rsidR="00BB42D7" w14:paraId="02EA2A5C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3DBCFA7A" w14:textId="77777777" w:rsidR="00BB42D7" w:rsidRDefault="00BB42D7" w:rsidP="008F3DAB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15E1DD3C" w14:textId="77777777" w:rsidR="00BB42D7" w:rsidRDefault="00BB42D7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4F10225" w14:textId="77777777" w:rsidR="00BB42D7" w:rsidRDefault="00BB42D7" w:rsidP="001B0CF5">
            <w:pPr>
              <w:ind w:firstLine="0"/>
              <w:jc w:val="center"/>
            </w:pPr>
            <w:r>
              <w:t>0,107</w:t>
            </w:r>
          </w:p>
        </w:tc>
        <w:tc>
          <w:tcPr>
            <w:tcW w:w="2090" w:type="dxa"/>
            <w:vAlign w:val="center"/>
          </w:tcPr>
          <w:p w14:paraId="7CEBF385" w14:textId="77777777" w:rsidR="00BB42D7" w:rsidRDefault="00BB42D7" w:rsidP="001B0CF5">
            <w:pPr>
              <w:ind w:firstLine="0"/>
              <w:jc w:val="center"/>
            </w:pPr>
            <w:r>
              <w:t>0,072 / -</w:t>
            </w:r>
            <w:r>
              <w:rPr>
                <w:lang w:val="en-US"/>
              </w:rPr>
              <w:t>32.71</w:t>
            </w:r>
            <w:r>
              <w:t>%</w:t>
            </w:r>
          </w:p>
        </w:tc>
      </w:tr>
      <w:tr w:rsidR="00BB42D7" w14:paraId="4B575123" w14:textId="77777777" w:rsidTr="00303E0D">
        <w:trPr>
          <w:trHeight w:val="268"/>
        </w:trPr>
        <w:tc>
          <w:tcPr>
            <w:tcW w:w="4438" w:type="dxa"/>
            <w:vAlign w:val="center"/>
          </w:tcPr>
          <w:p w14:paraId="6C67B468" w14:textId="77777777" w:rsidR="00BB42D7" w:rsidRDefault="00BB42D7" w:rsidP="008F3DAB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6180E155" w14:textId="77777777" w:rsidR="00BB42D7" w:rsidRDefault="00BB42D7" w:rsidP="001B0CF5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8516BD9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6A321DF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C353E78" w14:textId="5F34931B" w:rsidR="00303E0D" w:rsidRDefault="00303E0D" w:rsidP="00303E0D">
      <w:bookmarkStart w:id="42" w:name="_Toc165738898"/>
      <w:bookmarkStart w:id="43" w:name="_Toc171795689"/>
      <w:r>
        <w:t xml:space="preserve">По результатам выполненного расчета ширина раскрытия трещин в </w:t>
      </w:r>
      <w:r>
        <w:rPr>
          <w:lang w:val="en-US"/>
        </w:rPr>
        <w:t>SH</w:t>
      </w:r>
      <w:r>
        <w:t xml:space="preserve"> составляет 0,072мм, в соответствии с данными источника – 0,107мм. Причиной значительного расхождения является то, что в источнике плечо внутренней пары определяется по табличным данным, а в </w:t>
      </w:r>
      <w:r w:rsidR="000814A3">
        <w:rPr>
          <w:lang w:val="en-US"/>
        </w:rPr>
        <w:t>StructureHelper</w:t>
      </w:r>
      <w:r>
        <w:t xml:space="preserve"> напряжения в арматуре определяются по нелинейной деформационной модели.</w:t>
      </w:r>
    </w:p>
    <w:p w14:paraId="6DF52DDE" w14:textId="55FB8D06" w:rsidR="00303E0D" w:rsidRPr="00303E0D" w:rsidRDefault="00303E0D" w:rsidP="00303E0D">
      <w:r>
        <w:t xml:space="preserve">Таким образом, более правильное значение ширины раскрытия трещин получается в </w:t>
      </w:r>
      <w:r>
        <w:rPr>
          <w:lang w:val="en-US"/>
        </w:rPr>
        <w:t>StructureHelper</w:t>
      </w:r>
      <w:r>
        <w:t>.</w:t>
      </w:r>
    </w:p>
    <w:p w14:paraId="2B9AC735" w14:textId="7C4CD067" w:rsidR="00BB2A26" w:rsidRDefault="00BB2A26" w:rsidP="009E2379">
      <w:pPr>
        <w:pStyle w:val="1"/>
      </w:pPr>
      <w:bookmarkStart w:id="44" w:name="_Toc185513362"/>
      <w:r>
        <w:lastRenderedPageBreak/>
        <w:t>Список литературы</w:t>
      </w:r>
      <w:bookmarkEnd w:id="44"/>
    </w:p>
    <w:p w14:paraId="29E3FD60" w14:textId="67620A1F" w:rsidR="00BB2A26" w:rsidRDefault="00297EDC" w:rsidP="00297EDC">
      <w:pPr>
        <w:pStyle w:val="a3"/>
        <w:numPr>
          <w:ilvl w:val="0"/>
          <w:numId w:val="27"/>
        </w:numPr>
      </w:pPr>
      <w:r>
        <w:t xml:space="preserve">Пособие к СП63. 13330.2018. </w:t>
      </w:r>
      <w:r w:rsidRPr="00297EDC">
        <w:t>Расчет железобетонных конструкций без предварительно напряженной арматуры: методического пособие / ФАУ “ФЦС”. М. Минстрой России, 2015</w:t>
      </w:r>
      <w:r w:rsidR="00BB2A26">
        <w:t>.</w:t>
      </w:r>
    </w:p>
    <w:p w14:paraId="70823B44" w14:textId="54E66D8D" w:rsidR="00BB2A26" w:rsidRPr="00BB2A26" w:rsidRDefault="00BB2A26" w:rsidP="006F433F">
      <w:pPr>
        <w:pStyle w:val="a3"/>
        <w:numPr>
          <w:ilvl w:val="0"/>
          <w:numId w:val="27"/>
        </w:numPr>
      </w:pPr>
      <w:r>
        <w:t xml:space="preserve">Пособие к СП63. 13330.2018. Методическое пособие по расчету предварительно напряженных железобетонных конструкций. </w:t>
      </w:r>
      <w:r w:rsidR="00297EDC" w:rsidRPr="00297EDC">
        <w:t>ФАУ “ФЦС”. М. Минстрой России</w:t>
      </w:r>
      <w:r>
        <w:t>, Москва 2015.</w:t>
      </w:r>
    </w:p>
    <w:p w14:paraId="0A14A1EC" w14:textId="31372532" w:rsidR="00A24B52" w:rsidRPr="00F9123B" w:rsidRDefault="00A24B52" w:rsidP="009E2379">
      <w:pPr>
        <w:pStyle w:val="1"/>
      </w:pPr>
      <w:bookmarkStart w:id="45" w:name="_Toc185513363"/>
      <w:r w:rsidRPr="00F9123B">
        <w:lastRenderedPageBreak/>
        <w:t>Список иллюстраций</w:t>
      </w:r>
      <w:bookmarkEnd w:id="42"/>
      <w:bookmarkEnd w:id="43"/>
      <w:bookmarkEnd w:id="45"/>
    </w:p>
    <w:p w14:paraId="415C9F07" w14:textId="4043C018" w:rsidR="00BB2A26" w:rsidRDefault="00A24B52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r>
        <w:fldChar w:fldCharType="begin"/>
      </w:r>
      <w:r>
        <w:instrText xml:space="preserve"> TOC \h \z \c "Рисунок" </w:instrText>
      </w:r>
      <w:r>
        <w:fldChar w:fldCharType="separate"/>
      </w:r>
      <w:hyperlink w:anchor="_Toc185513364" w:history="1">
        <w:r w:rsidR="00BB2A26" w:rsidRPr="00E16A2A">
          <w:rPr>
            <w:rStyle w:val="a5"/>
            <w:rFonts w:eastAsiaTheme="majorEastAsia"/>
            <w:noProof/>
          </w:rPr>
          <w:t>Рисунок 3</w:t>
        </w:r>
        <w:r w:rsidR="00BB2A26" w:rsidRPr="00E16A2A">
          <w:rPr>
            <w:rStyle w:val="a5"/>
            <w:rFonts w:eastAsiaTheme="majorEastAsia"/>
            <w:noProof/>
          </w:rPr>
          <w:noBreakHyphen/>
          <w:t>1. Поперечное сечение элемента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_Toc185513364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5</w:t>
        </w:r>
        <w:r w:rsidR="00BB2A26">
          <w:rPr>
            <w:noProof/>
            <w:webHidden/>
          </w:rPr>
          <w:fldChar w:fldCharType="end"/>
        </w:r>
      </w:hyperlink>
    </w:p>
    <w:p w14:paraId="194DB200" w14:textId="1AB46CBA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65" w:history="1">
        <w:r w:rsidR="00BB2A26" w:rsidRPr="00E16A2A">
          <w:rPr>
            <w:rStyle w:val="a5"/>
            <w:rFonts w:eastAsiaTheme="majorEastAsia"/>
            <w:noProof/>
          </w:rPr>
          <w:t>Рисунок 3</w:t>
        </w:r>
        <w:r w:rsidR="00BB2A26" w:rsidRPr="00E16A2A">
          <w:rPr>
            <w:rStyle w:val="a5"/>
            <w:rFonts w:eastAsiaTheme="majorEastAsia"/>
            <w:noProof/>
          </w:rPr>
          <w:noBreakHyphen/>
          <w:t>2. Материал бетона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_Toc185513365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5</w:t>
        </w:r>
        <w:r w:rsidR="00BB2A26">
          <w:rPr>
            <w:noProof/>
            <w:webHidden/>
          </w:rPr>
          <w:fldChar w:fldCharType="end"/>
        </w:r>
      </w:hyperlink>
    </w:p>
    <w:p w14:paraId="54B27766" w14:textId="41448288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66" w:history="1">
        <w:r w:rsidR="00BB2A26" w:rsidRPr="00E16A2A">
          <w:rPr>
            <w:rStyle w:val="a5"/>
            <w:rFonts w:eastAsiaTheme="majorEastAsia"/>
            <w:noProof/>
          </w:rPr>
          <w:t>Рисунок 3</w:t>
        </w:r>
        <w:r w:rsidR="00BB2A26" w:rsidRPr="00E16A2A">
          <w:rPr>
            <w:rStyle w:val="a5"/>
            <w:rFonts w:eastAsiaTheme="majorEastAsia"/>
            <w:noProof/>
          </w:rPr>
          <w:noBreakHyphen/>
          <w:t>3. Материал арматуры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_Toc185513366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6</w:t>
        </w:r>
        <w:r w:rsidR="00BB2A26">
          <w:rPr>
            <w:noProof/>
            <w:webHidden/>
          </w:rPr>
          <w:fldChar w:fldCharType="end"/>
        </w:r>
      </w:hyperlink>
    </w:p>
    <w:p w14:paraId="5D9B763E" w14:textId="33617E12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67" w:history="1">
        <w:r w:rsidR="00BB2A26" w:rsidRPr="00E16A2A">
          <w:rPr>
            <w:rStyle w:val="a5"/>
            <w:rFonts w:eastAsiaTheme="majorEastAsia"/>
            <w:noProof/>
          </w:rPr>
          <w:t>Рисунок 3</w:t>
        </w:r>
        <w:r w:rsidR="00BB2A26" w:rsidRPr="00E16A2A">
          <w:rPr>
            <w:rStyle w:val="a5"/>
            <w:rFonts w:eastAsiaTheme="majorEastAsia"/>
            <w:noProof/>
          </w:rPr>
          <w:noBreakHyphen/>
          <w:t>4. Ввод данных по загружению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_Toc185513367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6</w:t>
        </w:r>
        <w:r w:rsidR="00BB2A26">
          <w:rPr>
            <w:noProof/>
            <w:webHidden/>
          </w:rPr>
          <w:fldChar w:fldCharType="end"/>
        </w:r>
      </w:hyperlink>
    </w:p>
    <w:p w14:paraId="301421D5" w14:textId="122C6423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68" w:history="1">
        <w:r w:rsidR="00BB2A26" w:rsidRPr="00E16A2A">
          <w:rPr>
            <w:rStyle w:val="a5"/>
            <w:rFonts w:eastAsiaTheme="majorEastAsia"/>
            <w:noProof/>
          </w:rPr>
          <w:t>Рисунок 3</w:t>
        </w:r>
        <w:r w:rsidR="00BB2A26" w:rsidRPr="00E16A2A">
          <w:rPr>
            <w:rStyle w:val="a5"/>
            <w:rFonts w:eastAsiaTheme="majorEastAsia"/>
            <w:noProof/>
          </w:rPr>
          <w:noBreakHyphen/>
          <w:t>5. Ввод предварительного напряжения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_Toc185513368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7</w:t>
        </w:r>
        <w:r w:rsidR="00BB2A26">
          <w:rPr>
            <w:noProof/>
            <w:webHidden/>
          </w:rPr>
          <w:fldChar w:fldCharType="end"/>
        </w:r>
      </w:hyperlink>
    </w:p>
    <w:p w14:paraId="0F62C525" w14:textId="432D80B6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69" w:history="1">
        <w:r w:rsidR="00BB2A26" w:rsidRPr="00E16A2A">
          <w:rPr>
            <w:rStyle w:val="a5"/>
            <w:rFonts w:eastAsiaTheme="majorEastAsia"/>
            <w:noProof/>
          </w:rPr>
          <w:t>Рисунок 3</w:t>
        </w:r>
        <w:r w:rsidR="00BB2A26" w:rsidRPr="00E16A2A">
          <w:rPr>
            <w:rStyle w:val="a5"/>
            <w:rFonts w:eastAsiaTheme="majorEastAsia"/>
            <w:noProof/>
          </w:rPr>
          <w:noBreakHyphen/>
          <w:t>6. Результат расчета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_Toc185513369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7</w:t>
        </w:r>
        <w:r w:rsidR="00BB2A26">
          <w:rPr>
            <w:noProof/>
            <w:webHidden/>
          </w:rPr>
          <w:fldChar w:fldCharType="end"/>
        </w:r>
      </w:hyperlink>
    </w:p>
    <w:p w14:paraId="5B31CAF8" w14:textId="4411063E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0" w:history="1">
        <w:r w:rsidR="00BB2A26" w:rsidRPr="00E16A2A">
          <w:rPr>
            <w:rStyle w:val="a5"/>
            <w:rFonts w:eastAsiaTheme="majorEastAsia"/>
            <w:noProof/>
          </w:rPr>
          <w:t>Рисунок 3</w:t>
        </w:r>
        <w:r w:rsidR="00BB2A26" w:rsidRPr="00E16A2A">
          <w:rPr>
            <w:rStyle w:val="a5"/>
            <w:rFonts w:eastAsiaTheme="majorEastAsia"/>
            <w:noProof/>
          </w:rPr>
          <w:noBreakHyphen/>
          <w:t>7. Вычисление предельного момента по шагам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_Toc185513370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8</w:t>
        </w:r>
        <w:r w:rsidR="00BB2A26">
          <w:rPr>
            <w:noProof/>
            <w:webHidden/>
          </w:rPr>
          <w:fldChar w:fldCharType="end"/>
        </w:r>
      </w:hyperlink>
    </w:p>
    <w:p w14:paraId="20448495" w14:textId="3B06EBE7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1" w:history="1">
        <w:r w:rsidR="00BB2A26" w:rsidRPr="00E16A2A">
          <w:rPr>
            <w:rStyle w:val="a5"/>
            <w:rFonts w:eastAsiaTheme="majorEastAsia"/>
            <w:noProof/>
          </w:rPr>
          <w:t>Рисунок 3</w:t>
        </w:r>
        <w:r w:rsidR="00BB2A26" w:rsidRPr="00E16A2A">
          <w:rPr>
            <w:rStyle w:val="a5"/>
            <w:rFonts w:eastAsiaTheme="majorEastAsia"/>
            <w:noProof/>
          </w:rPr>
          <w:noBreakHyphen/>
          <w:t>8. Определение максимального значения усилий, при которых прочность обеспечена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_Toc185513371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8</w:t>
        </w:r>
        <w:r w:rsidR="00BB2A26">
          <w:rPr>
            <w:noProof/>
            <w:webHidden/>
          </w:rPr>
          <w:fldChar w:fldCharType="end"/>
        </w:r>
      </w:hyperlink>
    </w:p>
    <w:p w14:paraId="7F9EFE99" w14:textId="4EB7F0E4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2" w:history="1">
        <w:r w:rsidR="00BB2A26" w:rsidRPr="00E16A2A">
          <w:rPr>
            <w:rStyle w:val="a5"/>
            <w:rFonts w:eastAsiaTheme="majorEastAsia"/>
            <w:noProof/>
          </w:rPr>
          <w:t>Рисунок 4</w:t>
        </w:r>
        <w:r w:rsidR="00BB2A26" w:rsidRPr="00E16A2A">
          <w:rPr>
            <w:rStyle w:val="a5"/>
            <w:rFonts w:eastAsiaTheme="majorEastAsia"/>
            <w:noProof/>
          </w:rPr>
          <w:noBreakHyphen/>
          <w:t>1. Поперечное сечение ребристой плиты по данным источника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_Toc185513372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10</w:t>
        </w:r>
        <w:r w:rsidR="00BB2A26">
          <w:rPr>
            <w:noProof/>
            <w:webHidden/>
          </w:rPr>
          <w:fldChar w:fldCharType="end"/>
        </w:r>
      </w:hyperlink>
    </w:p>
    <w:p w14:paraId="119A35D0" w14:textId="21C74647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3" w:history="1">
        <w:r w:rsidR="00BB2A26" w:rsidRPr="00E16A2A">
          <w:rPr>
            <w:rStyle w:val="a5"/>
            <w:rFonts w:eastAsiaTheme="majorEastAsia"/>
            <w:noProof/>
          </w:rPr>
          <w:t>Рисунок 4</w:t>
        </w:r>
        <w:r w:rsidR="00BB2A26" w:rsidRPr="00E16A2A">
          <w:rPr>
            <w:rStyle w:val="a5"/>
            <w:rFonts w:eastAsiaTheme="majorEastAsia"/>
            <w:noProof/>
          </w:rPr>
          <w:noBreakHyphen/>
          <w:t xml:space="preserve">2. Поперечное сечение ребристой плиты в программном комплексе </w:t>
        </w:r>
        <w:r w:rsidR="00BB2A26" w:rsidRPr="00E16A2A">
          <w:rPr>
            <w:rStyle w:val="a5"/>
            <w:rFonts w:eastAsiaTheme="majorEastAsia"/>
            <w:noProof/>
            <w:lang w:val="en-US"/>
          </w:rPr>
          <w:t>StructureHelper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_Toc185513373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10</w:t>
        </w:r>
        <w:r w:rsidR="00BB2A26">
          <w:rPr>
            <w:noProof/>
            <w:webHidden/>
          </w:rPr>
          <w:fldChar w:fldCharType="end"/>
        </w:r>
      </w:hyperlink>
    </w:p>
    <w:p w14:paraId="640F1459" w14:textId="482F7EC6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4" w:history="1">
        <w:r w:rsidR="00BB2A26" w:rsidRPr="00E16A2A">
          <w:rPr>
            <w:rStyle w:val="a5"/>
            <w:rFonts w:eastAsiaTheme="majorEastAsia"/>
            <w:noProof/>
          </w:rPr>
          <w:t>Рисунок 4</w:t>
        </w:r>
        <w:r w:rsidR="00BB2A26" w:rsidRPr="00E16A2A">
          <w:rPr>
            <w:rStyle w:val="a5"/>
            <w:rFonts w:eastAsiaTheme="majorEastAsia"/>
            <w:noProof/>
          </w:rPr>
          <w:noBreakHyphen/>
          <w:t>3. Материал бетона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_Toc185513374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11</w:t>
        </w:r>
        <w:r w:rsidR="00BB2A26">
          <w:rPr>
            <w:noProof/>
            <w:webHidden/>
          </w:rPr>
          <w:fldChar w:fldCharType="end"/>
        </w:r>
      </w:hyperlink>
    </w:p>
    <w:p w14:paraId="318C857B" w14:textId="08AA963E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5" w:history="1">
        <w:r w:rsidR="00BB2A26" w:rsidRPr="00E16A2A">
          <w:rPr>
            <w:rStyle w:val="a5"/>
            <w:rFonts w:eastAsiaTheme="majorEastAsia"/>
            <w:noProof/>
          </w:rPr>
          <w:t>Рисунок 4</w:t>
        </w:r>
        <w:r w:rsidR="00BB2A26" w:rsidRPr="00E16A2A">
          <w:rPr>
            <w:rStyle w:val="a5"/>
            <w:rFonts w:eastAsiaTheme="majorEastAsia"/>
            <w:noProof/>
          </w:rPr>
          <w:noBreakHyphen/>
          <w:t>4. Материал арматуры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_Toc185513375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11</w:t>
        </w:r>
        <w:r w:rsidR="00BB2A26">
          <w:rPr>
            <w:noProof/>
            <w:webHidden/>
          </w:rPr>
          <w:fldChar w:fldCharType="end"/>
        </w:r>
      </w:hyperlink>
    </w:p>
    <w:p w14:paraId="76E98FC7" w14:textId="5E5A9E72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6" w:history="1">
        <w:r w:rsidR="00BB2A26" w:rsidRPr="00E16A2A">
          <w:rPr>
            <w:rStyle w:val="a5"/>
            <w:rFonts w:eastAsiaTheme="majorEastAsia"/>
            <w:noProof/>
          </w:rPr>
          <w:t>Рисунок 4</w:t>
        </w:r>
        <w:r w:rsidR="00BB2A26" w:rsidRPr="00E16A2A">
          <w:rPr>
            <w:rStyle w:val="a5"/>
            <w:rFonts w:eastAsiaTheme="majorEastAsia"/>
            <w:noProof/>
          </w:rPr>
          <w:noBreakHyphen/>
          <w:t>5. Ввод данных по загружению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_Toc185513376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12</w:t>
        </w:r>
        <w:r w:rsidR="00BB2A26">
          <w:rPr>
            <w:noProof/>
            <w:webHidden/>
          </w:rPr>
          <w:fldChar w:fldCharType="end"/>
        </w:r>
      </w:hyperlink>
    </w:p>
    <w:p w14:paraId="793DCC29" w14:textId="47DFC662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7" w:history="1">
        <w:r w:rsidR="00BB2A26" w:rsidRPr="00E16A2A">
          <w:rPr>
            <w:rStyle w:val="a5"/>
            <w:rFonts w:eastAsiaTheme="majorEastAsia"/>
            <w:noProof/>
          </w:rPr>
          <w:t>Рисунок 4</w:t>
        </w:r>
        <w:r w:rsidR="00BB2A26" w:rsidRPr="00E16A2A">
          <w:rPr>
            <w:rStyle w:val="a5"/>
            <w:rFonts w:eastAsiaTheme="majorEastAsia"/>
            <w:noProof/>
          </w:rPr>
          <w:noBreakHyphen/>
          <w:t>6. Ввод значения предварительного напряжения в арматуре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_Toc185513377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12</w:t>
        </w:r>
        <w:r w:rsidR="00BB2A26">
          <w:rPr>
            <w:noProof/>
            <w:webHidden/>
          </w:rPr>
          <w:fldChar w:fldCharType="end"/>
        </w:r>
      </w:hyperlink>
    </w:p>
    <w:p w14:paraId="52CE3F4C" w14:textId="69632F90" w:rsidR="00BB2A26" w:rsidRDefault="006F433F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5513378" w:history="1">
        <w:r w:rsidR="00BB2A26" w:rsidRPr="00E16A2A">
          <w:rPr>
            <w:rStyle w:val="a5"/>
            <w:rFonts w:eastAsiaTheme="majorEastAsia"/>
            <w:noProof/>
          </w:rPr>
          <w:t>Рисунок 4</w:t>
        </w:r>
        <w:r w:rsidR="00BB2A26" w:rsidRPr="00E16A2A">
          <w:rPr>
            <w:rStyle w:val="a5"/>
            <w:rFonts w:eastAsiaTheme="majorEastAsia"/>
            <w:noProof/>
          </w:rPr>
          <w:noBreakHyphen/>
          <w:t>7. Результат расчета ширины раскрытия трещин</w:t>
        </w:r>
        <w:r w:rsidR="00BB2A26">
          <w:rPr>
            <w:noProof/>
            <w:webHidden/>
          </w:rPr>
          <w:tab/>
        </w:r>
        <w:r w:rsidR="00BB2A26">
          <w:rPr>
            <w:noProof/>
            <w:webHidden/>
          </w:rPr>
          <w:fldChar w:fldCharType="begin"/>
        </w:r>
        <w:r w:rsidR="00BB2A26">
          <w:rPr>
            <w:noProof/>
            <w:webHidden/>
          </w:rPr>
          <w:instrText xml:space="preserve"> PAGEREF _Toc185513378 \h </w:instrText>
        </w:r>
        <w:r w:rsidR="00BB2A26">
          <w:rPr>
            <w:noProof/>
            <w:webHidden/>
          </w:rPr>
        </w:r>
        <w:r w:rsidR="00BB2A26">
          <w:rPr>
            <w:noProof/>
            <w:webHidden/>
          </w:rPr>
          <w:fldChar w:fldCharType="separate"/>
        </w:r>
        <w:r w:rsidR="00937FF3">
          <w:rPr>
            <w:noProof/>
            <w:webHidden/>
          </w:rPr>
          <w:t>13</w:t>
        </w:r>
        <w:r w:rsidR="00BB2A26">
          <w:rPr>
            <w:noProof/>
            <w:webHidden/>
          </w:rPr>
          <w:fldChar w:fldCharType="end"/>
        </w:r>
      </w:hyperlink>
    </w:p>
    <w:p w14:paraId="13300C3A" w14:textId="2B74F80C" w:rsidR="00A24B52" w:rsidRPr="00215E3E" w:rsidRDefault="00A24B52" w:rsidP="00A24B52">
      <w:pPr>
        <w:spacing w:line="262" w:lineRule="auto"/>
      </w:pPr>
      <w:r>
        <w:fldChar w:fldCharType="end"/>
      </w:r>
    </w:p>
    <w:sectPr w:rsidR="00A24B52" w:rsidRPr="00215E3E" w:rsidSect="00A24B52">
      <w:footerReference w:type="default" r:id="rId34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D17807" w14:textId="77777777" w:rsidR="006F433F" w:rsidRDefault="006F433F" w:rsidP="00DE2E5C">
      <w:pPr>
        <w:spacing w:after="0" w:line="240" w:lineRule="auto"/>
      </w:pPr>
      <w:r>
        <w:separator/>
      </w:r>
    </w:p>
  </w:endnote>
  <w:endnote w:type="continuationSeparator" w:id="0">
    <w:p w14:paraId="5B27E09F" w14:textId="77777777" w:rsidR="006F433F" w:rsidRDefault="006F433F" w:rsidP="00DE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tserrat">
    <w:altName w:val="Calibri"/>
    <w:charset w:val="CC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44652879"/>
      <w:docPartObj>
        <w:docPartGallery w:val="Page Numbers (Bottom of Page)"/>
        <w:docPartUnique/>
      </w:docPartObj>
    </w:sdtPr>
    <w:sdtContent>
      <w:p w14:paraId="07130B00" w14:textId="68F54B8D" w:rsidR="006F433F" w:rsidRDefault="006F433F" w:rsidP="00DE2E5C">
        <w:pPr>
          <w:pStyle w:val="ab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0E04">
          <w:rPr>
            <w:noProof/>
          </w:rPr>
          <w:t>16</w:t>
        </w:r>
        <w:r>
          <w:fldChar w:fldCharType="end"/>
        </w:r>
      </w:p>
    </w:sdtContent>
  </w:sdt>
  <w:p w14:paraId="0099A31F" w14:textId="77777777" w:rsidR="006F433F" w:rsidRDefault="006F433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7EEAD6" w14:textId="77777777" w:rsidR="006F433F" w:rsidRDefault="006F433F" w:rsidP="00DE2E5C">
      <w:pPr>
        <w:spacing w:after="0" w:line="240" w:lineRule="auto"/>
      </w:pPr>
      <w:r>
        <w:separator/>
      </w:r>
    </w:p>
  </w:footnote>
  <w:footnote w:type="continuationSeparator" w:id="0">
    <w:p w14:paraId="11577180" w14:textId="77777777" w:rsidR="006F433F" w:rsidRDefault="006F433F" w:rsidP="00DE2E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B40EE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0997DF5"/>
    <w:multiLevelType w:val="hybridMultilevel"/>
    <w:tmpl w:val="6DDE7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1EBA"/>
    <w:multiLevelType w:val="hybridMultilevel"/>
    <w:tmpl w:val="F0F6AD0E"/>
    <w:lvl w:ilvl="0" w:tplc="7C5419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2A7BBC"/>
    <w:multiLevelType w:val="multilevel"/>
    <w:tmpl w:val="6F7099B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5B90494"/>
    <w:multiLevelType w:val="hybridMultilevel"/>
    <w:tmpl w:val="4AB45C36"/>
    <w:lvl w:ilvl="0" w:tplc="16586EF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1A0327C0"/>
    <w:multiLevelType w:val="multilevel"/>
    <w:tmpl w:val="C60C4F76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6" w15:restartNumberingAfterBreak="0">
    <w:nsid w:val="238E47C2"/>
    <w:multiLevelType w:val="hybridMultilevel"/>
    <w:tmpl w:val="547446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99C7B0F"/>
    <w:multiLevelType w:val="hybridMultilevel"/>
    <w:tmpl w:val="1772D6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3D5E3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26976DB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4674037D"/>
    <w:multiLevelType w:val="hybridMultilevel"/>
    <w:tmpl w:val="DAACAA68"/>
    <w:lvl w:ilvl="0" w:tplc="2CECC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7E265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8773319"/>
    <w:multiLevelType w:val="hybridMultilevel"/>
    <w:tmpl w:val="94167ED6"/>
    <w:lvl w:ilvl="0" w:tplc="C1F450B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F1377C"/>
    <w:multiLevelType w:val="hybridMultilevel"/>
    <w:tmpl w:val="09F42B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D5115A"/>
    <w:multiLevelType w:val="hybridMultilevel"/>
    <w:tmpl w:val="5FA0D308"/>
    <w:lvl w:ilvl="0" w:tplc="E010449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27C54"/>
    <w:multiLevelType w:val="hybridMultilevel"/>
    <w:tmpl w:val="6CBCEBAA"/>
    <w:lvl w:ilvl="0" w:tplc="59580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6332E65"/>
    <w:multiLevelType w:val="hybridMultilevel"/>
    <w:tmpl w:val="766EFF10"/>
    <w:lvl w:ilvl="0" w:tplc="219241F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6C17C7"/>
    <w:multiLevelType w:val="hybridMultilevel"/>
    <w:tmpl w:val="A8AC45CE"/>
    <w:lvl w:ilvl="0" w:tplc="A1AAA4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38350F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628313F5"/>
    <w:multiLevelType w:val="hybridMultilevel"/>
    <w:tmpl w:val="457C30EC"/>
    <w:lvl w:ilvl="0" w:tplc="B09E4E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11C0D3C"/>
    <w:multiLevelType w:val="multilevel"/>
    <w:tmpl w:val="868644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15E71C0"/>
    <w:multiLevelType w:val="hybridMultilevel"/>
    <w:tmpl w:val="9708A2D2"/>
    <w:lvl w:ilvl="0" w:tplc="043E036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005AE5"/>
    <w:multiLevelType w:val="hybridMultilevel"/>
    <w:tmpl w:val="7842E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EE091A"/>
    <w:multiLevelType w:val="hybridMultilevel"/>
    <w:tmpl w:val="CB6C738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DA623C5"/>
    <w:multiLevelType w:val="multilevel"/>
    <w:tmpl w:val="9B72FF12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571"/>
        </w:tabs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2422"/>
        </w:tabs>
        <w:ind w:left="2422" w:hanging="720"/>
      </w:pPr>
      <w:rPr>
        <w:rFonts w:cs="Times New Roman" w:hint="default"/>
        <w:b/>
        <w:u w:val="none"/>
      </w:rPr>
    </w:lvl>
    <w:lvl w:ilvl="3">
      <w:start w:val="1"/>
      <w:numFmt w:val="decimal"/>
      <w:isLgl/>
      <w:lvlText w:val="%1.%2.%3.%4."/>
      <w:lvlJc w:val="left"/>
      <w:pPr>
        <w:tabs>
          <w:tab w:val="num" w:pos="3633"/>
        </w:tabs>
        <w:ind w:left="3633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4484"/>
        </w:tabs>
        <w:ind w:left="448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5695"/>
        </w:tabs>
        <w:ind w:left="5695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6906"/>
        </w:tabs>
        <w:ind w:left="6906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7757"/>
        </w:tabs>
        <w:ind w:left="7757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8968"/>
        </w:tabs>
        <w:ind w:left="8968" w:hanging="2160"/>
      </w:pPr>
      <w:rPr>
        <w:rFonts w:cs="Times New Roman" w:hint="default"/>
      </w:rPr>
    </w:lvl>
  </w:abstractNum>
  <w:abstractNum w:abstractNumId="25" w15:restartNumberingAfterBreak="0">
    <w:nsid w:val="7EC517A7"/>
    <w:multiLevelType w:val="multilevel"/>
    <w:tmpl w:val="03D44B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1"/>
  </w:num>
  <w:num w:numId="2">
    <w:abstractNumId w:val="16"/>
  </w:num>
  <w:num w:numId="3">
    <w:abstractNumId w:val="13"/>
  </w:num>
  <w:num w:numId="4">
    <w:abstractNumId w:val="1"/>
  </w:num>
  <w:num w:numId="5">
    <w:abstractNumId w:val="22"/>
  </w:num>
  <w:num w:numId="6">
    <w:abstractNumId w:val="14"/>
  </w:num>
  <w:num w:numId="7">
    <w:abstractNumId w:val="12"/>
  </w:num>
  <w:num w:numId="8">
    <w:abstractNumId w:val="18"/>
  </w:num>
  <w:num w:numId="9">
    <w:abstractNumId w:val="0"/>
  </w:num>
  <w:num w:numId="10">
    <w:abstractNumId w:val="11"/>
  </w:num>
  <w:num w:numId="11">
    <w:abstractNumId w:val="8"/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17"/>
  </w:num>
  <w:num w:numId="15">
    <w:abstractNumId w:val="3"/>
  </w:num>
  <w:num w:numId="16">
    <w:abstractNumId w:val="25"/>
  </w:num>
  <w:num w:numId="17">
    <w:abstractNumId w:val="20"/>
  </w:num>
  <w:num w:numId="18">
    <w:abstractNumId w:val="7"/>
  </w:num>
  <w:num w:numId="19">
    <w:abstractNumId w:val="10"/>
  </w:num>
  <w:num w:numId="20">
    <w:abstractNumId w:val="19"/>
  </w:num>
  <w:num w:numId="21">
    <w:abstractNumId w:val="24"/>
  </w:num>
  <w:num w:numId="22">
    <w:abstractNumId w:val="5"/>
  </w:num>
  <w:num w:numId="23">
    <w:abstractNumId w:val="23"/>
  </w:num>
  <w:num w:numId="24">
    <w:abstractNumId w:val="6"/>
  </w:num>
  <w:num w:numId="25">
    <w:abstractNumId w:val="4"/>
  </w:num>
  <w:num w:numId="26">
    <w:abstractNumId w:val="2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77C6"/>
    <w:rsid w:val="00047FEF"/>
    <w:rsid w:val="00051AE1"/>
    <w:rsid w:val="000814A3"/>
    <w:rsid w:val="000828C9"/>
    <w:rsid w:val="000A5F49"/>
    <w:rsid w:val="000E0954"/>
    <w:rsid w:val="000E378A"/>
    <w:rsid w:val="000E4977"/>
    <w:rsid w:val="000F0B2D"/>
    <w:rsid w:val="000F6022"/>
    <w:rsid w:val="00101997"/>
    <w:rsid w:val="00112EE1"/>
    <w:rsid w:val="001158B8"/>
    <w:rsid w:val="001253E3"/>
    <w:rsid w:val="00137A85"/>
    <w:rsid w:val="00137DF6"/>
    <w:rsid w:val="0014351A"/>
    <w:rsid w:val="00147028"/>
    <w:rsid w:val="001510E2"/>
    <w:rsid w:val="001554D6"/>
    <w:rsid w:val="00160A5C"/>
    <w:rsid w:val="001839B6"/>
    <w:rsid w:val="00184C81"/>
    <w:rsid w:val="00184F0F"/>
    <w:rsid w:val="00193016"/>
    <w:rsid w:val="001B0CF5"/>
    <w:rsid w:val="001C5EFF"/>
    <w:rsid w:val="001E4590"/>
    <w:rsid w:val="001F0514"/>
    <w:rsid w:val="001F6044"/>
    <w:rsid w:val="00206721"/>
    <w:rsid w:val="002225B2"/>
    <w:rsid w:val="00223613"/>
    <w:rsid w:val="00247037"/>
    <w:rsid w:val="00250332"/>
    <w:rsid w:val="00273B11"/>
    <w:rsid w:val="00276BA2"/>
    <w:rsid w:val="002777C5"/>
    <w:rsid w:val="00280440"/>
    <w:rsid w:val="0028231F"/>
    <w:rsid w:val="0028265F"/>
    <w:rsid w:val="00297EDC"/>
    <w:rsid w:val="002A6526"/>
    <w:rsid w:val="002C2484"/>
    <w:rsid w:val="002F2E96"/>
    <w:rsid w:val="002F6040"/>
    <w:rsid w:val="002F7A43"/>
    <w:rsid w:val="00303E0D"/>
    <w:rsid w:val="00307650"/>
    <w:rsid w:val="00312587"/>
    <w:rsid w:val="00324627"/>
    <w:rsid w:val="003302B2"/>
    <w:rsid w:val="003329ED"/>
    <w:rsid w:val="00350C0B"/>
    <w:rsid w:val="003615DC"/>
    <w:rsid w:val="003630A2"/>
    <w:rsid w:val="00382890"/>
    <w:rsid w:val="003B2DCE"/>
    <w:rsid w:val="003C4F7E"/>
    <w:rsid w:val="003D2ABB"/>
    <w:rsid w:val="004034FD"/>
    <w:rsid w:val="004308AA"/>
    <w:rsid w:val="0043497F"/>
    <w:rsid w:val="0043535C"/>
    <w:rsid w:val="00447EB4"/>
    <w:rsid w:val="00473703"/>
    <w:rsid w:val="00474C42"/>
    <w:rsid w:val="00480A1C"/>
    <w:rsid w:val="004874E0"/>
    <w:rsid w:val="00490766"/>
    <w:rsid w:val="004950AE"/>
    <w:rsid w:val="00496489"/>
    <w:rsid w:val="004B037C"/>
    <w:rsid w:val="004D4641"/>
    <w:rsid w:val="004F1FBE"/>
    <w:rsid w:val="004F4E58"/>
    <w:rsid w:val="00506B57"/>
    <w:rsid w:val="005077A3"/>
    <w:rsid w:val="00510680"/>
    <w:rsid w:val="005164F6"/>
    <w:rsid w:val="00517072"/>
    <w:rsid w:val="00525C89"/>
    <w:rsid w:val="0052632A"/>
    <w:rsid w:val="0055409C"/>
    <w:rsid w:val="00580F88"/>
    <w:rsid w:val="005855D1"/>
    <w:rsid w:val="00590E04"/>
    <w:rsid w:val="00596AD9"/>
    <w:rsid w:val="005A513C"/>
    <w:rsid w:val="005C041D"/>
    <w:rsid w:val="005C36E9"/>
    <w:rsid w:val="005D1F38"/>
    <w:rsid w:val="005E30C7"/>
    <w:rsid w:val="005E727D"/>
    <w:rsid w:val="005F5399"/>
    <w:rsid w:val="005F55DE"/>
    <w:rsid w:val="005F61C8"/>
    <w:rsid w:val="0061375C"/>
    <w:rsid w:val="0061432A"/>
    <w:rsid w:val="00633954"/>
    <w:rsid w:val="006367A2"/>
    <w:rsid w:val="00646571"/>
    <w:rsid w:val="00646A6D"/>
    <w:rsid w:val="00650ABE"/>
    <w:rsid w:val="00656C9A"/>
    <w:rsid w:val="0066293D"/>
    <w:rsid w:val="00673A3C"/>
    <w:rsid w:val="00687C62"/>
    <w:rsid w:val="00694A40"/>
    <w:rsid w:val="006B50DA"/>
    <w:rsid w:val="006B597E"/>
    <w:rsid w:val="006C0256"/>
    <w:rsid w:val="006E1854"/>
    <w:rsid w:val="006E45E5"/>
    <w:rsid w:val="006E680E"/>
    <w:rsid w:val="006F433F"/>
    <w:rsid w:val="006F4B2B"/>
    <w:rsid w:val="00722623"/>
    <w:rsid w:val="007417D3"/>
    <w:rsid w:val="00744493"/>
    <w:rsid w:val="007531FC"/>
    <w:rsid w:val="00753C33"/>
    <w:rsid w:val="00753EE0"/>
    <w:rsid w:val="00761263"/>
    <w:rsid w:val="0076166F"/>
    <w:rsid w:val="00786EA3"/>
    <w:rsid w:val="007913E0"/>
    <w:rsid w:val="007A79E5"/>
    <w:rsid w:val="007B52AC"/>
    <w:rsid w:val="007C2937"/>
    <w:rsid w:val="007C3A40"/>
    <w:rsid w:val="007D4B77"/>
    <w:rsid w:val="007E55CE"/>
    <w:rsid w:val="007F2828"/>
    <w:rsid w:val="008148B5"/>
    <w:rsid w:val="0082035B"/>
    <w:rsid w:val="00820DC9"/>
    <w:rsid w:val="00845094"/>
    <w:rsid w:val="008535CF"/>
    <w:rsid w:val="00860F33"/>
    <w:rsid w:val="008977FB"/>
    <w:rsid w:val="008B445E"/>
    <w:rsid w:val="008D2375"/>
    <w:rsid w:val="008E7D20"/>
    <w:rsid w:val="008F3DAB"/>
    <w:rsid w:val="009137DF"/>
    <w:rsid w:val="00914342"/>
    <w:rsid w:val="009148B4"/>
    <w:rsid w:val="009349F8"/>
    <w:rsid w:val="00937FF3"/>
    <w:rsid w:val="00946F33"/>
    <w:rsid w:val="00957180"/>
    <w:rsid w:val="00957695"/>
    <w:rsid w:val="00975289"/>
    <w:rsid w:val="0097769C"/>
    <w:rsid w:val="009910E2"/>
    <w:rsid w:val="009B750E"/>
    <w:rsid w:val="009E2379"/>
    <w:rsid w:val="009E28A0"/>
    <w:rsid w:val="00A13B7B"/>
    <w:rsid w:val="00A24B52"/>
    <w:rsid w:val="00A40C89"/>
    <w:rsid w:val="00A5000D"/>
    <w:rsid w:val="00A55F6A"/>
    <w:rsid w:val="00A5719F"/>
    <w:rsid w:val="00A705DF"/>
    <w:rsid w:val="00A70823"/>
    <w:rsid w:val="00A7122D"/>
    <w:rsid w:val="00A752D1"/>
    <w:rsid w:val="00A75B53"/>
    <w:rsid w:val="00A76C3D"/>
    <w:rsid w:val="00A8785F"/>
    <w:rsid w:val="00A92241"/>
    <w:rsid w:val="00AC1819"/>
    <w:rsid w:val="00AC4266"/>
    <w:rsid w:val="00AD77C6"/>
    <w:rsid w:val="00B0756C"/>
    <w:rsid w:val="00B23D83"/>
    <w:rsid w:val="00B63D57"/>
    <w:rsid w:val="00B70904"/>
    <w:rsid w:val="00B72BA2"/>
    <w:rsid w:val="00B81CC8"/>
    <w:rsid w:val="00BA2F3F"/>
    <w:rsid w:val="00BB1767"/>
    <w:rsid w:val="00BB1CE1"/>
    <w:rsid w:val="00BB2A26"/>
    <w:rsid w:val="00BB42D7"/>
    <w:rsid w:val="00BC7E09"/>
    <w:rsid w:val="00BD2EDD"/>
    <w:rsid w:val="00BF25C2"/>
    <w:rsid w:val="00C10845"/>
    <w:rsid w:val="00C16146"/>
    <w:rsid w:val="00C17A9C"/>
    <w:rsid w:val="00C244E2"/>
    <w:rsid w:val="00C33D6F"/>
    <w:rsid w:val="00C50BA5"/>
    <w:rsid w:val="00C81731"/>
    <w:rsid w:val="00CA22FB"/>
    <w:rsid w:val="00CA4A5B"/>
    <w:rsid w:val="00CA5809"/>
    <w:rsid w:val="00CB146B"/>
    <w:rsid w:val="00CB77A3"/>
    <w:rsid w:val="00CE30ED"/>
    <w:rsid w:val="00CF48A2"/>
    <w:rsid w:val="00D14CEB"/>
    <w:rsid w:val="00D16EE8"/>
    <w:rsid w:val="00D22C38"/>
    <w:rsid w:val="00D25486"/>
    <w:rsid w:val="00D317C4"/>
    <w:rsid w:val="00D34385"/>
    <w:rsid w:val="00D450DE"/>
    <w:rsid w:val="00D53895"/>
    <w:rsid w:val="00D70860"/>
    <w:rsid w:val="00D71534"/>
    <w:rsid w:val="00D84731"/>
    <w:rsid w:val="00D90893"/>
    <w:rsid w:val="00D961D2"/>
    <w:rsid w:val="00DB2ACC"/>
    <w:rsid w:val="00DB7358"/>
    <w:rsid w:val="00DD0735"/>
    <w:rsid w:val="00DE2E5C"/>
    <w:rsid w:val="00DF773C"/>
    <w:rsid w:val="00E05952"/>
    <w:rsid w:val="00E0774E"/>
    <w:rsid w:val="00E15844"/>
    <w:rsid w:val="00E22CC2"/>
    <w:rsid w:val="00E25DF0"/>
    <w:rsid w:val="00E31D02"/>
    <w:rsid w:val="00E43452"/>
    <w:rsid w:val="00E50771"/>
    <w:rsid w:val="00E52829"/>
    <w:rsid w:val="00E605D7"/>
    <w:rsid w:val="00E801D5"/>
    <w:rsid w:val="00E9554F"/>
    <w:rsid w:val="00E97CAC"/>
    <w:rsid w:val="00EB188C"/>
    <w:rsid w:val="00EC10A4"/>
    <w:rsid w:val="00EC50A0"/>
    <w:rsid w:val="00F02AA3"/>
    <w:rsid w:val="00F12CE2"/>
    <w:rsid w:val="00F137CD"/>
    <w:rsid w:val="00F212CF"/>
    <w:rsid w:val="00F2697B"/>
    <w:rsid w:val="00F46125"/>
    <w:rsid w:val="00F6045A"/>
    <w:rsid w:val="00F6170A"/>
    <w:rsid w:val="00F8213E"/>
    <w:rsid w:val="00F928DB"/>
    <w:rsid w:val="00FC1C48"/>
    <w:rsid w:val="00FC4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CADFCE"/>
  <w15:docId w15:val="{9A6FCE89-64FA-42DE-BB34-21A92D1E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4E2"/>
    <w:pPr>
      <w:ind w:firstLine="709"/>
    </w:pPr>
  </w:style>
  <w:style w:type="paragraph" w:styleId="1">
    <w:name w:val="heading 1"/>
    <w:basedOn w:val="a"/>
    <w:next w:val="2"/>
    <w:link w:val="11"/>
    <w:uiPriority w:val="9"/>
    <w:qFormat/>
    <w:rsid w:val="009E2379"/>
    <w:pPr>
      <w:keepNext/>
      <w:keepLines/>
      <w:pageBreakBefore/>
      <w:numPr>
        <w:numId w:val="1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E2379"/>
    <w:pPr>
      <w:keepNext/>
      <w:keepLines/>
      <w:numPr>
        <w:ilvl w:val="1"/>
        <w:numId w:val="15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E2379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9E2379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379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379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379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379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379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385"/>
    <w:pPr>
      <w:ind w:left="720"/>
      <w:contextualSpacing/>
    </w:pPr>
  </w:style>
  <w:style w:type="character" w:customStyle="1" w:styleId="11">
    <w:name w:val="Заголовок 1 Знак"/>
    <w:basedOn w:val="a0"/>
    <w:link w:val="1"/>
    <w:uiPriority w:val="9"/>
    <w:rsid w:val="009E23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9E23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E43452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434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43452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E43452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E43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43452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5A513C"/>
    <w:rPr>
      <w:color w:val="808080"/>
    </w:rPr>
  </w:style>
  <w:style w:type="paragraph" w:styleId="a9">
    <w:name w:val="header"/>
    <w:basedOn w:val="a"/>
    <w:link w:val="aa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E2E5C"/>
  </w:style>
  <w:style w:type="paragraph" w:styleId="ab">
    <w:name w:val="footer"/>
    <w:basedOn w:val="a"/>
    <w:link w:val="ac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E2E5C"/>
  </w:style>
  <w:style w:type="table" w:styleId="ad">
    <w:name w:val="Table Grid"/>
    <w:basedOn w:val="a1"/>
    <w:uiPriority w:val="59"/>
    <w:unhideWhenUsed/>
    <w:rsid w:val="008148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одпись к рисунку"/>
    <w:next w:val="a"/>
    <w:link w:val="af"/>
    <w:qFormat/>
    <w:rsid w:val="004B037C"/>
    <w:pPr>
      <w:suppressAutoHyphens/>
      <w:spacing w:after="0" w:line="240" w:lineRule="auto"/>
      <w:ind w:left="1134" w:right="1134"/>
      <w:jc w:val="center"/>
    </w:pPr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character" w:customStyle="1" w:styleId="af">
    <w:name w:val="Подпись к рисунку Знак"/>
    <w:basedOn w:val="a0"/>
    <w:link w:val="ae"/>
    <w:rsid w:val="004B037C"/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paragraph" w:customStyle="1" w:styleId="af0">
    <w:name w:val="Рисунок"/>
    <w:next w:val="ae"/>
    <w:link w:val="af1"/>
    <w:qFormat/>
    <w:rsid w:val="00A24B52"/>
    <w:pPr>
      <w:keepNext/>
      <w:shd w:val="clear" w:color="auto" w:fill="FFFFFF"/>
      <w:tabs>
        <w:tab w:val="right" w:pos="9639"/>
      </w:tabs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pacing w:val="1"/>
      <w:sz w:val="24"/>
      <w:szCs w:val="24"/>
      <w:lang w:eastAsia="ru-RU"/>
    </w:rPr>
  </w:style>
  <w:style w:type="character" w:customStyle="1" w:styleId="af1">
    <w:name w:val="Рисунок Знак"/>
    <w:basedOn w:val="a0"/>
    <w:link w:val="af0"/>
    <w:rsid w:val="00A24B52"/>
    <w:rPr>
      <w:rFonts w:ascii="Times New Roman" w:eastAsia="Times New Roman" w:hAnsi="Times New Roman" w:cs="Times New Roman"/>
      <w:color w:val="000000"/>
      <w:spacing w:val="1"/>
      <w:sz w:val="24"/>
      <w:szCs w:val="24"/>
      <w:shd w:val="clear" w:color="auto" w:fill="FFFFFF"/>
      <w:lang w:eastAsia="ru-RU"/>
    </w:rPr>
  </w:style>
  <w:style w:type="paragraph" w:styleId="af2">
    <w:name w:val="table of figures"/>
    <w:basedOn w:val="a"/>
    <w:next w:val="a"/>
    <w:uiPriority w:val="99"/>
    <w:rsid w:val="00A24B52"/>
    <w:pPr>
      <w:widowControl w:val="0"/>
      <w:shd w:val="clear" w:color="auto" w:fill="FFFFFF"/>
      <w:autoSpaceDE w:val="0"/>
      <w:autoSpaceDN w:val="0"/>
      <w:adjustRightInd w:val="0"/>
      <w:spacing w:after="0" w:line="288" w:lineRule="auto"/>
      <w:jc w:val="both"/>
    </w:pPr>
    <w:rPr>
      <w:rFonts w:ascii="Montserrat" w:eastAsia="Times New Roman" w:hAnsi="Montserrat" w:cs="Times New Roman"/>
      <w:color w:val="000000"/>
      <w:spacing w:val="1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E237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9E237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237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237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E237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E237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E23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3">
    <w:name w:val="Book Title"/>
    <w:basedOn w:val="a0"/>
    <w:uiPriority w:val="33"/>
    <w:qFormat/>
    <w:rsid w:val="001554D6"/>
    <w:rPr>
      <w:bCs/>
      <w:iCs/>
      <w:spacing w:val="5"/>
      <w:sz w:val="48"/>
    </w:rPr>
  </w:style>
  <w:style w:type="paragraph" w:customStyle="1" w:styleId="af4">
    <w:name w:val="Важно"/>
    <w:basedOn w:val="a"/>
    <w:link w:val="af5"/>
    <w:qFormat/>
    <w:rsid w:val="00BA2F3F"/>
    <w:rPr>
      <w:i/>
    </w:rPr>
  </w:style>
  <w:style w:type="character" w:customStyle="1" w:styleId="af5">
    <w:name w:val="Важно Знак"/>
    <w:basedOn w:val="a0"/>
    <w:link w:val="af4"/>
    <w:rsid w:val="00BA2F3F"/>
    <w:rPr>
      <w:i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10680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0E4977"/>
    <w:pPr>
      <w:spacing w:after="100"/>
      <w:ind w:left="440"/>
    </w:pPr>
  </w:style>
  <w:style w:type="paragraph" w:customStyle="1" w:styleId="10">
    <w:name w:val="1 уровень"/>
    <w:basedOn w:val="a"/>
    <w:qFormat/>
    <w:rsid w:val="00BB42D7"/>
    <w:pPr>
      <w:numPr>
        <w:numId w:val="21"/>
      </w:numPr>
      <w:tabs>
        <w:tab w:val="clear" w:pos="360"/>
        <w:tab w:val="num" w:pos="786"/>
        <w:tab w:val="num" w:pos="1571"/>
      </w:tabs>
      <w:spacing w:after="0" w:line="240" w:lineRule="auto"/>
      <w:ind w:left="786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0"/>
      <w:u w:val="single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EB188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BF5D4-B520-4A4E-B95C-5B26758A4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2371</TotalTime>
  <Pages>22</Pages>
  <Words>2037</Words>
  <Characters>11616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Евгений А. Редикульцев</cp:lastModifiedBy>
  <cp:revision>135</cp:revision>
  <cp:lastPrinted>2024-12-19T10:11:00Z</cp:lastPrinted>
  <dcterms:created xsi:type="dcterms:W3CDTF">2023-04-01T08:02:00Z</dcterms:created>
  <dcterms:modified xsi:type="dcterms:W3CDTF">2024-12-19T12:56:00Z</dcterms:modified>
</cp:coreProperties>
</file>