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Antigo Daily Journal: Obey inspects the results of more funding for after-school programs</w:t>
      </w:r>
    </w:p>
    <w:p>
      <w:pPr>
        <w:autoSpaceDN w:val="0"/>
        <w:autoSpaceDE w:val="0"/>
        <w:widowControl/>
        <w:spacing w:line="175" w:lineRule="auto" w:before="1522" w:after="0"/>
        <w:ind w:left="158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ANTIGO DAILY JOURNAL</w:t>
      </w:r>
    </w:p>
    <w:p>
      <w:pPr>
        <w:autoSpaceDN w:val="0"/>
        <w:autoSpaceDE w:val="0"/>
        <w:widowControl/>
        <w:spacing w:line="185" w:lineRule="auto" w:before="840" w:after="0"/>
        <w:ind w:left="8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Obey inspects the results of more funding for after-school programs   </w:t>
      </w:r>
    </w:p>
    <w:p>
      <w:pPr>
        <w:autoSpaceDN w:val="0"/>
        <w:autoSpaceDE w:val="0"/>
        <w:widowControl/>
        <w:spacing w:line="185" w:lineRule="auto" w:before="816" w:after="0"/>
        <w:ind w:left="8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April 5, 2008   </w:t>
      </w:r>
    </w:p>
    <w:p>
      <w:pPr>
        <w:autoSpaceDN w:val="0"/>
        <w:tabs>
          <w:tab w:pos="80" w:val="left"/>
        </w:tabs>
        <w:autoSpaceDE w:val="0"/>
        <w:widowControl/>
        <w:spacing w:line="245" w:lineRule="auto" w:before="816" w:after="0"/>
        <w:ind w:left="14" w:right="576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For Congressman Dave Obey, Friday afternoon's visit to East Elementary School was an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illustration of a few of the things he is campaigning for in Washington D.C. </w:t>
      </w:r>
    </w:p>
    <w:p>
      <w:pPr>
        <w:autoSpaceDN w:val="0"/>
        <w:autoSpaceDE w:val="0"/>
        <w:widowControl/>
        <w:spacing w:line="240" w:lineRule="auto" w:before="868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00" cy="270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auto" w:before="1448" w:after="0"/>
        <w:ind w:left="64" w:right="0" w:firstLine="0"/>
        <w:jc w:val="left"/>
      </w:pPr>
      <w:r>
        <w:rPr>
          <w:rFonts w:ascii="FreeSans" w:hAnsi="FreeSans" w:eastAsia="FreeSans"/>
          <w:b w:val="0"/>
          <w:i/>
          <w:color w:val="000000"/>
          <w:sz w:val="24"/>
        </w:rPr>
        <w:t>Congressman Dave Obey, flanked by after-school participants, meets the bully meter.</w:t>
      </w:r>
    </w:p>
    <w:p>
      <w:pPr>
        <w:autoSpaceDN w:val="0"/>
        <w:autoSpaceDE w:val="0"/>
        <w:widowControl/>
        <w:spacing w:line="245" w:lineRule="auto" w:before="1124" w:after="0"/>
        <w:ind w:left="14" w:right="144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Obey, who represents Wisconsin's Seventh District, which includes Antigo, visited the school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for an update on the district's after school program. He secured $383,370 in federal funds last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year for the Cooperatve Educational Service Agency No. 9 After-School Consortium of which</w:t>
      </w:r>
    </w:p>
    <w:p>
      <w:pPr>
        <w:autoSpaceDN w:val="0"/>
        <w:autoSpaceDE w:val="0"/>
        <w:widowControl/>
        <w:spacing w:line="185" w:lineRule="auto" w:before="614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2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Antigo Daily Journal: Obey inspects the results of more funding for after-school programs</w:t>
      </w:r>
    </w:p>
    <w:p>
      <w:pPr>
        <w:autoSpaceDN w:val="0"/>
        <w:autoSpaceDE w:val="0"/>
        <w:widowControl/>
        <w:spacing w:line="185" w:lineRule="auto" w:before="926" w:after="0"/>
        <w:ind w:left="14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Antigo is a member. </w:t>
      </w:r>
    </w:p>
    <w:p>
      <w:pPr>
        <w:autoSpaceDN w:val="0"/>
        <w:autoSpaceDE w:val="0"/>
        <w:widowControl/>
        <w:spacing w:line="245" w:lineRule="auto" w:before="8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But instead of a dry recap of facts and statistics, school officials let the students do the talking,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and singing, and play-acting, sharing with the congressman everything from their newfound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knowledge of Spanish to anti-bullying tactics before presenting him with a homemade bouquet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of flowers.</w:t>
      </w:r>
    </w:p>
    <w:p>
      <w:pPr>
        <w:autoSpaceDN w:val="0"/>
        <w:autoSpaceDE w:val="0"/>
        <w:widowControl/>
        <w:spacing w:line="185" w:lineRule="auto" w:before="216" w:after="0"/>
        <w:ind w:left="8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Obey, munching on a cookie and sipping some coffee, was clearly pleased.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&amp;quot;Research shows that when students have a place to go after school where they can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study and be supervised by an adult, not only are they less likely to get into trouble, they also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get a better education,&amp;quot; he said. &amp;quot;That's why we pushed for more funding for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after-school centers in the budget and why I asked for the funds to help keep programs like this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going in Wisconsin. I'm glad to be here today to see first hand how things are going here in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Antigo.&amp;quot;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The Antigo after-school program is intended to provide a safe, healthy, enriching, supervised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after-school environment for children in Antigo elementary schools. On average, about 100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students attend the program daily. The program is organized into four to six week sessions with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 theme and varied activities during each session. Ongoing activities include homework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assistance, tutoring, mentoring, physical fitness activities, field trips, and special monthly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&amp;quot;Family Fun Nights.''</w:t>
      </w:r>
    </w:p>
    <w:p>
      <w:pPr>
        <w:autoSpaceDN w:val="0"/>
        <w:autoSpaceDE w:val="0"/>
        <w:widowControl/>
        <w:spacing w:line="245" w:lineRule="auto" w:before="216" w:after="0"/>
        <w:ind w:left="14" w:right="0" w:firstLine="66"/>
        <w:jc w:val="left"/>
      </w:pP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&amp;quot;There is nothing more important for the future of our children than a good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education,&amp;quot; Obey noted. &amp;quot;Offering extra help with homework, advanced tutoring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an adult-supervised safe-haven free of trouble, after-school programs like this one help provide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students a solid foundation that will help them for the rest of their lives.&amp;quot; </w:t>
      </w:r>
    </w:p>
    <w:p>
      <w:pPr>
        <w:autoSpaceDN w:val="0"/>
        <w:autoSpaceDE w:val="0"/>
        <w:widowControl/>
        <w:spacing w:line="185" w:lineRule="auto" w:before="5774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2 / 2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