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908" w:rsidRPr="003A0B27" w:rsidRDefault="00341EEE" w:rsidP="003A0B27">
      <w:pPr>
        <w:spacing w:line="360" w:lineRule="auto"/>
        <w:rPr>
          <w:sz w:val="24"/>
        </w:rPr>
      </w:pPr>
      <w:r w:rsidRPr="003A0B27">
        <w:rPr>
          <w:sz w:val="24"/>
        </w:rPr>
        <w:t>Tabele</w:t>
      </w:r>
    </w:p>
    <w:p w:rsidR="00341EEE" w:rsidRPr="003A0B27" w:rsidRDefault="00341EEE" w:rsidP="003A0B27">
      <w:pPr>
        <w:pStyle w:val="Akapitzlist"/>
        <w:spacing w:line="360" w:lineRule="auto"/>
        <w:rPr>
          <w:color w:val="FF0000"/>
          <w:sz w:val="24"/>
        </w:rPr>
      </w:pPr>
      <w:r w:rsidRPr="003A0B27">
        <w:rPr>
          <w:color w:val="FF0000"/>
          <w:sz w:val="24"/>
        </w:rPr>
        <w:t>&lt;</w:t>
      </w:r>
      <w:proofErr w:type="spellStart"/>
      <w:r w:rsidRPr="003A0B27">
        <w:rPr>
          <w:color w:val="FF0000"/>
          <w:sz w:val="24"/>
        </w:rPr>
        <w:t>table</w:t>
      </w:r>
      <w:proofErr w:type="spellEnd"/>
      <w:r w:rsidRPr="003A0B27">
        <w:rPr>
          <w:color w:val="FF0000"/>
          <w:sz w:val="24"/>
        </w:rPr>
        <w:t>&gt; - znacznik tabeli</w:t>
      </w:r>
    </w:p>
    <w:p w:rsidR="00341EEE" w:rsidRPr="003A0B27" w:rsidRDefault="00341EEE" w:rsidP="003A0B27">
      <w:pPr>
        <w:spacing w:line="360" w:lineRule="auto"/>
        <w:ind w:left="720" w:firstLine="696"/>
        <w:rPr>
          <w:color w:val="4F6228" w:themeColor="accent3" w:themeShade="80"/>
          <w:sz w:val="24"/>
        </w:rPr>
      </w:pPr>
      <w:r w:rsidRPr="003A0B27">
        <w:rPr>
          <w:color w:val="4F6228" w:themeColor="accent3" w:themeShade="80"/>
          <w:sz w:val="24"/>
        </w:rPr>
        <w:t>&lt;</w:t>
      </w:r>
      <w:proofErr w:type="spellStart"/>
      <w:r w:rsidRPr="003A0B27">
        <w:rPr>
          <w:color w:val="4F6228" w:themeColor="accent3" w:themeShade="80"/>
          <w:sz w:val="24"/>
        </w:rPr>
        <w:t>tr</w:t>
      </w:r>
      <w:proofErr w:type="spellEnd"/>
      <w:r w:rsidRPr="003A0B27">
        <w:rPr>
          <w:color w:val="4F6228" w:themeColor="accent3" w:themeShade="80"/>
          <w:sz w:val="24"/>
        </w:rPr>
        <w:t>&gt; - znacznik wiersza</w:t>
      </w:r>
    </w:p>
    <w:p w:rsidR="00341EEE" w:rsidRPr="003A0B27" w:rsidRDefault="00341EEE" w:rsidP="003A0B27">
      <w:pPr>
        <w:spacing w:line="360" w:lineRule="auto"/>
        <w:ind w:left="720" w:firstLine="696"/>
        <w:rPr>
          <w:sz w:val="24"/>
        </w:rPr>
      </w:pPr>
      <w:r w:rsidRPr="003A0B27">
        <w:rPr>
          <w:sz w:val="24"/>
        </w:rPr>
        <w:tab/>
      </w:r>
      <w:r w:rsidRPr="003A0B27">
        <w:rPr>
          <w:color w:val="0070C0"/>
          <w:sz w:val="24"/>
        </w:rPr>
        <w:t>&lt;</w:t>
      </w:r>
      <w:proofErr w:type="spellStart"/>
      <w:r w:rsidRPr="003A0B27">
        <w:rPr>
          <w:color w:val="0070C0"/>
          <w:sz w:val="24"/>
        </w:rPr>
        <w:t>td</w:t>
      </w:r>
      <w:proofErr w:type="spellEnd"/>
      <w:r w:rsidRPr="003A0B27">
        <w:rPr>
          <w:color w:val="0070C0"/>
          <w:sz w:val="24"/>
        </w:rPr>
        <w:t>&gt;…&lt;/</w:t>
      </w:r>
      <w:proofErr w:type="spellStart"/>
      <w:r w:rsidRPr="003A0B27">
        <w:rPr>
          <w:color w:val="0070C0"/>
          <w:sz w:val="24"/>
        </w:rPr>
        <w:t>td</w:t>
      </w:r>
      <w:proofErr w:type="spellEnd"/>
      <w:r w:rsidRPr="003A0B27">
        <w:rPr>
          <w:color w:val="0070C0"/>
          <w:sz w:val="24"/>
        </w:rPr>
        <w:t>&gt;  &lt;</w:t>
      </w:r>
      <w:proofErr w:type="spellStart"/>
      <w:r w:rsidRPr="003A0B27">
        <w:rPr>
          <w:color w:val="0070C0"/>
          <w:sz w:val="24"/>
        </w:rPr>
        <w:t>td</w:t>
      </w:r>
      <w:proofErr w:type="spellEnd"/>
      <w:r w:rsidRPr="003A0B27">
        <w:rPr>
          <w:color w:val="0070C0"/>
          <w:sz w:val="24"/>
        </w:rPr>
        <w:t>&gt;…&lt;/</w:t>
      </w:r>
      <w:proofErr w:type="spellStart"/>
      <w:r w:rsidRPr="003A0B27">
        <w:rPr>
          <w:color w:val="0070C0"/>
          <w:sz w:val="24"/>
        </w:rPr>
        <w:t>td</w:t>
      </w:r>
      <w:proofErr w:type="spellEnd"/>
      <w:r w:rsidRPr="003A0B27">
        <w:rPr>
          <w:color w:val="0070C0"/>
          <w:sz w:val="24"/>
        </w:rPr>
        <w:t>&gt; - znacznik komórki</w:t>
      </w:r>
    </w:p>
    <w:p w:rsidR="00341EEE" w:rsidRPr="003A0B27" w:rsidRDefault="00341EEE" w:rsidP="003A0B27">
      <w:pPr>
        <w:spacing w:line="360" w:lineRule="auto"/>
        <w:ind w:left="720" w:firstLine="696"/>
        <w:rPr>
          <w:color w:val="4F6228" w:themeColor="accent3" w:themeShade="80"/>
          <w:sz w:val="24"/>
          <w:lang w:val="en-US"/>
        </w:rPr>
      </w:pPr>
      <w:r w:rsidRPr="003A0B27">
        <w:rPr>
          <w:color w:val="4F6228" w:themeColor="accent3" w:themeShade="80"/>
          <w:sz w:val="24"/>
          <w:lang w:val="en-US"/>
        </w:rPr>
        <w:t>&lt;/</w:t>
      </w:r>
      <w:proofErr w:type="spellStart"/>
      <w:r w:rsidRPr="003A0B27">
        <w:rPr>
          <w:color w:val="4F6228" w:themeColor="accent3" w:themeShade="80"/>
          <w:sz w:val="24"/>
          <w:lang w:val="en-US"/>
        </w:rPr>
        <w:t>tr</w:t>
      </w:r>
      <w:proofErr w:type="spellEnd"/>
      <w:r w:rsidRPr="003A0B27">
        <w:rPr>
          <w:color w:val="4F6228" w:themeColor="accent3" w:themeShade="80"/>
          <w:sz w:val="24"/>
          <w:lang w:val="en-US"/>
        </w:rPr>
        <w:t>&gt;</w:t>
      </w:r>
    </w:p>
    <w:p w:rsidR="00341EEE" w:rsidRPr="003A0B27" w:rsidRDefault="00341EEE" w:rsidP="003A0B27">
      <w:pPr>
        <w:spacing w:line="360" w:lineRule="auto"/>
        <w:rPr>
          <w:sz w:val="24"/>
          <w:lang w:val="en-US"/>
        </w:rPr>
      </w:pPr>
    </w:p>
    <w:p w:rsidR="00341EEE" w:rsidRPr="003A0B27" w:rsidRDefault="00341EEE" w:rsidP="003A0B27">
      <w:pPr>
        <w:pStyle w:val="Akapitzlist"/>
        <w:spacing w:line="360" w:lineRule="auto"/>
        <w:rPr>
          <w:color w:val="FF0000"/>
          <w:sz w:val="24"/>
          <w:lang w:val="en-US"/>
        </w:rPr>
      </w:pPr>
      <w:r w:rsidRPr="003A0B27">
        <w:rPr>
          <w:color w:val="FF0000"/>
          <w:sz w:val="24"/>
          <w:lang w:val="en-US"/>
        </w:rPr>
        <w:t>&lt;/table&gt;</w:t>
      </w:r>
    </w:p>
    <w:p w:rsidR="00341EEE" w:rsidRPr="003A0B27" w:rsidRDefault="00341EEE" w:rsidP="003A0B27">
      <w:pPr>
        <w:pStyle w:val="Akapitzlist"/>
        <w:numPr>
          <w:ilvl w:val="0"/>
          <w:numId w:val="7"/>
        </w:numPr>
        <w:spacing w:line="360" w:lineRule="auto"/>
        <w:rPr>
          <w:sz w:val="24"/>
          <w:lang w:val="en-US"/>
        </w:rPr>
      </w:pPr>
      <w:proofErr w:type="spellStart"/>
      <w:r w:rsidRPr="003A0B27">
        <w:rPr>
          <w:sz w:val="24"/>
          <w:lang w:val="en-US"/>
        </w:rPr>
        <w:t>rozmiar</w:t>
      </w:r>
      <w:proofErr w:type="spellEnd"/>
      <w:r w:rsidRPr="003A0B27">
        <w:rPr>
          <w:sz w:val="24"/>
          <w:lang w:val="en-US"/>
        </w:rPr>
        <w:t xml:space="preserve"> </w:t>
      </w:r>
      <w:proofErr w:type="spellStart"/>
      <w:r w:rsidRPr="003A0B27">
        <w:rPr>
          <w:sz w:val="24"/>
          <w:lang w:val="en-US"/>
        </w:rPr>
        <w:t>tabeli</w:t>
      </w:r>
      <w:proofErr w:type="spellEnd"/>
      <w:r w:rsidRPr="003A0B27">
        <w:rPr>
          <w:sz w:val="24"/>
          <w:lang w:val="en-US"/>
        </w:rPr>
        <w:t xml:space="preserve"> </w:t>
      </w:r>
      <w:proofErr w:type="spellStart"/>
      <w:r w:rsidRPr="003A0B27">
        <w:rPr>
          <w:sz w:val="24"/>
          <w:lang w:val="en-US"/>
        </w:rPr>
        <w:t>i</w:t>
      </w:r>
      <w:proofErr w:type="spellEnd"/>
      <w:r w:rsidRPr="003A0B27">
        <w:rPr>
          <w:sz w:val="24"/>
          <w:lang w:val="en-US"/>
        </w:rPr>
        <w:t xml:space="preserve"> </w:t>
      </w:r>
      <w:proofErr w:type="spellStart"/>
      <w:r w:rsidRPr="003A0B27">
        <w:rPr>
          <w:sz w:val="24"/>
          <w:lang w:val="en-US"/>
        </w:rPr>
        <w:t>komórki</w:t>
      </w:r>
      <w:proofErr w:type="spellEnd"/>
      <w:r w:rsidRPr="003A0B27">
        <w:rPr>
          <w:sz w:val="24"/>
          <w:lang w:val="en-US"/>
        </w:rPr>
        <w:t>:</w:t>
      </w:r>
    </w:p>
    <w:p w:rsidR="00341EEE" w:rsidRPr="003A0B27" w:rsidRDefault="00341EEE" w:rsidP="003A0B27">
      <w:pPr>
        <w:pStyle w:val="Akapitzlist"/>
        <w:numPr>
          <w:ilvl w:val="1"/>
          <w:numId w:val="2"/>
        </w:numPr>
        <w:spacing w:line="360" w:lineRule="auto"/>
        <w:rPr>
          <w:sz w:val="24"/>
          <w:lang w:val="en-US"/>
        </w:rPr>
      </w:pPr>
      <w:r w:rsidRPr="003A0B27">
        <w:rPr>
          <w:sz w:val="24"/>
          <w:lang w:val="en-US"/>
        </w:rPr>
        <w:t xml:space="preserve">width=”n” – </w:t>
      </w:r>
      <w:proofErr w:type="spellStart"/>
      <w:r w:rsidRPr="003A0B27">
        <w:rPr>
          <w:sz w:val="24"/>
          <w:lang w:val="en-US"/>
        </w:rPr>
        <w:t>szerokośc</w:t>
      </w:r>
      <w:proofErr w:type="spellEnd"/>
      <w:r w:rsidRPr="003A0B27">
        <w:rPr>
          <w:sz w:val="24"/>
          <w:lang w:val="en-US"/>
        </w:rPr>
        <w:t xml:space="preserve"> </w:t>
      </w:r>
      <w:proofErr w:type="spellStart"/>
      <w:r w:rsidRPr="003A0B27">
        <w:rPr>
          <w:sz w:val="24"/>
          <w:lang w:val="en-US"/>
        </w:rPr>
        <w:t>tabeli</w:t>
      </w:r>
      <w:proofErr w:type="spellEnd"/>
      <w:r w:rsidRPr="003A0B27">
        <w:rPr>
          <w:sz w:val="24"/>
          <w:lang w:val="en-US"/>
        </w:rPr>
        <w:t xml:space="preserve">, </w:t>
      </w:r>
      <w:proofErr w:type="spellStart"/>
      <w:r w:rsidRPr="003A0B27">
        <w:rPr>
          <w:sz w:val="24"/>
          <w:lang w:val="en-US"/>
        </w:rPr>
        <w:t>komórek</w:t>
      </w:r>
      <w:proofErr w:type="spellEnd"/>
    </w:p>
    <w:p w:rsidR="00341EEE" w:rsidRPr="003A0B27" w:rsidRDefault="00341EEE" w:rsidP="003A0B27">
      <w:pPr>
        <w:pStyle w:val="Akapitzlist"/>
        <w:numPr>
          <w:ilvl w:val="1"/>
          <w:numId w:val="2"/>
        </w:numPr>
        <w:spacing w:line="360" w:lineRule="auto"/>
        <w:rPr>
          <w:sz w:val="24"/>
          <w:lang w:val="en-US"/>
        </w:rPr>
      </w:pPr>
      <w:r w:rsidRPr="003A0B27">
        <w:rPr>
          <w:sz w:val="24"/>
          <w:lang w:val="en-US"/>
        </w:rPr>
        <w:t xml:space="preserve">height=”n” – </w:t>
      </w:r>
      <w:proofErr w:type="spellStart"/>
      <w:r w:rsidRPr="003A0B27">
        <w:rPr>
          <w:sz w:val="24"/>
          <w:lang w:val="en-US"/>
        </w:rPr>
        <w:t>wysokośc</w:t>
      </w:r>
      <w:proofErr w:type="spellEnd"/>
      <w:r w:rsidRPr="003A0B27">
        <w:rPr>
          <w:sz w:val="24"/>
          <w:lang w:val="en-US"/>
        </w:rPr>
        <w:t xml:space="preserve"> </w:t>
      </w:r>
      <w:proofErr w:type="spellStart"/>
      <w:r w:rsidRPr="003A0B27">
        <w:rPr>
          <w:sz w:val="24"/>
          <w:lang w:val="en-US"/>
        </w:rPr>
        <w:t>tabeli</w:t>
      </w:r>
      <w:proofErr w:type="spellEnd"/>
      <w:r w:rsidRPr="003A0B27">
        <w:rPr>
          <w:sz w:val="24"/>
          <w:lang w:val="en-US"/>
        </w:rPr>
        <w:t xml:space="preserve">, </w:t>
      </w:r>
      <w:proofErr w:type="spellStart"/>
      <w:r w:rsidRPr="003A0B27">
        <w:rPr>
          <w:sz w:val="24"/>
          <w:lang w:val="en-US"/>
        </w:rPr>
        <w:t>komórek</w:t>
      </w:r>
      <w:proofErr w:type="spellEnd"/>
    </w:p>
    <w:p w:rsidR="00341EEE" w:rsidRPr="003A0B27" w:rsidRDefault="00341EEE" w:rsidP="003A0B27">
      <w:pPr>
        <w:pStyle w:val="Akapitzlist"/>
        <w:numPr>
          <w:ilvl w:val="0"/>
          <w:numId w:val="7"/>
        </w:numPr>
        <w:spacing w:line="360" w:lineRule="auto"/>
        <w:rPr>
          <w:sz w:val="24"/>
          <w:lang w:val="en-US"/>
        </w:rPr>
      </w:pPr>
      <w:proofErr w:type="spellStart"/>
      <w:r w:rsidRPr="003A0B27">
        <w:rPr>
          <w:sz w:val="24"/>
          <w:lang w:val="en-US"/>
        </w:rPr>
        <w:t>tekst</w:t>
      </w:r>
      <w:proofErr w:type="spellEnd"/>
      <w:r w:rsidRPr="003A0B27">
        <w:rPr>
          <w:sz w:val="24"/>
          <w:lang w:val="en-US"/>
        </w:rPr>
        <w:t xml:space="preserve"> </w:t>
      </w:r>
      <w:proofErr w:type="spellStart"/>
      <w:r w:rsidRPr="003A0B27">
        <w:rPr>
          <w:sz w:val="24"/>
          <w:lang w:val="en-US"/>
        </w:rPr>
        <w:t>wokół</w:t>
      </w:r>
      <w:proofErr w:type="spellEnd"/>
      <w:r w:rsidRPr="003A0B27">
        <w:rPr>
          <w:sz w:val="24"/>
          <w:lang w:val="en-US"/>
        </w:rPr>
        <w:t xml:space="preserve"> </w:t>
      </w:r>
      <w:proofErr w:type="spellStart"/>
      <w:r w:rsidRPr="003A0B27">
        <w:rPr>
          <w:sz w:val="24"/>
          <w:lang w:val="en-US"/>
        </w:rPr>
        <w:t>tabeli</w:t>
      </w:r>
      <w:proofErr w:type="spellEnd"/>
      <w:r w:rsidRPr="003A0B27">
        <w:rPr>
          <w:sz w:val="24"/>
          <w:lang w:val="en-US"/>
        </w:rPr>
        <w:t>:</w:t>
      </w:r>
    </w:p>
    <w:p w:rsidR="00341EEE" w:rsidRPr="003A0B27" w:rsidRDefault="00341EEE" w:rsidP="003A0B27">
      <w:pPr>
        <w:pStyle w:val="Akapitzlist"/>
        <w:numPr>
          <w:ilvl w:val="0"/>
          <w:numId w:val="3"/>
        </w:numPr>
        <w:spacing w:line="360" w:lineRule="auto"/>
        <w:rPr>
          <w:sz w:val="24"/>
        </w:rPr>
      </w:pPr>
      <w:proofErr w:type="spellStart"/>
      <w:r w:rsidRPr="003A0B27">
        <w:rPr>
          <w:sz w:val="24"/>
        </w:rPr>
        <w:t>align</w:t>
      </w:r>
      <w:proofErr w:type="spellEnd"/>
      <w:r w:rsidRPr="003A0B27">
        <w:rPr>
          <w:sz w:val="24"/>
        </w:rPr>
        <w:t>=”</w:t>
      </w:r>
      <w:proofErr w:type="spellStart"/>
      <w:r w:rsidRPr="003A0B27">
        <w:rPr>
          <w:sz w:val="24"/>
        </w:rPr>
        <w:t>left</w:t>
      </w:r>
      <w:proofErr w:type="spellEnd"/>
      <w:r w:rsidRPr="003A0B27">
        <w:rPr>
          <w:sz w:val="24"/>
        </w:rPr>
        <w:t>” – tabela zostanie wyrównana do lewej, a tekst otoczy ją z prawej</w:t>
      </w:r>
    </w:p>
    <w:p w:rsidR="00341EEE" w:rsidRPr="003A0B27" w:rsidRDefault="00341EEE" w:rsidP="003A0B27">
      <w:pPr>
        <w:pStyle w:val="Akapitzlist"/>
        <w:numPr>
          <w:ilvl w:val="0"/>
          <w:numId w:val="3"/>
        </w:numPr>
        <w:spacing w:line="360" w:lineRule="auto"/>
        <w:rPr>
          <w:sz w:val="24"/>
        </w:rPr>
      </w:pPr>
      <w:proofErr w:type="spellStart"/>
      <w:r w:rsidRPr="003A0B27">
        <w:rPr>
          <w:sz w:val="24"/>
        </w:rPr>
        <w:t>align</w:t>
      </w:r>
      <w:proofErr w:type="spellEnd"/>
      <w:r w:rsidRPr="003A0B27">
        <w:rPr>
          <w:sz w:val="24"/>
        </w:rPr>
        <w:t>=”</w:t>
      </w:r>
      <w:proofErr w:type="spellStart"/>
      <w:r w:rsidRPr="003A0B27">
        <w:rPr>
          <w:sz w:val="24"/>
        </w:rPr>
        <w:t>right</w:t>
      </w:r>
      <w:proofErr w:type="spellEnd"/>
      <w:r w:rsidRPr="003A0B27">
        <w:rPr>
          <w:sz w:val="24"/>
        </w:rPr>
        <w:t>” – tabela zostanie wyrównana do prawej a tekst otoczy ją z lewej</w:t>
      </w:r>
    </w:p>
    <w:p w:rsidR="00341EEE" w:rsidRPr="003A0B27" w:rsidRDefault="00341EEE" w:rsidP="003A0B27">
      <w:pPr>
        <w:pStyle w:val="Akapitzlist"/>
        <w:numPr>
          <w:ilvl w:val="0"/>
          <w:numId w:val="3"/>
        </w:numPr>
        <w:spacing w:line="360" w:lineRule="auto"/>
        <w:rPr>
          <w:sz w:val="24"/>
        </w:rPr>
      </w:pPr>
      <w:proofErr w:type="spellStart"/>
      <w:r w:rsidRPr="003A0B27">
        <w:rPr>
          <w:sz w:val="24"/>
        </w:rPr>
        <w:t>align</w:t>
      </w:r>
      <w:proofErr w:type="spellEnd"/>
      <w:r w:rsidRPr="003A0B27">
        <w:rPr>
          <w:sz w:val="24"/>
        </w:rPr>
        <w:t>=”</w:t>
      </w:r>
      <w:proofErr w:type="spellStart"/>
      <w:r w:rsidRPr="003A0B27">
        <w:rPr>
          <w:sz w:val="24"/>
        </w:rPr>
        <w:t>all</w:t>
      </w:r>
      <w:proofErr w:type="spellEnd"/>
      <w:r w:rsidRPr="003A0B27">
        <w:rPr>
          <w:sz w:val="24"/>
        </w:rPr>
        <w:t>” – tekst zostanie wyświetlony wokół tabeli</w:t>
      </w:r>
    </w:p>
    <w:p w:rsidR="00341EEE" w:rsidRPr="003A0B27" w:rsidRDefault="00341EEE" w:rsidP="003A0B27">
      <w:pPr>
        <w:pStyle w:val="Akapitzlist"/>
        <w:numPr>
          <w:ilvl w:val="0"/>
          <w:numId w:val="7"/>
        </w:numPr>
        <w:spacing w:line="360" w:lineRule="auto"/>
        <w:rPr>
          <w:sz w:val="24"/>
          <w:lang w:val="en-US"/>
        </w:rPr>
      </w:pPr>
      <w:proofErr w:type="spellStart"/>
      <w:r w:rsidRPr="003A0B27">
        <w:rPr>
          <w:sz w:val="24"/>
          <w:lang w:val="en-US"/>
        </w:rPr>
        <w:t>wolny</w:t>
      </w:r>
      <w:proofErr w:type="spellEnd"/>
      <w:r w:rsidRPr="003A0B27">
        <w:rPr>
          <w:sz w:val="24"/>
          <w:lang w:val="en-US"/>
        </w:rPr>
        <w:t xml:space="preserve"> </w:t>
      </w:r>
      <w:proofErr w:type="spellStart"/>
      <w:r w:rsidRPr="003A0B27">
        <w:rPr>
          <w:sz w:val="24"/>
          <w:lang w:val="en-US"/>
        </w:rPr>
        <w:t>obszar</w:t>
      </w:r>
      <w:proofErr w:type="spellEnd"/>
      <w:r w:rsidRPr="003A0B27">
        <w:rPr>
          <w:sz w:val="24"/>
          <w:lang w:val="en-US"/>
        </w:rPr>
        <w:t xml:space="preserve"> </w:t>
      </w:r>
      <w:proofErr w:type="spellStart"/>
      <w:r w:rsidRPr="003A0B27">
        <w:rPr>
          <w:sz w:val="24"/>
          <w:lang w:val="en-US"/>
        </w:rPr>
        <w:t>wokół</w:t>
      </w:r>
      <w:proofErr w:type="spellEnd"/>
      <w:r w:rsidRPr="003A0B27">
        <w:rPr>
          <w:sz w:val="24"/>
          <w:lang w:val="en-US"/>
        </w:rPr>
        <w:t xml:space="preserve"> </w:t>
      </w:r>
      <w:proofErr w:type="spellStart"/>
      <w:r w:rsidRPr="003A0B27">
        <w:rPr>
          <w:sz w:val="24"/>
          <w:lang w:val="en-US"/>
        </w:rPr>
        <w:t>tabeli</w:t>
      </w:r>
      <w:proofErr w:type="spellEnd"/>
      <w:r w:rsidRPr="003A0B27">
        <w:rPr>
          <w:sz w:val="24"/>
          <w:lang w:val="en-US"/>
        </w:rPr>
        <w:t>:</w:t>
      </w:r>
    </w:p>
    <w:p w:rsidR="00341EEE" w:rsidRPr="003A0B27" w:rsidRDefault="00341EEE" w:rsidP="003A0B27">
      <w:pPr>
        <w:pStyle w:val="Akapitzlist"/>
        <w:numPr>
          <w:ilvl w:val="0"/>
          <w:numId w:val="8"/>
        </w:numPr>
        <w:spacing w:line="360" w:lineRule="auto"/>
        <w:rPr>
          <w:sz w:val="24"/>
        </w:rPr>
      </w:pPr>
      <w:proofErr w:type="spellStart"/>
      <w:r w:rsidRPr="003A0B27">
        <w:rPr>
          <w:sz w:val="24"/>
        </w:rPr>
        <w:t>hspace</w:t>
      </w:r>
      <w:proofErr w:type="spellEnd"/>
      <w:r w:rsidRPr="003A0B27">
        <w:rPr>
          <w:sz w:val="24"/>
        </w:rPr>
        <w:t xml:space="preserve">=”n” </w:t>
      </w:r>
      <w:r w:rsidR="004E3A41" w:rsidRPr="003A0B27">
        <w:rPr>
          <w:sz w:val="24"/>
        </w:rPr>
        <w:t>–</w:t>
      </w:r>
      <w:r w:rsidRPr="003A0B27">
        <w:rPr>
          <w:sz w:val="24"/>
        </w:rPr>
        <w:t xml:space="preserve"> </w:t>
      </w:r>
      <w:r w:rsidR="004E3A41" w:rsidRPr="003A0B27">
        <w:rPr>
          <w:sz w:val="24"/>
        </w:rPr>
        <w:t>wolny obszar z prawe/lewej strony tabeli</w:t>
      </w:r>
    </w:p>
    <w:p w:rsidR="004E3A41" w:rsidRPr="003A0B27" w:rsidRDefault="004E3A41" w:rsidP="003A0B27">
      <w:pPr>
        <w:pStyle w:val="Akapitzlist"/>
        <w:numPr>
          <w:ilvl w:val="0"/>
          <w:numId w:val="8"/>
        </w:numPr>
        <w:spacing w:line="360" w:lineRule="auto"/>
        <w:rPr>
          <w:sz w:val="24"/>
        </w:rPr>
      </w:pPr>
      <w:proofErr w:type="spellStart"/>
      <w:r w:rsidRPr="003A0B27">
        <w:rPr>
          <w:sz w:val="24"/>
        </w:rPr>
        <w:t>vspace</w:t>
      </w:r>
      <w:proofErr w:type="spellEnd"/>
      <w:r w:rsidRPr="003A0B27">
        <w:rPr>
          <w:sz w:val="24"/>
        </w:rPr>
        <w:t>=”n” – wolny obszar góra/dół</w:t>
      </w:r>
    </w:p>
    <w:p w:rsidR="00341EEE" w:rsidRPr="003A0B27" w:rsidRDefault="00341EEE" w:rsidP="003A0B27">
      <w:pPr>
        <w:pStyle w:val="Akapitzlist"/>
        <w:numPr>
          <w:ilvl w:val="0"/>
          <w:numId w:val="7"/>
        </w:numPr>
        <w:spacing w:line="360" w:lineRule="auto"/>
        <w:rPr>
          <w:sz w:val="24"/>
          <w:lang w:val="en-US"/>
        </w:rPr>
      </w:pPr>
      <w:proofErr w:type="spellStart"/>
      <w:r w:rsidRPr="003A0B27">
        <w:rPr>
          <w:sz w:val="24"/>
          <w:lang w:val="en-US"/>
        </w:rPr>
        <w:t>odstępy</w:t>
      </w:r>
      <w:proofErr w:type="spellEnd"/>
      <w:r w:rsidRPr="003A0B27">
        <w:rPr>
          <w:sz w:val="24"/>
          <w:lang w:val="en-US"/>
        </w:rPr>
        <w:t xml:space="preserve"> </w:t>
      </w:r>
      <w:proofErr w:type="spellStart"/>
      <w:r w:rsidRPr="003A0B27">
        <w:rPr>
          <w:sz w:val="24"/>
          <w:lang w:val="en-US"/>
        </w:rPr>
        <w:t>między</w:t>
      </w:r>
      <w:proofErr w:type="spellEnd"/>
      <w:r w:rsidRPr="003A0B27">
        <w:rPr>
          <w:sz w:val="24"/>
          <w:lang w:val="en-US"/>
        </w:rPr>
        <w:t xml:space="preserve"> </w:t>
      </w:r>
      <w:proofErr w:type="spellStart"/>
      <w:r w:rsidRPr="003A0B27">
        <w:rPr>
          <w:sz w:val="24"/>
          <w:lang w:val="en-US"/>
        </w:rPr>
        <w:t>komórkami</w:t>
      </w:r>
      <w:proofErr w:type="spellEnd"/>
      <w:r w:rsidRPr="003A0B27">
        <w:rPr>
          <w:sz w:val="24"/>
          <w:lang w:val="en-US"/>
        </w:rPr>
        <w:t>:</w:t>
      </w:r>
    </w:p>
    <w:p w:rsidR="004E3A41" w:rsidRPr="003A0B27" w:rsidRDefault="004E3A41" w:rsidP="003A0B27">
      <w:pPr>
        <w:pStyle w:val="Akapitzlist"/>
        <w:numPr>
          <w:ilvl w:val="0"/>
          <w:numId w:val="9"/>
        </w:numPr>
        <w:spacing w:line="360" w:lineRule="auto"/>
        <w:rPr>
          <w:sz w:val="24"/>
          <w:lang w:val="en-US"/>
        </w:rPr>
      </w:pPr>
      <w:r w:rsidRPr="003A0B27">
        <w:rPr>
          <w:sz w:val="24"/>
          <w:lang w:val="en-US"/>
        </w:rPr>
        <w:t>cellspacin</w:t>
      </w:r>
      <w:r w:rsidR="0017212D">
        <w:rPr>
          <w:sz w:val="24"/>
          <w:lang w:val="en-US"/>
        </w:rPr>
        <w:t>g</w:t>
      </w:r>
      <w:bookmarkStart w:id="0" w:name="_GoBack"/>
      <w:bookmarkEnd w:id="0"/>
      <w:r w:rsidRPr="003A0B27">
        <w:rPr>
          <w:sz w:val="24"/>
          <w:lang w:val="en-US"/>
        </w:rPr>
        <w:t xml:space="preserve">=”n” – </w:t>
      </w:r>
      <w:proofErr w:type="spellStart"/>
      <w:r w:rsidRPr="003A0B27">
        <w:rPr>
          <w:sz w:val="24"/>
          <w:lang w:val="en-US"/>
        </w:rPr>
        <w:t>odstępy</w:t>
      </w:r>
      <w:proofErr w:type="spellEnd"/>
      <w:r w:rsidRPr="003A0B27">
        <w:rPr>
          <w:sz w:val="24"/>
          <w:lang w:val="en-US"/>
        </w:rPr>
        <w:t xml:space="preserve"> </w:t>
      </w:r>
      <w:proofErr w:type="spellStart"/>
      <w:r w:rsidRPr="003A0B27">
        <w:rPr>
          <w:sz w:val="24"/>
          <w:lang w:val="en-US"/>
        </w:rPr>
        <w:t>między</w:t>
      </w:r>
      <w:proofErr w:type="spellEnd"/>
      <w:r w:rsidRPr="003A0B27">
        <w:rPr>
          <w:sz w:val="24"/>
          <w:lang w:val="en-US"/>
        </w:rPr>
        <w:t xml:space="preserve"> </w:t>
      </w:r>
      <w:proofErr w:type="spellStart"/>
      <w:r w:rsidRPr="003A0B27">
        <w:rPr>
          <w:sz w:val="24"/>
          <w:lang w:val="en-US"/>
        </w:rPr>
        <w:t>komórkami</w:t>
      </w:r>
      <w:proofErr w:type="spellEnd"/>
    </w:p>
    <w:p w:rsidR="004E3A41" w:rsidRPr="003A0B27" w:rsidRDefault="004E3A41" w:rsidP="003A0B27">
      <w:pPr>
        <w:pStyle w:val="Akapitzlist"/>
        <w:numPr>
          <w:ilvl w:val="0"/>
          <w:numId w:val="9"/>
        </w:numPr>
        <w:spacing w:line="360" w:lineRule="auto"/>
        <w:rPr>
          <w:sz w:val="24"/>
        </w:rPr>
      </w:pPr>
      <w:proofErr w:type="spellStart"/>
      <w:r w:rsidRPr="003A0B27">
        <w:rPr>
          <w:sz w:val="24"/>
        </w:rPr>
        <w:t>cellpadding</w:t>
      </w:r>
      <w:proofErr w:type="spellEnd"/>
      <w:r w:rsidRPr="003A0B27">
        <w:rPr>
          <w:sz w:val="24"/>
        </w:rPr>
        <w:t>=”n” – wewnętrzne marginesy w komórkach tabeli</w:t>
      </w:r>
    </w:p>
    <w:p w:rsidR="00341EEE" w:rsidRDefault="00341EEE" w:rsidP="003A0B27">
      <w:pPr>
        <w:pStyle w:val="Akapitzlist"/>
        <w:numPr>
          <w:ilvl w:val="0"/>
          <w:numId w:val="7"/>
        </w:numPr>
        <w:spacing w:line="360" w:lineRule="auto"/>
        <w:rPr>
          <w:sz w:val="24"/>
          <w:lang w:val="en-US"/>
        </w:rPr>
      </w:pPr>
      <w:proofErr w:type="spellStart"/>
      <w:r w:rsidRPr="003A0B27">
        <w:rPr>
          <w:sz w:val="24"/>
          <w:lang w:val="en-US"/>
        </w:rPr>
        <w:t>tytuł</w:t>
      </w:r>
      <w:proofErr w:type="spellEnd"/>
      <w:r w:rsidRPr="003A0B27">
        <w:rPr>
          <w:sz w:val="24"/>
          <w:lang w:val="en-US"/>
        </w:rPr>
        <w:t xml:space="preserve"> </w:t>
      </w:r>
      <w:proofErr w:type="spellStart"/>
      <w:r w:rsidRPr="003A0B27">
        <w:rPr>
          <w:sz w:val="24"/>
          <w:lang w:val="en-US"/>
        </w:rPr>
        <w:t>tabeli</w:t>
      </w:r>
      <w:proofErr w:type="spellEnd"/>
      <w:r w:rsidRPr="003A0B27">
        <w:rPr>
          <w:sz w:val="24"/>
          <w:lang w:val="en-US"/>
        </w:rPr>
        <w:t>:</w:t>
      </w:r>
    </w:p>
    <w:p w:rsidR="003A0B27" w:rsidRDefault="003A0B27" w:rsidP="003A0B27">
      <w:pPr>
        <w:pStyle w:val="Akapitzlist"/>
        <w:numPr>
          <w:ilvl w:val="0"/>
          <w:numId w:val="10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&lt;caption&gt; </w:t>
      </w:r>
      <w:proofErr w:type="spellStart"/>
      <w:r>
        <w:rPr>
          <w:sz w:val="24"/>
          <w:lang w:val="en-US"/>
        </w:rPr>
        <w:t>Tytuł</w:t>
      </w:r>
      <w:proofErr w:type="spellEnd"/>
      <w:r>
        <w:rPr>
          <w:sz w:val="24"/>
          <w:lang w:val="en-US"/>
        </w:rPr>
        <w:t>&lt;/caption&gt;</w:t>
      </w:r>
    </w:p>
    <w:p w:rsidR="003A0B27" w:rsidRPr="003A0B27" w:rsidRDefault="003A0B27" w:rsidP="003A0B27">
      <w:pPr>
        <w:pStyle w:val="Akapitzlist"/>
        <w:numPr>
          <w:ilvl w:val="0"/>
          <w:numId w:val="10"/>
        </w:numPr>
        <w:spacing w:line="360" w:lineRule="auto"/>
        <w:rPr>
          <w:sz w:val="24"/>
        </w:rPr>
      </w:pPr>
      <w:r w:rsidRPr="003A0B27">
        <w:rPr>
          <w:sz w:val="24"/>
        </w:rPr>
        <w:t>&lt;</w:t>
      </w:r>
      <w:proofErr w:type="spellStart"/>
      <w:r w:rsidRPr="003A0B27">
        <w:rPr>
          <w:sz w:val="24"/>
        </w:rPr>
        <w:t>caption</w:t>
      </w:r>
      <w:proofErr w:type="spellEnd"/>
      <w:r w:rsidRPr="003A0B27">
        <w:rPr>
          <w:sz w:val="24"/>
        </w:rPr>
        <w:t xml:space="preserve"> </w:t>
      </w:r>
      <w:proofErr w:type="spellStart"/>
      <w:r w:rsidRPr="003A0B27">
        <w:rPr>
          <w:sz w:val="24"/>
        </w:rPr>
        <w:t>align</w:t>
      </w:r>
      <w:proofErr w:type="spellEnd"/>
      <w:r w:rsidRPr="003A0B27">
        <w:rPr>
          <w:sz w:val="24"/>
        </w:rPr>
        <w:t>=”</w:t>
      </w:r>
      <w:proofErr w:type="spellStart"/>
      <w:r w:rsidRPr="003A0B27">
        <w:rPr>
          <w:sz w:val="24"/>
        </w:rPr>
        <w:t>left</w:t>
      </w:r>
      <w:proofErr w:type="spellEnd"/>
      <w:r w:rsidRPr="003A0B27">
        <w:rPr>
          <w:sz w:val="24"/>
        </w:rPr>
        <w:t>”&gt; - tytuł przy lewej krawędzi tabeli</w:t>
      </w:r>
    </w:p>
    <w:p w:rsidR="003A0B27" w:rsidRPr="003A0B27" w:rsidRDefault="003A0B27" w:rsidP="003A0B27">
      <w:pPr>
        <w:pStyle w:val="Akapitzlist"/>
        <w:numPr>
          <w:ilvl w:val="0"/>
          <w:numId w:val="10"/>
        </w:numPr>
        <w:spacing w:line="360" w:lineRule="auto"/>
        <w:rPr>
          <w:sz w:val="24"/>
        </w:rPr>
      </w:pPr>
      <w:r w:rsidRPr="003A0B27">
        <w:rPr>
          <w:sz w:val="24"/>
        </w:rPr>
        <w:t>&lt;</w:t>
      </w:r>
      <w:proofErr w:type="spellStart"/>
      <w:r w:rsidRPr="003A0B27">
        <w:rPr>
          <w:sz w:val="24"/>
        </w:rPr>
        <w:t>caption</w:t>
      </w:r>
      <w:proofErr w:type="spellEnd"/>
      <w:r w:rsidRPr="003A0B27">
        <w:rPr>
          <w:sz w:val="24"/>
        </w:rPr>
        <w:t xml:space="preserve"> </w:t>
      </w:r>
      <w:proofErr w:type="spellStart"/>
      <w:r w:rsidRPr="003A0B27">
        <w:rPr>
          <w:sz w:val="24"/>
        </w:rPr>
        <w:t>align</w:t>
      </w:r>
      <w:proofErr w:type="spellEnd"/>
      <w:r w:rsidRPr="003A0B27">
        <w:rPr>
          <w:sz w:val="24"/>
        </w:rPr>
        <w:t>=”</w:t>
      </w:r>
      <w:proofErr w:type="spellStart"/>
      <w:r>
        <w:rPr>
          <w:sz w:val="24"/>
        </w:rPr>
        <w:t>right</w:t>
      </w:r>
      <w:proofErr w:type="spellEnd"/>
      <w:r w:rsidRPr="003A0B27">
        <w:rPr>
          <w:sz w:val="24"/>
        </w:rPr>
        <w:t>”</w:t>
      </w:r>
      <w:r>
        <w:rPr>
          <w:sz w:val="24"/>
        </w:rPr>
        <w:t>&gt; - tytuł przy prawej</w:t>
      </w:r>
      <w:r w:rsidRPr="003A0B27">
        <w:rPr>
          <w:sz w:val="24"/>
        </w:rPr>
        <w:t xml:space="preserve"> krawędzi tabeli</w:t>
      </w:r>
    </w:p>
    <w:p w:rsidR="003A0B27" w:rsidRPr="003A0B27" w:rsidRDefault="003A0B27" w:rsidP="003A0B27">
      <w:pPr>
        <w:pStyle w:val="Akapitzlist"/>
        <w:numPr>
          <w:ilvl w:val="0"/>
          <w:numId w:val="10"/>
        </w:numPr>
        <w:spacing w:line="360" w:lineRule="auto"/>
        <w:rPr>
          <w:sz w:val="24"/>
          <w:lang w:val="en-US"/>
        </w:rPr>
      </w:pPr>
      <w:r w:rsidRPr="003A0B27">
        <w:rPr>
          <w:sz w:val="24"/>
          <w:lang w:val="en-US"/>
        </w:rPr>
        <w:t xml:space="preserve">&lt;caption align=”top”&gt; - </w:t>
      </w:r>
      <w:proofErr w:type="spellStart"/>
      <w:r w:rsidRPr="003A0B27">
        <w:rPr>
          <w:sz w:val="24"/>
          <w:lang w:val="en-US"/>
        </w:rPr>
        <w:t>tytuł</w:t>
      </w:r>
      <w:proofErr w:type="spellEnd"/>
      <w:r w:rsidRPr="003A0B27">
        <w:rPr>
          <w:sz w:val="24"/>
          <w:lang w:val="en-US"/>
        </w:rPr>
        <w:t xml:space="preserve"> u </w:t>
      </w:r>
      <w:proofErr w:type="spellStart"/>
      <w:r w:rsidRPr="003A0B27">
        <w:rPr>
          <w:sz w:val="24"/>
          <w:lang w:val="en-US"/>
        </w:rPr>
        <w:t>góry</w:t>
      </w:r>
      <w:proofErr w:type="spellEnd"/>
      <w:r w:rsidRPr="003A0B27">
        <w:rPr>
          <w:sz w:val="24"/>
          <w:lang w:val="en-US"/>
        </w:rPr>
        <w:t xml:space="preserve"> </w:t>
      </w:r>
      <w:proofErr w:type="spellStart"/>
      <w:r w:rsidRPr="003A0B27">
        <w:rPr>
          <w:sz w:val="24"/>
          <w:lang w:val="en-US"/>
        </w:rPr>
        <w:t>tabeli</w:t>
      </w:r>
      <w:proofErr w:type="spellEnd"/>
    </w:p>
    <w:p w:rsidR="003A0B27" w:rsidRPr="003A0B27" w:rsidRDefault="003A0B27" w:rsidP="003A0B27">
      <w:pPr>
        <w:pStyle w:val="Akapitzlist"/>
        <w:numPr>
          <w:ilvl w:val="0"/>
          <w:numId w:val="10"/>
        </w:numPr>
        <w:spacing w:line="360" w:lineRule="auto"/>
        <w:rPr>
          <w:sz w:val="24"/>
          <w:lang w:val="en-US"/>
        </w:rPr>
      </w:pPr>
      <w:r w:rsidRPr="003A0B27">
        <w:rPr>
          <w:sz w:val="24"/>
          <w:lang w:val="en-US"/>
        </w:rPr>
        <w:t xml:space="preserve">&lt;caption align=”bottom”&gt; - </w:t>
      </w:r>
      <w:proofErr w:type="spellStart"/>
      <w:r w:rsidRPr="003A0B27">
        <w:rPr>
          <w:sz w:val="24"/>
          <w:lang w:val="en-US"/>
        </w:rPr>
        <w:t>tytuł</w:t>
      </w:r>
      <w:proofErr w:type="spellEnd"/>
      <w:r w:rsidRPr="003A0B27">
        <w:rPr>
          <w:sz w:val="24"/>
          <w:lang w:val="en-US"/>
        </w:rPr>
        <w:t xml:space="preserve"> </w:t>
      </w:r>
      <w:proofErr w:type="spellStart"/>
      <w:r w:rsidRPr="003A0B27">
        <w:rPr>
          <w:sz w:val="24"/>
          <w:lang w:val="en-US"/>
        </w:rPr>
        <w:t>na</w:t>
      </w:r>
      <w:proofErr w:type="spellEnd"/>
      <w:r w:rsidRPr="003A0B27">
        <w:rPr>
          <w:sz w:val="24"/>
          <w:lang w:val="en-US"/>
        </w:rPr>
        <w:t xml:space="preserve"> dole </w:t>
      </w:r>
      <w:proofErr w:type="spellStart"/>
      <w:r w:rsidRPr="003A0B27">
        <w:rPr>
          <w:sz w:val="24"/>
          <w:lang w:val="en-US"/>
        </w:rPr>
        <w:t>tabeli</w:t>
      </w:r>
      <w:proofErr w:type="spellEnd"/>
    </w:p>
    <w:p w:rsidR="003A0B27" w:rsidRPr="003A0B27" w:rsidRDefault="003A0B27" w:rsidP="003A0B27">
      <w:pPr>
        <w:pStyle w:val="Akapitzlist"/>
        <w:numPr>
          <w:ilvl w:val="0"/>
          <w:numId w:val="10"/>
        </w:numPr>
        <w:spacing w:line="360" w:lineRule="auto"/>
        <w:rPr>
          <w:sz w:val="24"/>
        </w:rPr>
      </w:pPr>
      <w:r w:rsidRPr="003A0B27">
        <w:rPr>
          <w:sz w:val="24"/>
        </w:rPr>
        <w:t>&lt;</w:t>
      </w:r>
      <w:proofErr w:type="spellStart"/>
      <w:r w:rsidRPr="003A0B27">
        <w:rPr>
          <w:sz w:val="24"/>
        </w:rPr>
        <w:t>caption</w:t>
      </w:r>
      <w:proofErr w:type="spellEnd"/>
      <w:r w:rsidRPr="003A0B27">
        <w:rPr>
          <w:sz w:val="24"/>
        </w:rPr>
        <w:t xml:space="preserve"> </w:t>
      </w:r>
      <w:proofErr w:type="spellStart"/>
      <w:r w:rsidRPr="003A0B27">
        <w:rPr>
          <w:sz w:val="24"/>
        </w:rPr>
        <w:t>align</w:t>
      </w:r>
      <w:proofErr w:type="spellEnd"/>
      <w:r w:rsidRPr="003A0B27">
        <w:rPr>
          <w:sz w:val="24"/>
        </w:rPr>
        <w:t>=”</w:t>
      </w:r>
      <w:proofErr w:type="spellStart"/>
      <w:r>
        <w:rPr>
          <w:sz w:val="24"/>
        </w:rPr>
        <w:t>center</w:t>
      </w:r>
      <w:proofErr w:type="spellEnd"/>
      <w:r w:rsidRPr="003A0B27">
        <w:rPr>
          <w:sz w:val="24"/>
        </w:rPr>
        <w:t xml:space="preserve">”&gt; - tytuł </w:t>
      </w:r>
      <w:r>
        <w:rPr>
          <w:sz w:val="24"/>
        </w:rPr>
        <w:t>na środku</w:t>
      </w:r>
    </w:p>
    <w:p w:rsidR="00341EEE" w:rsidRDefault="00341EEE" w:rsidP="003A0B27">
      <w:pPr>
        <w:pStyle w:val="Akapitzlist"/>
        <w:numPr>
          <w:ilvl w:val="0"/>
          <w:numId w:val="7"/>
        </w:numPr>
        <w:spacing w:line="360" w:lineRule="auto"/>
        <w:rPr>
          <w:sz w:val="24"/>
          <w:lang w:val="en-US"/>
        </w:rPr>
      </w:pPr>
      <w:proofErr w:type="spellStart"/>
      <w:r w:rsidRPr="003A0B27">
        <w:rPr>
          <w:sz w:val="24"/>
          <w:lang w:val="en-US"/>
        </w:rPr>
        <w:t>łączenie</w:t>
      </w:r>
      <w:proofErr w:type="spellEnd"/>
      <w:r w:rsidRPr="003A0B27">
        <w:rPr>
          <w:sz w:val="24"/>
          <w:lang w:val="en-US"/>
        </w:rPr>
        <w:t xml:space="preserve"> </w:t>
      </w:r>
      <w:proofErr w:type="spellStart"/>
      <w:r w:rsidRPr="003A0B27">
        <w:rPr>
          <w:sz w:val="24"/>
          <w:lang w:val="en-US"/>
        </w:rPr>
        <w:t>komórek</w:t>
      </w:r>
      <w:proofErr w:type="spellEnd"/>
      <w:r w:rsidR="003A0B27">
        <w:rPr>
          <w:sz w:val="24"/>
          <w:lang w:val="en-US"/>
        </w:rPr>
        <w:t>:</w:t>
      </w:r>
    </w:p>
    <w:p w:rsidR="003A0B27" w:rsidRPr="003A0B27" w:rsidRDefault="003A0B27" w:rsidP="003A0B27">
      <w:pPr>
        <w:pStyle w:val="Akapitzlist"/>
        <w:numPr>
          <w:ilvl w:val="0"/>
          <w:numId w:val="11"/>
        </w:numPr>
        <w:spacing w:line="360" w:lineRule="auto"/>
        <w:rPr>
          <w:sz w:val="24"/>
        </w:rPr>
      </w:pPr>
      <w:proofErr w:type="spellStart"/>
      <w:r w:rsidRPr="003A0B27">
        <w:rPr>
          <w:sz w:val="24"/>
        </w:rPr>
        <w:lastRenderedPageBreak/>
        <w:t>colspan</w:t>
      </w:r>
      <w:proofErr w:type="spellEnd"/>
      <w:r w:rsidRPr="003A0B27">
        <w:rPr>
          <w:sz w:val="24"/>
        </w:rPr>
        <w:t xml:space="preserve">=”n” – (w znaczniku </w:t>
      </w:r>
      <w:proofErr w:type="spellStart"/>
      <w:r w:rsidRPr="003A0B27">
        <w:rPr>
          <w:sz w:val="24"/>
        </w:rPr>
        <w:t>td</w:t>
      </w:r>
      <w:proofErr w:type="spellEnd"/>
      <w:r w:rsidRPr="003A0B27">
        <w:rPr>
          <w:sz w:val="24"/>
        </w:rPr>
        <w:t>) określa ile sąsiednich komórek zostanie połączonych</w:t>
      </w:r>
    </w:p>
    <w:p w:rsidR="003A0B27" w:rsidRDefault="003A0B27" w:rsidP="003A0B27">
      <w:pPr>
        <w:pStyle w:val="Akapitzlist"/>
        <w:numPr>
          <w:ilvl w:val="0"/>
          <w:numId w:val="11"/>
        </w:numPr>
        <w:spacing w:line="360" w:lineRule="auto"/>
        <w:rPr>
          <w:sz w:val="24"/>
        </w:rPr>
      </w:pPr>
      <w:proofErr w:type="spellStart"/>
      <w:r>
        <w:rPr>
          <w:sz w:val="24"/>
        </w:rPr>
        <w:t>rowspan</w:t>
      </w:r>
      <w:proofErr w:type="spellEnd"/>
      <w:r>
        <w:rPr>
          <w:sz w:val="24"/>
        </w:rPr>
        <w:t xml:space="preserve">=”n” – (w znaczniku </w:t>
      </w:r>
      <w:proofErr w:type="spellStart"/>
      <w:r>
        <w:rPr>
          <w:sz w:val="24"/>
        </w:rPr>
        <w:t>tr</w:t>
      </w:r>
      <w:proofErr w:type="spellEnd"/>
      <w:r>
        <w:rPr>
          <w:sz w:val="24"/>
        </w:rPr>
        <w:t>) łączenie komórek tej samej kolumny, znajdujących się w sąsiednich wierszach</w:t>
      </w:r>
    </w:p>
    <w:p w:rsidR="003A0B27" w:rsidRDefault="003A0B27" w:rsidP="003A0B27">
      <w:pPr>
        <w:pStyle w:val="Akapitzlist"/>
        <w:numPr>
          <w:ilvl w:val="0"/>
          <w:numId w:val="7"/>
        </w:numPr>
        <w:spacing w:line="360" w:lineRule="auto"/>
        <w:rPr>
          <w:sz w:val="24"/>
        </w:rPr>
      </w:pPr>
      <w:r>
        <w:rPr>
          <w:sz w:val="24"/>
        </w:rPr>
        <w:t>wyrównywanie zawartości komórek:</w:t>
      </w:r>
    </w:p>
    <w:p w:rsidR="003A0B27" w:rsidRDefault="003A0B27" w:rsidP="003A0B27">
      <w:pPr>
        <w:pStyle w:val="Akapitzlist"/>
        <w:numPr>
          <w:ilvl w:val="0"/>
          <w:numId w:val="12"/>
        </w:numPr>
        <w:spacing w:line="360" w:lineRule="auto"/>
        <w:rPr>
          <w:sz w:val="24"/>
        </w:rPr>
      </w:pPr>
      <w:proofErr w:type="spellStart"/>
      <w:r>
        <w:rPr>
          <w:sz w:val="24"/>
        </w:rPr>
        <w:t>align</w:t>
      </w:r>
      <w:proofErr w:type="spellEnd"/>
      <w:r>
        <w:rPr>
          <w:sz w:val="24"/>
        </w:rPr>
        <w:t>=”kierunek” (</w:t>
      </w:r>
      <w:proofErr w:type="spellStart"/>
      <w:r>
        <w:rPr>
          <w:sz w:val="24"/>
        </w:rPr>
        <w:t>left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right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center</w:t>
      </w:r>
      <w:proofErr w:type="spellEnd"/>
      <w:r>
        <w:rPr>
          <w:sz w:val="24"/>
        </w:rPr>
        <w:t>) – wyrównanie w poziomie</w:t>
      </w:r>
    </w:p>
    <w:p w:rsidR="003A0B27" w:rsidRDefault="003A0B27" w:rsidP="003A0B27">
      <w:pPr>
        <w:pStyle w:val="Akapitzlist"/>
        <w:numPr>
          <w:ilvl w:val="0"/>
          <w:numId w:val="12"/>
        </w:numPr>
        <w:spacing w:line="360" w:lineRule="auto"/>
        <w:rPr>
          <w:sz w:val="24"/>
        </w:rPr>
      </w:pPr>
      <w:proofErr w:type="spellStart"/>
      <w:r w:rsidRPr="003A0B27">
        <w:rPr>
          <w:sz w:val="24"/>
        </w:rPr>
        <w:t>valign</w:t>
      </w:r>
      <w:proofErr w:type="spellEnd"/>
      <w:r w:rsidRPr="003A0B27">
        <w:rPr>
          <w:sz w:val="24"/>
        </w:rPr>
        <w:t xml:space="preserve">=”kierunek” (top, </w:t>
      </w:r>
      <w:proofErr w:type="spellStart"/>
      <w:r w:rsidRPr="003A0B27">
        <w:rPr>
          <w:sz w:val="24"/>
        </w:rPr>
        <w:t>middle</w:t>
      </w:r>
      <w:proofErr w:type="spellEnd"/>
      <w:r w:rsidRPr="003A0B27">
        <w:rPr>
          <w:sz w:val="24"/>
        </w:rPr>
        <w:t xml:space="preserve">, </w:t>
      </w:r>
      <w:proofErr w:type="spellStart"/>
      <w:r w:rsidRPr="003A0B27">
        <w:rPr>
          <w:sz w:val="24"/>
        </w:rPr>
        <w:t>bottom</w:t>
      </w:r>
      <w:proofErr w:type="spellEnd"/>
      <w:r w:rsidRPr="003A0B27">
        <w:rPr>
          <w:sz w:val="24"/>
        </w:rPr>
        <w:t>) – wyrównanie w pionie</w:t>
      </w:r>
    </w:p>
    <w:p w:rsidR="003A0B27" w:rsidRDefault="003A0B27" w:rsidP="003A0B27">
      <w:pPr>
        <w:pStyle w:val="Akapitzlist"/>
        <w:numPr>
          <w:ilvl w:val="0"/>
          <w:numId w:val="7"/>
        </w:numPr>
        <w:spacing w:line="360" w:lineRule="auto"/>
        <w:rPr>
          <w:sz w:val="24"/>
        </w:rPr>
      </w:pPr>
      <w:r>
        <w:rPr>
          <w:sz w:val="24"/>
        </w:rPr>
        <w:t>kolor tła komórki:</w:t>
      </w:r>
    </w:p>
    <w:p w:rsidR="003A0B27" w:rsidRPr="003A0B27" w:rsidRDefault="00E7257A" w:rsidP="003A0B27">
      <w:pPr>
        <w:pStyle w:val="Akapitzlist"/>
        <w:numPr>
          <w:ilvl w:val="0"/>
          <w:numId w:val="13"/>
        </w:numPr>
        <w:spacing w:line="360" w:lineRule="auto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td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bgcolor</w:t>
      </w:r>
      <w:proofErr w:type="spellEnd"/>
      <w:r>
        <w:rPr>
          <w:sz w:val="24"/>
        </w:rPr>
        <w:t>=”kolor”&gt;…&lt;/</w:t>
      </w:r>
      <w:proofErr w:type="spellStart"/>
      <w:r>
        <w:rPr>
          <w:sz w:val="24"/>
        </w:rPr>
        <w:t>td</w:t>
      </w:r>
      <w:proofErr w:type="spellEnd"/>
      <w:r>
        <w:rPr>
          <w:sz w:val="24"/>
        </w:rPr>
        <w:t>&gt;</w:t>
      </w:r>
    </w:p>
    <w:p w:rsidR="003A0B27" w:rsidRPr="003A0B27" w:rsidRDefault="003A0B27" w:rsidP="003A0B27">
      <w:pPr>
        <w:spacing w:line="360" w:lineRule="auto"/>
        <w:rPr>
          <w:sz w:val="24"/>
        </w:rPr>
      </w:pPr>
    </w:p>
    <w:p w:rsidR="003A0B27" w:rsidRPr="003A0B27" w:rsidRDefault="003A0B27" w:rsidP="003A0B27">
      <w:pPr>
        <w:spacing w:line="360" w:lineRule="auto"/>
        <w:rPr>
          <w:sz w:val="24"/>
        </w:rPr>
      </w:pPr>
    </w:p>
    <w:sectPr w:rsidR="003A0B27" w:rsidRPr="003A0B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D7214"/>
    <w:multiLevelType w:val="hybridMultilevel"/>
    <w:tmpl w:val="75F6EC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A7656"/>
    <w:multiLevelType w:val="hybridMultilevel"/>
    <w:tmpl w:val="2FFA07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103B7"/>
    <w:multiLevelType w:val="hybridMultilevel"/>
    <w:tmpl w:val="82F8FD48"/>
    <w:lvl w:ilvl="0" w:tplc="A184C988">
      <w:start w:val="1"/>
      <w:numFmt w:val="bullet"/>
      <w:lvlText w:val="Q"/>
      <w:lvlJc w:val="left"/>
      <w:pPr>
        <w:ind w:left="1440" w:hanging="360"/>
      </w:pPr>
      <w:rPr>
        <w:rFonts w:ascii="Wingdings 2" w:hAnsi="Wingdings 2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A971A3"/>
    <w:multiLevelType w:val="hybridMultilevel"/>
    <w:tmpl w:val="D074A54C"/>
    <w:lvl w:ilvl="0" w:tplc="A184C988">
      <w:start w:val="1"/>
      <w:numFmt w:val="bullet"/>
      <w:lvlText w:val="Q"/>
      <w:lvlJc w:val="left"/>
      <w:pPr>
        <w:ind w:left="720" w:hanging="360"/>
      </w:pPr>
      <w:rPr>
        <w:rFonts w:ascii="Wingdings 2" w:hAnsi="Wingdings 2" w:hint="default"/>
      </w:rPr>
    </w:lvl>
    <w:lvl w:ilvl="1" w:tplc="A184C988">
      <w:start w:val="1"/>
      <w:numFmt w:val="bullet"/>
      <w:lvlText w:val="Q"/>
      <w:lvlJc w:val="left"/>
      <w:pPr>
        <w:ind w:left="1440" w:hanging="360"/>
      </w:pPr>
      <w:rPr>
        <w:rFonts w:ascii="Wingdings 2" w:hAnsi="Wingdings 2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A52D9"/>
    <w:multiLevelType w:val="hybridMultilevel"/>
    <w:tmpl w:val="4776FE4A"/>
    <w:lvl w:ilvl="0" w:tplc="A184C988">
      <w:start w:val="1"/>
      <w:numFmt w:val="bullet"/>
      <w:lvlText w:val="Q"/>
      <w:lvlJc w:val="left"/>
      <w:pPr>
        <w:ind w:left="1428" w:hanging="360"/>
      </w:pPr>
      <w:rPr>
        <w:rFonts w:ascii="Wingdings 2" w:hAnsi="Wingdings 2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C143395"/>
    <w:multiLevelType w:val="hybridMultilevel"/>
    <w:tmpl w:val="1F14CA10"/>
    <w:lvl w:ilvl="0" w:tplc="A184C988">
      <w:start w:val="1"/>
      <w:numFmt w:val="bullet"/>
      <w:lvlText w:val="Q"/>
      <w:lvlJc w:val="left"/>
      <w:pPr>
        <w:ind w:left="1440" w:hanging="360"/>
      </w:pPr>
      <w:rPr>
        <w:rFonts w:ascii="Wingdings 2" w:hAnsi="Wingdings 2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57134A5"/>
    <w:multiLevelType w:val="hybridMultilevel"/>
    <w:tmpl w:val="BEBCB36A"/>
    <w:lvl w:ilvl="0" w:tplc="A184C988">
      <w:start w:val="1"/>
      <w:numFmt w:val="bullet"/>
      <w:lvlText w:val="Q"/>
      <w:lvlJc w:val="left"/>
      <w:pPr>
        <w:ind w:left="1440" w:hanging="360"/>
      </w:pPr>
      <w:rPr>
        <w:rFonts w:ascii="Wingdings 2" w:hAnsi="Wingdings 2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AFE7BE8"/>
    <w:multiLevelType w:val="hybridMultilevel"/>
    <w:tmpl w:val="A5346310"/>
    <w:lvl w:ilvl="0" w:tplc="A184C988">
      <w:start w:val="1"/>
      <w:numFmt w:val="bullet"/>
      <w:lvlText w:val="Q"/>
      <w:lvlJc w:val="left"/>
      <w:pPr>
        <w:ind w:left="1440" w:hanging="360"/>
      </w:pPr>
      <w:rPr>
        <w:rFonts w:ascii="Wingdings 2" w:hAnsi="Wingdings 2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6D0111F"/>
    <w:multiLevelType w:val="hybridMultilevel"/>
    <w:tmpl w:val="67048C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441DFD"/>
    <w:multiLevelType w:val="hybridMultilevel"/>
    <w:tmpl w:val="F20A3228"/>
    <w:lvl w:ilvl="0" w:tplc="A184C988">
      <w:start w:val="1"/>
      <w:numFmt w:val="bullet"/>
      <w:lvlText w:val="Q"/>
      <w:lvlJc w:val="left"/>
      <w:pPr>
        <w:ind w:left="720" w:hanging="360"/>
      </w:pPr>
      <w:rPr>
        <w:rFonts w:ascii="Wingdings 2" w:hAnsi="Wingdings 2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765F4C"/>
    <w:multiLevelType w:val="hybridMultilevel"/>
    <w:tmpl w:val="5B682DA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64E6F7A"/>
    <w:multiLevelType w:val="hybridMultilevel"/>
    <w:tmpl w:val="D5D2895E"/>
    <w:lvl w:ilvl="0" w:tplc="A184C988">
      <w:start w:val="1"/>
      <w:numFmt w:val="bullet"/>
      <w:lvlText w:val="Q"/>
      <w:lvlJc w:val="left"/>
      <w:pPr>
        <w:ind w:left="1440" w:hanging="360"/>
      </w:pPr>
      <w:rPr>
        <w:rFonts w:ascii="Wingdings 2" w:hAnsi="Wingdings 2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86B6EFB"/>
    <w:multiLevelType w:val="hybridMultilevel"/>
    <w:tmpl w:val="B2DC5948"/>
    <w:lvl w:ilvl="0" w:tplc="A184C988">
      <w:start w:val="1"/>
      <w:numFmt w:val="bullet"/>
      <w:lvlText w:val="Q"/>
      <w:lvlJc w:val="left"/>
      <w:pPr>
        <w:ind w:left="1440" w:hanging="360"/>
      </w:pPr>
      <w:rPr>
        <w:rFonts w:ascii="Wingdings 2" w:hAnsi="Wingdings 2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10"/>
  </w:num>
  <w:num w:numId="7">
    <w:abstractNumId w:val="8"/>
  </w:num>
  <w:num w:numId="8">
    <w:abstractNumId w:val="12"/>
  </w:num>
  <w:num w:numId="9">
    <w:abstractNumId w:val="2"/>
  </w:num>
  <w:num w:numId="10">
    <w:abstractNumId w:val="6"/>
  </w:num>
  <w:num w:numId="11">
    <w:abstractNumId w:val="11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EEE"/>
    <w:rsid w:val="0017212D"/>
    <w:rsid w:val="00341EEE"/>
    <w:rsid w:val="003A0B27"/>
    <w:rsid w:val="004E3A41"/>
    <w:rsid w:val="00BC25DE"/>
    <w:rsid w:val="00C54FA2"/>
    <w:rsid w:val="00DB7677"/>
    <w:rsid w:val="00E7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41E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41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 112</dc:creator>
  <cp:lastModifiedBy>Nauczyciel</cp:lastModifiedBy>
  <cp:revision>3</cp:revision>
  <dcterms:created xsi:type="dcterms:W3CDTF">2015-10-13T16:07:00Z</dcterms:created>
  <dcterms:modified xsi:type="dcterms:W3CDTF">2015-10-15T05:21:00Z</dcterms:modified>
</cp:coreProperties>
</file>