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Программирование на языке 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. Регулярные выражения.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Задание 1. Решить задачу по вариантам.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rtl w:val="0"/>
        </w:rPr>
        <w:t xml:space="preserve">Вариант: ((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rtl w:val="0"/>
        </w:rPr>
        <w:t xml:space="preserve">- 1) %10 +1 ) , 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rtl w:val="0"/>
        </w:rPr>
        <w:t xml:space="preserve">– номер по списку.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введенная строка адресом электронной почты, возвращаемое значение True или False. Дополнительно реализовать функцию, которая выбрасывает исключение о некорректном аргументе, иначе возвращает адрес электронной почты.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IP-адресом (v4), возвращаемое значение True или False. Дополнительно реализовать функцию, которая выбрасывает исключение о некорректном аргументе, иначе возвращает IP-адрес (v4).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введенная строка телефонным номером, возвращаемое значение True или False. Дополнительно реализовать функцию, которая выбрасывает исключение о некорректном аргументе, иначе возвращает телефонный номер.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датой в формате DD/MM/YYYY, возвращаемое значение True или False. Дополнительно реализовать функцию, которая выбрасывает исключение о некорректном аргументе, иначе возвращает дату в формате DD/MM/YYYY.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5.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почтовым индексом (Zip Code), возвращаемое значение True или False. Дополнительно реализовать функцию, которая выбрасывает исключение о некорректном аргументе, иначе возвращает почтовый индекс (Zip Code).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6.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номером кредитной карты, возвращаемое значение True или False. Дополнительно реализовать функцию, которая выбрасывает исключение о некорректном аргументе, иначе возвращает номер кредитной карты.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строкой формата URL, возвращаемое значение True или False. Дополнительно реализовать функцию, которая выбрасывает исключение о некорректном аргументе, иначе возвращает строку формата URL.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8.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именем пользователя, возвращаемое значение True или False. Дополнительно реализовать функцию, которая выбрасывает исключение о некорректном аргументе, иначе возвращает имя пользователя.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9.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кодом изображения HTML, возвращаемое значение True или False. Дополнительно реализовать функцию, которая выбрасывает исключение о некорректном аргументе, иначе возвращает код изображения HTML.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Вариант 10.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Реализовать функцию, которая будет проверять, является ли введенная строка доменом из URL-адреса, возвращаемое значение True или False. Дополнительно реализовать функцию, которая выбрасывает исключение о некорректном аргументе, иначе возвращает домен из URL-адреса.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Доменные имена для протоколов http и https, с необязательным слешем в конце. Специальные символы не используются.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Примеры: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http://example.com/ – да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example.com – нет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rtl w:val="0"/>
        </w:rPr>
        <w:t xml:space="preserve">кремль.рф – нет :(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