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EF5B" w14:textId="77777777" w:rsidR="00285274" w:rsidRDefault="00285274" w:rsidP="002852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28527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Программирование на языке Python</w:t>
      </w:r>
    </w:p>
    <w:p w14:paraId="5740A786" w14:textId="77777777" w:rsidR="00103ADF" w:rsidRDefault="00285274" w:rsidP="002852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28527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Лабораторная работа № 9. </w:t>
      </w:r>
    </w:p>
    <w:p w14:paraId="7958BE6C" w14:textId="11FDF8DB" w:rsidR="00285274" w:rsidRPr="00285274" w:rsidRDefault="00285274" w:rsidP="002852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28527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Объектно-ориентированное программирование,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28527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исключения и их обработка.</w:t>
      </w:r>
    </w:p>
    <w:p w14:paraId="55F4AEDF" w14:textId="77777777" w:rsidR="00285274" w:rsidRDefault="00285274" w:rsidP="00285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2B633C5" w14:textId="3EAB8AB2" w:rsidR="00285274" w:rsidRDefault="00285274" w:rsidP="002852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8527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Задание 1.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Написать программу, демонстрирующую работу с объектами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двух типов T1 и T2, для чего создать систему соответствующих классов.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Каждый объект должен иметь идентификатор (в виде произвольной строки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символов) и одно или несколько полей для хранения состояния (текущего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значения) объекта.</w:t>
      </w:r>
    </w:p>
    <w:p w14:paraId="6C34E61F" w14:textId="77777777" w:rsidR="00285274" w:rsidRDefault="00285274" w:rsidP="002852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376409E" w14:textId="77777777" w:rsidR="00285274" w:rsidRDefault="00285274" w:rsidP="00285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8527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>Перечень типов объектов: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Треугольник (</w:t>
      </w:r>
      <w:r w:rsidRPr="0028527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Triangle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Квадрат (</w:t>
      </w:r>
      <w:r w:rsidRPr="0028527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Quad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Прямоугольник (</w:t>
      </w:r>
      <w:r w:rsidRPr="0028527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Rectangle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Четырехугольник (</w:t>
      </w:r>
      <w:r w:rsidRPr="0028527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Tetragon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), Пятиугольник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</w:t>
      </w:r>
      <w:r w:rsidRPr="0028527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Pentagon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).</w:t>
      </w:r>
    </w:p>
    <w:p w14:paraId="0D45C9BE" w14:textId="77777777" w:rsidR="00285274" w:rsidRDefault="00285274" w:rsidP="00285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F1A3E2B" w14:textId="0E6C52A7" w:rsidR="00285274" w:rsidRPr="00ED7437" w:rsidRDefault="00285274" w:rsidP="00285274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en-US" w:eastAsia="ru-RU"/>
          <w14:ligatures w14:val="none"/>
        </w:rPr>
      </w:pPr>
      <w:r w:rsidRPr="00285274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>Перечень дополнительных методов: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8527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- move()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переместить объект на плоскости.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- </w:t>
      </w:r>
      <w:r w:rsidRPr="0028527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compare(T1 t1, T2 t2)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сравнение объектов по площади.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- </w:t>
      </w:r>
      <w:r w:rsidRPr="0028527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is_intersect(T1 t1, T2 t2)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определяет факт пересечения объектов.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- </w:t>
      </w:r>
      <w:r w:rsidRPr="0028527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is_include(T1 t1, T2 t2)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определяет факт включения t2 в t1.</w:t>
      </w:r>
    </w:p>
    <w:p w14:paraId="2C1CD1F5" w14:textId="77777777" w:rsidR="00977038" w:rsidRPr="00285274" w:rsidRDefault="00977038" w:rsidP="002852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696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000"/>
      </w:tblGrid>
      <w:tr w:rsidR="00ED7437" w:rsidRPr="00285274" w14:paraId="324CB678" w14:textId="77777777" w:rsidTr="00ED7437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496DE" w14:textId="77777777" w:rsidR="00ED7437" w:rsidRPr="00285274" w:rsidRDefault="00ED7437" w:rsidP="002852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52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T1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C772D" w14:textId="77777777" w:rsidR="00ED7437" w:rsidRPr="00285274" w:rsidRDefault="00ED7437" w:rsidP="002852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52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T2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4B97C" w14:textId="77777777" w:rsidR="00ED7437" w:rsidRPr="00285274" w:rsidRDefault="00ED7437" w:rsidP="002852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52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Методы</w:t>
            </w:r>
          </w:p>
        </w:tc>
      </w:tr>
      <w:tr w:rsidR="00ED7437" w:rsidRPr="00285274" w14:paraId="57CFD849" w14:textId="77777777" w:rsidTr="00ED7437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8D3EA" w14:textId="77777777" w:rsidR="00ED7437" w:rsidRPr="00285274" w:rsidRDefault="00ED7437" w:rsidP="002852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52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Rectangle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69D63" w14:textId="77777777" w:rsidR="00ED7437" w:rsidRPr="00285274" w:rsidRDefault="00ED7437" w:rsidP="002852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52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Pentagon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0AFAA" w14:textId="77777777" w:rsidR="00ED7437" w:rsidRPr="00285274" w:rsidRDefault="00ED7437" w:rsidP="002852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852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is_intersect, is_include</w:t>
            </w:r>
          </w:p>
        </w:tc>
      </w:tr>
    </w:tbl>
    <w:p w14:paraId="3CB6399A" w14:textId="77777777" w:rsidR="00285274" w:rsidRDefault="00285274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</w:p>
    <w:p w14:paraId="6CDC7C3F" w14:textId="0673EBDC" w:rsidR="00713772" w:rsidRPr="00285274" w:rsidRDefault="00285274" w:rsidP="00285274">
      <w:pPr>
        <w:jc w:val="both"/>
        <w:rPr>
          <w:rFonts w:ascii="Times New Roman" w:hAnsi="Times New Roman" w:cs="Times New Roman"/>
          <w:sz w:val="24"/>
          <w:szCs w:val="24"/>
        </w:rPr>
      </w:pPr>
      <w:r w:rsidRPr="0028527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Задание 2.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Необходимо предусмотреть генерацию и обработку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28527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исключений для возможных ошибочных ситуаций.</w:t>
      </w:r>
    </w:p>
    <w:sectPr w:rsidR="00713772" w:rsidRPr="00285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274"/>
    <w:rsid w:val="00103ADF"/>
    <w:rsid w:val="00285274"/>
    <w:rsid w:val="00713772"/>
    <w:rsid w:val="008472F6"/>
    <w:rsid w:val="00977038"/>
    <w:rsid w:val="00B65CF1"/>
    <w:rsid w:val="00ED7437"/>
    <w:rsid w:val="00FD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5C50"/>
  <w15:chartTrackingRefBased/>
  <w15:docId w15:val="{763EB17D-DE6A-4EA0-8B4A-1D82DA0E7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28527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285274"/>
    <w:rPr>
      <w:rFonts w:ascii="SymbolMT" w:hAnsi="SymbolMT" w:hint="default"/>
      <w:b w:val="0"/>
      <w:bCs w:val="0"/>
      <w:i w:val="0"/>
      <w:iCs w:val="0"/>
      <w:color w:val="FF0000"/>
      <w:sz w:val="130"/>
      <w:szCs w:val="130"/>
    </w:rPr>
  </w:style>
  <w:style w:type="character" w:customStyle="1" w:styleId="fontstyle31">
    <w:name w:val="fontstyle31"/>
    <w:basedOn w:val="a0"/>
    <w:rsid w:val="00285274"/>
    <w:rPr>
      <w:rFonts w:ascii="TimesNewRomanPS-ItalicMT" w:hAnsi="TimesNewRomanPS-ItalicMT" w:hint="default"/>
      <w:b w:val="0"/>
      <w:bCs w:val="0"/>
      <w:i/>
      <w:iCs/>
      <w:color w:val="FF0000"/>
      <w:sz w:val="88"/>
      <w:szCs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6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Владимировна Харченко</dc:creator>
  <cp:keywords/>
  <dc:description/>
  <cp:lastModifiedBy>Редстоун строитель</cp:lastModifiedBy>
  <cp:revision>4</cp:revision>
  <dcterms:created xsi:type="dcterms:W3CDTF">2024-10-26T16:52:00Z</dcterms:created>
  <dcterms:modified xsi:type="dcterms:W3CDTF">2025-02-04T03:56:00Z</dcterms:modified>
</cp:coreProperties>
</file>