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Iron Bank Free Slot Game Review</w:t>
      </w:r>
    </w:p>
    <w:p>
      <w:pPr>
        <w:pStyle w:val="Heading2"/>
      </w:pPr>
      <w:r>
        <w:t>Theme That's 'Paws'itively Unique</w:t>
      </w:r>
    </w:p>
    <w:p>
      <w:r/>
      <w:r>
        <w:t xml:space="preserve">Move over, Pyramids and Dragons. Iron Bank by Relax Gaming is a slot game that's going against the 'hound', featuring a refreshing and original animal theme! No more predictable Egyptian, Oriental, or Greek themes to deal with. Here, the animal kingdom is humanized and lets you play as a fierce predator trying to snag its prey. </w:t>
      </w:r>
    </w:p>
    <w:p>
      <w:pPr>
        <w:pStyle w:val="Heading2"/>
      </w:pPr>
      <w:r>
        <w:t>Game Interface: A Minimalist's Delight</w:t>
      </w:r>
    </w:p>
    <w:p>
      <w:r/>
      <w:r>
        <w:t>The Iron Bank game interface is perfect for those who love simplicity. With its minimalist design, players can focus entirely on what is happening inside the grid. The large interface almost entirely covers the screen, leaving only a small space on the sides to show off the bank. It's like being in a quiet room with nothing but your thoughts - except in this case, it's just you and the game.</w:t>
      </w:r>
    </w:p>
    <w:p>
      <w:r/>
      <w:r>
        <w:t>Don't worry about getting sidetracked by clunky buttons - the game interface is built to keep you focused on what's important - those beautiful symbols. Heck, even a caveman with a flip phone could figure out how to play this game with ease.</w:t>
      </w:r>
    </w:p>
    <w:p>
      <w:pPr>
        <w:pStyle w:val="Heading2"/>
      </w:pPr>
      <w:r>
        <w:t>Symbol Design: More Than Just Fruits and Booze</w:t>
      </w:r>
    </w:p>
    <w:p>
      <w:r/>
      <w:r>
        <w:t>Iron Bank's symbol design is a fresh breath of air amidst the same old fruit-filled slot games. Sure, you can sip on some rum and puff on a cigar while spinning the reels, but now you have the addition of badass animal symbols like the Bull and Cheetah.</w:t>
      </w:r>
    </w:p>
    <w:p>
      <w:r/>
      <w:r>
        <w:t>And don't worry, these animals aren't just any regular ones. They're given the human treatment - standing upright and looking ready to rumble.</w:t>
      </w:r>
    </w:p>
    <w:p>
      <w:pPr>
        <w:pStyle w:val="Heading2"/>
      </w:pPr>
      <w:r>
        <w:t>RTP and Volatility: Don't Bank on Easy Wins</w:t>
      </w:r>
    </w:p>
    <w:p>
      <w:r/>
      <w:r>
        <w:t>Iron Bank offers an industry-standard RTP of 96.2%, which is nothing to sneeze at. However, with high volatility, you might be spinning those reels a while before seeing any substantial wins. Don't worry though - patience is key! Stick with it and you may land that big payout. Just remember, the house always wins...unless you're lucky enough to hit the jackpot, that is.</w:t>
      </w:r>
    </w:p>
    <w:p>
      <w:pPr>
        <w:pStyle w:val="Heading2"/>
      </w:pPr>
      <w:r>
        <w:t>Unlocking the Mysteries: Special Features</w:t>
      </w:r>
    </w:p>
    <w:p>
      <w:r/>
      <w:r>
        <w:t>Hold onto your hats, folks! Iron Bank boasts a special feature that will keep you on the edge of your seat. This game includes mysterious folders which activate at random to hide and reveal symbols, giving you a chance at a significant win. Cross your fingers and hope for identical symbols in all spaces!</w:t>
      </w:r>
    </w:p>
    <w:p>
      <w:r/>
      <w:r>
        <w:t>But wait, there's more! The Scatter symbol is none other than a bank vault, ready for you to crack open. Accumulate enough Scatter symbols to access the bonus mode and choose from three different types of games, each with varying functions, volatilities, and spins.</w:t>
      </w:r>
    </w:p>
    <w:p>
      <w:r/>
      <w:r>
        <w:t>Think the Scatter symbol is out of reach? No worries, friends! You can buy your way in or activate a special mode where two Scatter symbols are already provided, leaving you on the hunt for just one more. Easy peasy, lemon squeezy!</w:t>
      </w:r>
    </w:p>
    <w:p>
      <w:pPr>
        <w:pStyle w:val="Heading2"/>
      </w:pPr>
      <w:r>
        <w:t>FAQ</w:t>
      </w:r>
    </w:p>
    <w:p>
      <w:pPr>
        <w:pStyle w:val="Heading3"/>
      </w:pPr>
      <w:r>
        <w:t>What is the theme of Iron Bank slot?</w:t>
      </w:r>
    </w:p>
    <w:p>
      <w:r/>
      <w:r>
        <w:t>The theme of Iron Bank slot is the humanization of animals.</w:t>
      </w:r>
    </w:p>
    <w:p>
      <w:pPr>
        <w:pStyle w:val="Heading3"/>
      </w:pPr>
      <w:r>
        <w:t>What is the game mechanics of Iron Bank slot?</w:t>
      </w:r>
    </w:p>
    <w:p>
      <w:r/>
      <w:r>
        <w:t>Iron Bank slot has a 6x4 grid with a high volatility and an RTP of 96.2%. It offers various special features including the mysterious folders feature and a bonus mode triggered by Scatter symbols.</w:t>
      </w:r>
    </w:p>
    <w:p>
      <w:pPr>
        <w:pStyle w:val="Heading3"/>
      </w:pPr>
      <w:r>
        <w:t>What is the mysterious folders feature in Iron Bank slot?</w:t>
      </w:r>
    </w:p>
    <w:p>
      <w:r/>
      <w:r>
        <w:t>The mysterious folders feature in Iron Bank slot is randomly activated and a certain number of symbols will be hidden and then revealed by showing the same symbol in all spaces. Depending on the revealed symbol, the win could be very interesting.</w:t>
      </w:r>
    </w:p>
    <w:p>
      <w:pPr>
        <w:pStyle w:val="Heading3"/>
      </w:pPr>
      <w:r>
        <w:t>How can I access the bonus mode in Iron Bank slot?</w:t>
      </w:r>
    </w:p>
    <w:p>
      <w:r/>
      <w:r>
        <w:t>You can access the bonus mode in Iron Bank slot by finding enough Scatter symbols, purchasing it with the button on the left, or activating the special mode.</w:t>
      </w:r>
    </w:p>
    <w:p>
      <w:pPr>
        <w:pStyle w:val="Heading3"/>
      </w:pPr>
      <w:r>
        <w:t>What are the different modes in the bonus mode of Iron Bank slot?</w:t>
      </w:r>
    </w:p>
    <w:p>
      <w:r/>
      <w:r>
        <w:t>There are three modes in the bonus mode of Iron Bank slot characterized by different functions, different volatilities, and different numbers of spins. The prizes may vary considerably from time to time.</w:t>
      </w:r>
    </w:p>
    <w:p>
      <w:pPr>
        <w:pStyle w:val="Heading3"/>
      </w:pPr>
      <w:r>
        <w:t>What is the minimum and maximum number of spins in the bonus mode of Iron Bank slot?</w:t>
      </w:r>
    </w:p>
    <w:p>
      <w:r/>
      <w:r>
        <w:t>The minimum and maximum number of spins in the bonus mode of Iron Bank slot are 8 and 12, respectively.</w:t>
      </w:r>
    </w:p>
    <w:p>
      <w:pPr>
        <w:pStyle w:val="Heading3"/>
      </w:pPr>
      <w:r>
        <w:t>What are some slots similar to Iron Bank?</w:t>
      </w:r>
    </w:p>
    <w:p>
      <w:r/>
      <w:r>
        <w:t>Some slots similar to Iron Bank are Sherlock A Scandal In Bohemia by Tom Horn Gaming and Sherlock of London by Rabcat.</w:t>
      </w:r>
    </w:p>
    <w:p>
      <w:pPr>
        <w:pStyle w:val="Heading3"/>
      </w:pPr>
      <w:r>
        <w:t>What is the RTP of Iron Bank slot?</w:t>
      </w:r>
    </w:p>
    <w:p>
      <w:r/>
      <w:r>
        <w:t>The RTP of Iron Bank slot is 96.2%, perfectly in line with market standards.</w:t>
      </w:r>
    </w:p>
    <w:p>
      <w:pPr>
        <w:pStyle w:val="Heading2"/>
      </w:pPr>
      <w:r>
        <w:t>What we like</w:t>
      </w:r>
    </w:p>
    <w:p>
      <w:pPr>
        <w:pStyle w:val="ListBullet"/>
        <w:spacing w:line="240" w:lineRule="auto"/>
        <w:ind w:left="720"/>
      </w:pPr>
      <w:r/>
      <w:r>
        <w:t>Unique animal-humanization theme</w:t>
      </w:r>
    </w:p>
    <w:p>
      <w:pPr>
        <w:pStyle w:val="ListBullet"/>
        <w:spacing w:line="240" w:lineRule="auto"/>
        <w:ind w:left="720"/>
      </w:pPr>
      <w:r/>
      <w:r>
        <w:t>Minimalist game interface</w:t>
      </w:r>
    </w:p>
    <w:p>
      <w:pPr>
        <w:pStyle w:val="ListBullet"/>
        <w:spacing w:line="240" w:lineRule="auto"/>
        <w:ind w:left="720"/>
      </w:pPr>
      <w:r/>
      <w:r>
        <w:t>Creatively designed symbols</w:t>
      </w:r>
    </w:p>
    <w:p>
      <w:pPr>
        <w:pStyle w:val="ListBullet"/>
        <w:spacing w:line="240" w:lineRule="auto"/>
        <w:ind w:left="720"/>
      </w:pPr>
      <w:r/>
      <w:r>
        <w:t>Exciting special features</w:t>
      </w:r>
    </w:p>
    <w:p>
      <w:pPr>
        <w:pStyle w:val="Heading2"/>
      </w:pPr>
      <w:r>
        <w:t>What we don't like</w:t>
      </w:r>
    </w:p>
    <w:p>
      <w:pPr>
        <w:pStyle w:val="ListBullet"/>
        <w:spacing w:line="240" w:lineRule="auto"/>
        <w:ind w:left="720"/>
      </w:pPr>
      <w:r/>
      <w:r>
        <w:t>High volatility may not be ideal for some players</w:t>
      </w:r>
    </w:p>
    <w:p>
      <w:pPr>
        <w:pStyle w:val="ListBullet"/>
        <w:spacing w:line="240" w:lineRule="auto"/>
        <w:ind w:left="720"/>
      </w:pPr>
      <w:r/>
      <w:r>
        <w:t>No progressive jackpot</w:t>
      </w:r>
    </w:p>
    <w:p>
      <w:r/>
      <w:r>
        <w:rPr>
          <w:b/>
        </w:rPr>
        <w:t>Play Iron Bank Free Slot Game Review</w:t>
      </w:r>
    </w:p>
    <w:p>
      <w:r/>
      <w:r>
        <w:rPr>
          <w:i/>
        </w:rPr>
        <w:t>Read our review of the unique Iron Bank slot game by Relax Gaming. Play for free, learn about its features, and enjoy the animal-humanization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