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and the Mayan Gods Free</w:t>
      </w:r>
    </w:p>
    <w:p>
      <w:pPr>
        <w:pStyle w:val="Heading2"/>
      </w:pPr>
      <w:r>
        <w:t>Visual Design: An Aesthetic Mayan Adventure</w:t>
      </w:r>
    </w:p>
    <w:p>
      <w:r/>
      <w:r>
        <w:t>If you're tired of boring graphics, John Hunter and the Mayan Gods will make your eyes pop and your heart race. With stunningly designed symbols and animations, this game will transport you to the lost Mayan temples.</w:t>
      </w:r>
    </w:p>
    <w:p>
      <w:r/>
      <w:r>
        <w:t>You won't just play John Hunter and the Mayan Gods, you'll live it. The temple is so well-rendered that you'll swear you can feel the humid jungle air and smell the ancient stone.</w:t>
      </w:r>
    </w:p>
    <w:p>
      <w:r/>
      <w:r>
        <w:t>So hold on tight and get ready for a visual rollercoaster ride, because this slot game is anything but average.</w:t>
      </w:r>
    </w:p>
    <w:p>
      <w:pPr>
        <w:pStyle w:val="Heading2"/>
      </w:pPr>
      <w:r>
        <w:t>Compatibility Across Devices: Not Just for Mayans</w:t>
      </w:r>
    </w:p>
    <w:p>
      <w:r/>
      <w:r>
        <w:t>John Hunter and the Mayan Gods is user-friendly, even for tech-challenged archeologists. Thanks to HTML5 tech, players can embark on their treasure hunt with ease across desktop and mobile devices. So, whether you’re lounging on the couch or braving the jungle, this game is ready to go!</w:t>
      </w:r>
    </w:p>
    <w:p>
      <w:r/>
      <w:r>
        <w:t>With no download necessary, you can unlock your inner Indiana Jones from the comfort of your own screen. Plus, the game’s stunning design and cool features are fully optimized no matter your device. Finally, John Hunter and the Mayan Gods is the one adventure where you don’t have to worry about dead batteries or spotty Wi-Fi. Happy exploring!</w:t>
      </w:r>
    </w:p>
    <w:p>
      <w:pPr>
        <w:pStyle w:val="Heading2"/>
      </w:pPr>
      <w:r>
        <w:t>Payout Potential Makes John Hunter and the Mayan Gods Worth the Gamble</w:t>
      </w:r>
    </w:p>
    <w:p>
      <w:r/>
      <w:r>
        <w:t>Hey there high rollers, let's talk about money! John Hunter and the Mayan Gods is unlike any other online slot game, offering a wide betting range of 0.1 to 100 coins per spin. That means you can either play it safe or go all in like a wild, gambling champ. And if you're lucky enough to hit the jackpot, you could win up to 500 times your bet. Just imagine all the burritos and cocktails that'll buy!</w:t>
      </w:r>
    </w:p>
    <w:p>
      <w:r/>
      <w:r>
        <w:t>But let's be real, what you really wanna know is if this game will provide a decent payout. Fear not my frugal friends, the theoretical return to player rate is a whopping 96.51%. That means you have a pretty good chance of winning big, or at least breaking even. So, what are you waiting for? Give John Hunter and the Mayan Gods a spin and see if the payout gods are in your favor.</w:t>
      </w:r>
    </w:p>
    <w:p>
      <w:pPr>
        <w:pStyle w:val="Heading2"/>
      </w:pPr>
      <w:r>
        <w:t>Symbols on Reels</w:t>
      </w:r>
    </w:p>
    <w:p>
      <w:r/>
      <w:r>
        <w:t>Prepare for a wild ride as you spin the reels of John Hunter and the Mayan Gods, because this game is jam-packed with both non-thematic and thematic symbols. Trust us, they're not your ordinary boring symbols - unless you think playing cards and Mayan culture are boring, in which case we can't help you. The non-thematic symbols are classic playing card symbols, and the thematic symbols are super cool and represent unique Mayan objects and figures. Our hero John Hunter is one of the highest paying symbols on the reels - move over Indiana Jones, there's a new explorer in town!</w:t>
      </w:r>
    </w:p>
    <w:p>
      <w:pPr>
        <w:pStyle w:val="Heading2"/>
      </w:pPr>
      <w:r>
        <w:t>FAQ</w:t>
      </w:r>
    </w:p>
    <w:p>
      <w:pPr>
        <w:pStyle w:val="Heading3"/>
      </w:pPr>
      <w:r>
        <w:t>What is John Hunter and the Mayan Gods?</w:t>
      </w:r>
    </w:p>
    <w:p>
      <w:r/>
      <w:r>
        <w:t>John Hunter and the Mayan Gods is a slot machine game produced by Pragmatic Play which centers around the explorer John Hunter who is exploring the treasures hidden in a Mayan temple.</w:t>
      </w:r>
    </w:p>
    <w:p>
      <w:pPr>
        <w:pStyle w:val="Heading3"/>
      </w:pPr>
      <w:r>
        <w:t>How many games are centered around John Hunter the explorer?</w:t>
      </w:r>
    </w:p>
    <w:p>
      <w:r/>
      <w:r>
        <w:t>Pragmatic Play has produced five games centered around John Hunter the explorer, with Mayan Gods being the latest addition.</w:t>
      </w:r>
    </w:p>
    <w:p>
      <w:pPr>
        <w:pStyle w:val="Heading3"/>
      </w:pPr>
      <w:r>
        <w:t>What is the maximum payout potential in John Hunter and the Mayan Gods?</w:t>
      </w:r>
    </w:p>
    <w:p>
      <w:r/>
      <w:r>
        <w:t>Players can win up to 500 times their bet in John Hunter and the Mayan Gods.</w:t>
      </w:r>
    </w:p>
    <w:p>
      <w:pPr>
        <w:pStyle w:val="Heading3"/>
      </w:pPr>
      <w:r>
        <w:t>What is the theoretical return to player rate in John Hunter and the Mayan Gods?</w:t>
      </w:r>
    </w:p>
    <w:p>
      <w:r/>
      <w:r>
        <w:t>The theoretical return to player rate in John Hunter and the Mayan Gods is 96.51%.</w:t>
      </w:r>
    </w:p>
    <w:p>
      <w:pPr>
        <w:pStyle w:val="Heading3"/>
      </w:pPr>
      <w:r>
        <w:t>What kind of symbols are seen on the reels of John Hunter and the Mayan Gods?</w:t>
      </w:r>
    </w:p>
    <w:p>
      <w:r/>
      <w:r>
        <w:t>The symbols seen on the reels of John Hunter and the Mayan Gods include both thematic and non-thematic icons. The non-thematic icons consist of standard playing cards from Jack to Ace, with the higher paying thematic icons featuring objects typical of Mayan culture.</w:t>
      </w:r>
    </w:p>
    <w:p>
      <w:pPr>
        <w:pStyle w:val="Heading3"/>
      </w:pPr>
      <w:r>
        <w:t>Who is the highest paying symbol in John Hunter and the Mayan Gods?</w:t>
      </w:r>
    </w:p>
    <w:p>
      <w:r/>
      <w:r>
        <w:t>The highest paying symbol in John Hunter and the Mayan Gods is John Hunter, offering 50 times your bet for five in a row.</w:t>
      </w:r>
    </w:p>
    <w:p>
      <w:pPr>
        <w:pStyle w:val="Heading3"/>
      </w:pPr>
      <w:r>
        <w:t>What does the Wild symbol do in John Hunter and the Mayan Gods?</w:t>
      </w:r>
    </w:p>
    <w:p>
      <w:r/>
      <w:r>
        <w:t>The Wild symbol replaces all other icons to complete a winning combination in John Hunter and the Mayan Gods.</w:t>
      </w:r>
    </w:p>
    <w:p>
      <w:pPr>
        <w:pStyle w:val="Heading3"/>
      </w:pPr>
      <w:r>
        <w:t>What does the Scatter symbol do in John Hunter and the Mayan Gods?</w:t>
      </w:r>
    </w:p>
    <w:p>
      <w:r/>
      <w:r>
        <w:t>The Scatter symbol triggers the Free Spins mode in John Hunter and the Mayan Gods when three or more icons appear on the reels in the same spin, awarding 12 free spins.</w:t>
      </w:r>
    </w:p>
    <w:p>
      <w:pPr>
        <w:pStyle w:val="Heading2"/>
      </w:pPr>
      <w:r>
        <w:t>What we like</w:t>
      </w:r>
    </w:p>
    <w:p>
      <w:pPr>
        <w:pStyle w:val="ListBullet"/>
        <w:spacing w:line="240" w:lineRule="auto"/>
        <w:ind w:left="720"/>
      </w:pPr>
      <w:r/>
      <w:r>
        <w:t>Beautiful graphics and animations</w:t>
      </w:r>
    </w:p>
    <w:p>
      <w:pPr>
        <w:pStyle w:val="ListBullet"/>
        <w:spacing w:line="240" w:lineRule="auto"/>
        <w:ind w:left="720"/>
      </w:pPr>
      <w:r/>
      <w:r>
        <w:t>Playable on desktop and mobile devices</w:t>
      </w:r>
    </w:p>
    <w:p>
      <w:pPr>
        <w:pStyle w:val="ListBullet"/>
        <w:spacing w:line="240" w:lineRule="auto"/>
        <w:ind w:left="720"/>
      </w:pPr>
      <w:r/>
      <w:r>
        <w:t>Impressive theoretical return to player rate</w:t>
      </w:r>
    </w:p>
    <w:p>
      <w:pPr>
        <w:pStyle w:val="ListBullet"/>
        <w:spacing w:line="240" w:lineRule="auto"/>
        <w:ind w:left="720"/>
      </w:pPr>
      <w:r/>
      <w:r>
        <w:t>Exciting special features</w:t>
      </w:r>
    </w:p>
    <w:p>
      <w:pPr>
        <w:pStyle w:val="Heading2"/>
      </w:pPr>
      <w:r>
        <w:t>What we don't like</w:t>
      </w:r>
    </w:p>
    <w:p>
      <w:pPr>
        <w:pStyle w:val="ListBullet"/>
        <w:spacing w:line="240" w:lineRule="auto"/>
        <w:ind w:left="720"/>
      </w:pPr>
      <w:r/>
      <w:r>
        <w:t>Non-thematic icons consist of familiar playing card symbols</w:t>
      </w:r>
    </w:p>
    <w:p>
      <w:pPr>
        <w:pStyle w:val="ListBullet"/>
        <w:spacing w:line="240" w:lineRule="auto"/>
        <w:ind w:left="720"/>
      </w:pPr>
      <w:r/>
      <w:r>
        <w:t>Maximum win of 500 times your bet</w:t>
      </w:r>
    </w:p>
    <w:p>
      <w:r/>
      <w:r>
        <w:rPr>
          <w:b/>
        </w:rPr>
        <w:t>Play John Hunter and the Mayan Gods Free</w:t>
      </w:r>
    </w:p>
    <w:p>
      <w:r/>
      <w:r>
        <w:rPr>
          <w:i/>
        </w:rPr>
        <w:t>Read our review of John Hunter and the Mayan Gods slot game and play for free. Experience the exciting special features and impressive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