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 Moon for Free - Exciting Celtic Slot</w:t>
      </w:r>
    </w:p>
    <w:p>
      <w:pPr>
        <w:pStyle w:val="Heading2"/>
      </w:pPr>
      <w:r>
        <w:t>Get Ready for Endless Fun with Lucky Lady Moon's Gameplay Mechanics and Features!</w:t>
      </w:r>
    </w:p>
    <w:p>
      <w:r/>
      <w:r>
        <w:t>Are you ready for a howling good time? Lucky Lady Moon's got you covered with 5 reels and 10 fixed paylines. You'll be matching identical symbols from left to right faster than a shooting star! And guess what? You don't even have to click your mouse like a maniac - automated spins are at your fingertips! But don't worry if you are feeling wild and adventurous - advanced settings will put you in control.</w:t>
      </w:r>
    </w:p>
    <w:p>
      <w:r/>
      <w:r>
        <w:t>We know you're in it to win it, baby! So, how does a 97% return to player sound? Yeah, we know you're already calculating the potential big win you can score. Don't worry; the game is easy-peasy. Just spin and match those symbols!</w:t>
      </w:r>
    </w:p>
    <w:p>
      <w:pPr>
        <w:pStyle w:val="Heading2"/>
      </w:pPr>
      <w:r>
        <w:t>Get enchanted by the mystical design of the game</w:t>
      </w:r>
    </w:p>
    <w:p>
      <w:r/>
      <w:r>
        <w:t>Get ready to be charmed as Lucky Lady Moon takes you on a mystical journey with Aine, the Celtic fairy queen of moon. The game's backdrop features a magical forest enveloped in a soothing purple hue that adds to the ambience of the game.</w:t>
      </w:r>
    </w:p>
    <w:p>
      <w:r/>
      <w:r>
        <w:t>Speaking of design, Lucky Lady Moon's visuals are as pleasing as an Irish jig. The mystical design elements make the game both eye-catching and enchanting, perfect for those who love a little bit of magic in their lives.</w:t>
      </w:r>
    </w:p>
    <w:p>
      <w:pPr>
        <w:pStyle w:val="Heading2"/>
      </w:pPr>
      <w:r>
        <w:t>Symbol Types and Value</w:t>
      </w:r>
    </w:p>
    <w:p>
      <w:r/>
      <w:r>
        <w:t>Get ready for some luck o' the Irish with Lucky Lady Moon! The game offers a range of symbols, from the familiar poker-playing cards from nine to ace to the unique symbols inspired by Irish traditions. Keep an eye out for the clover, horseshoe, gold coin, diamond, and ladybug as these are the highest paying symbols.</w:t>
      </w:r>
    </w:p>
    <w:p>
      <w:r/>
      <w:r>
        <w:t>But what about the Scatter and Wild symbols? We hear you ask. The Scatter symbol is none other than the moon itself, which will transport you to untold riches if you land enough of them. And don't forget about Aine, the alluring Wild symbol. Not only will she substitute for any other symbol to help you hit winning combinations, but she'll also multiply your winnings by 2. Now that's lucky!</w:t>
      </w:r>
    </w:p>
    <w:p>
      <w:pPr>
        <w:pStyle w:val="Heading2"/>
      </w:pPr>
      <w:r>
        <w:t>Bonus Bonanza: Free Spins and Multipliers Galore!</w:t>
      </w:r>
    </w:p>
    <w:p>
      <w:r/>
      <w:r>
        <w:t>Prepare for lift-off with Lucky Lady Moon's fantastic bonus rounds! Land enough Scatters on the reels and you could be spinning for free up to 15 times - oh yeah, baby! But wait, there's more! Our favourite mystical lady also applies a 3x multiplier to any bonuses earned, meaning your potential winnings could shoot straight up to the stars. Watch out, astrology, Lucky Lady Moon is taking over!</w:t>
      </w:r>
    </w:p>
    <w:p>
      <w:pPr>
        <w:pStyle w:val="Heading2"/>
      </w:pPr>
      <w:r>
        <w:t>Risk it all - the Gamble feature</w:t>
      </w:r>
    </w:p>
    <w:p>
      <w:r/>
      <w:r>
        <w:t>Who doesn't love a bit of risk-taking? Lucky Lady Moon offers players the chance to double their winnings by playing the Gamble feature. Sounds easy, right? Just choose the correct color of a hidden card, and voila! But, if you choose incorrectly, well, let's just say you'll be losing more than just a game of cards. We believe that the Gamble feature adds an extra layer of excitement to the game, and it's not just because we love living life on the edge.</w:t>
      </w:r>
    </w:p>
    <w:p>
      <w:pPr>
        <w:pStyle w:val="Heading2"/>
      </w:pPr>
      <w:r>
        <w:t>FAQ</w:t>
      </w:r>
    </w:p>
    <w:p>
      <w:pPr>
        <w:pStyle w:val="Heading3"/>
      </w:pPr>
      <w:r>
        <w:t>What is the minimum bet in Lucky Lady Moon?</w:t>
      </w:r>
    </w:p>
    <w:p>
      <w:r/>
      <w:r>
        <w:t>The minimum bet in Lucky Lady Moon is €0.10.</w:t>
      </w:r>
    </w:p>
    <w:p>
      <w:pPr>
        <w:pStyle w:val="Heading3"/>
      </w:pPr>
      <w:r>
        <w:t>How many paylines does the game have?</w:t>
      </w:r>
    </w:p>
    <w:p>
      <w:r/>
      <w:r>
        <w:t>The game has 10 fixed paylines.</w:t>
      </w:r>
    </w:p>
    <w:p>
      <w:pPr>
        <w:pStyle w:val="Heading3"/>
      </w:pPr>
      <w:r>
        <w:t>What is the theoretical return to player?</w:t>
      </w:r>
    </w:p>
    <w:p>
      <w:r/>
      <w:r>
        <w:t>The theoretical return to player is 97%.</w:t>
      </w:r>
    </w:p>
    <w:p>
      <w:pPr>
        <w:pStyle w:val="Heading3"/>
      </w:pPr>
      <w:r>
        <w:t>What symbols pay the most?</w:t>
      </w:r>
    </w:p>
    <w:p>
      <w:r/>
      <w:r>
        <w:t>The highest paying symbols are the diamond and the ladybug.</w:t>
      </w:r>
    </w:p>
    <w:p>
      <w:pPr>
        <w:pStyle w:val="Heading3"/>
      </w:pPr>
      <w:r>
        <w:t>What is the Wild symbol in the game?</w:t>
      </w:r>
    </w:p>
    <w:p>
      <w:r/>
      <w:r>
        <w:t>The Wild symbol is Aine, the fairy from Celtic mythology.</w:t>
      </w:r>
    </w:p>
    <w:p>
      <w:pPr>
        <w:pStyle w:val="Heading3"/>
      </w:pPr>
      <w:r>
        <w:t>What does the Scatter symbol do?</w:t>
      </w:r>
    </w:p>
    <w:p>
      <w:r/>
      <w:r>
        <w:t>The Scatter symbol can trigger up to 15 free spins and adds a 3x multiplier.</w:t>
      </w:r>
    </w:p>
    <w:p>
      <w:pPr>
        <w:pStyle w:val="Heading3"/>
      </w:pPr>
      <w:r>
        <w:t>What is the Gamble feature?</w:t>
      </w:r>
    </w:p>
    <w:p>
      <w:r/>
      <w:r>
        <w:t>The Gamble feature allows you to double your winnings or lose them by guessing the color of a covered card.</w:t>
      </w:r>
    </w:p>
    <w:p>
      <w:pPr>
        <w:pStyle w:val="Heading3"/>
      </w:pPr>
      <w:r>
        <w:t>What is the highest paying symbol in the game?</w:t>
      </w:r>
    </w:p>
    <w:p>
      <w:r/>
      <w:r>
        <w:t>The highest paying symbol in the game is the Wild, which also acts as a 2x multiplier.</w:t>
      </w:r>
    </w:p>
    <w:p>
      <w:pPr>
        <w:pStyle w:val="Heading2"/>
      </w:pPr>
      <w:r>
        <w:t>What we like</w:t>
      </w:r>
    </w:p>
    <w:p>
      <w:pPr>
        <w:pStyle w:val="ListBullet"/>
        <w:spacing w:line="240" w:lineRule="auto"/>
        <w:ind w:left="720"/>
      </w:pPr>
      <w:r/>
      <w:r>
        <w:t>Visually pleasing design and theme</w:t>
      </w:r>
    </w:p>
    <w:p>
      <w:pPr>
        <w:pStyle w:val="ListBullet"/>
        <w:spacing w:line="240" w:lineRule="auto"/>
        <w:ind w:left="720"/>
      </w:pPr>
      <w:r/>
      <w:r>
        <w:t>High return to player percentage (97%)</w:t>
      </w:r>
    </w:p>
    <w:p>
      <w:pPr>
        <w:pStyle w:val="ListBullet"/>
        <w:spacing w:line="240" w:lineRule="auto"/>
        <w:ind w:left="720"/>
      </w:pPr>
      <w:r/>
      <w:r>
        <w:t>Free spins round with 3x multiplier</w:t>
      </w:r>
    </w:p>
    <w:p>
      <w:pPr>
        <w:pStyle w:val="ListBullet"/>
        <w:spacing w:line="240" w:lineRule="auto"/>
        <w:ind w:left="720"/>
      </w:pPr>
      <w:r/>
      <w:r>
        <w:t>Risk-taking Gamble feature</w:t>
      </w:r>
    </w:p>
    <w:p>
      <w:pPr>
        <w:pStyle w:val="Heading2"/>
      </w:pPr>
      <w:r>
        <w:t>What we don't like</w:t>
      </w:r>
    </w:p>
    <w:p>
      <w:pPr>
        <w:pStyle w:val="ListBullet"/>
        <w:spacing w:line="240" w:lineRule="auto"/>
        <w:ind w:left="720"/>
      </w:pPr>
      <w:r/>
      <w:r>
        <w:t>The game's background music can become repetitive</w:t>
      </w:r>
    </w:p>
    <w:p>
      <w:pPr>
        <w:pStyle w:val="ListBullet"/>
        <w:spacing w:line="240" w:lineRule="auto"/>
        <w:ind w:left="720"/>
      </w:pPr>
      <w:r/>
      <w:r>
        <w:t>Low maximum payout compared to other slot games</w:t>
      </w:r>
    </w:p>
    <w:p>
      <w:r/>
      <w:r>
        <w:rPr>
          <w:b/>
        </w:rPr>
        <w:t>Play Lucky Lady Moon for Free - Exciting Celtic Slot</w:t>
      </w:r>
    </w:p>
    <w:p>
      <w:r/>
      <w:r>
        <w:rPr>
          <w:i/>
        </w:rPr>
        <w:t>Experience the mysticism of Celtic mythology and try your luck with free spins and a gamble feature in Lucky Lady Moon.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