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5066" w14:textId="0C4FC5C2" w:rsidR="00B0731C" w:rsidRPr="009A7B1B" w:rsidRDefault="00B0731C">
      <w:pPr>
        <w:rPr>
          <w:b/>
          <w:bCs/>
          <w:u w:val="single"/>
        </w:rPr>
      </w:pPr>
      <w:r w:rsidRPr="009A7B1B">
        <w:rPr>
          <w:b/>
          <w:bCs/>
          <w:u w:val="single"/>
        </w:rPr>
        <w:t>Reflections</w:t>
      </w:r>
    </w:p>
    <w:p w14:paraId="553A9FA5" w14:textId="74269464" w:rsidR="00B0731C" w:rsidRPr="009A7B1B" w:rsidRDefault="00B0731C" w:rsidP="00B0731C">
      <w:pPr>
        <w:pStyle w:val="ListParagraph"/>
        <w:numPr>
          <w:ilvl w:val="0"/>
          <w:numId w:val="1"/>
        </w:numPr>
        <w:ind w:left="426" w:hanging="426"/>
        <w:rPr>
          <w:u w:val="single"/>
        </w:rPr>
      </w:pPr>
      <w:r w:rsidRPr="009A7B1B">
        <w:rPr>
          <w:u w:val="single"/>
        </w:rPr>
        <w:t>Agile Team Charter</w:t>
      </w:r>
    </w:p>
    <w:p w14:paraId="3497F85E" w14:textId="077803CF" w:rsidR="00B0731C" w:rsidRPr="009A7B1B" w:rsidRDefault="00B0731C">
      <w:r w:rsidRPr="009A7B1B">
        <w:t xml:space="preserve">As the Agile Lead for </w:t>
      </w:r>
      <w:proofErr w:type="spellStart"/>
      <w:r w:rsidRPr="009A7B1B">
        <w:t>LaunchPad.dev</w:t>
      </w:r>
      <w:proofErr w:type="spellEnd"/>
      <w:r w:rsidRPr="009A7B1B">
        <w:t xml:space="preserve">, I found that creating and enforcing our Team Charter was a total </w:t>
      </w:r>
      <w:proofErr w:type="gramStart"/>
      <w:r w:rsidRPr="009A7B1B">
        <w:t>game-changer</w:t>
      </w:r>
      <w:proofErr w:type="gramEnd"/>
      <w:r w:rsidRPr="009A7B1B">
        <w:t xml:space="preserve"> for how we operated. From day one, it gave us a clear roadmap of who was doing what; having everyone's roles explicitly mapped out—like Lucky handling technical feasibility and Milani keeping us sharp on QA—meant I didn't have to micromanage task ownership. The communication agreements we set for Microsoft Teams and WhatsApp were crucial for me as Scrum Master, because it meant the team was highly disciplined about raising blockers within our agreed 1-to-4-hour windows rather than letting issues sit. A real turning point for us happened during our mid-April research phase. We hit a massive bottleneck trying to balance </w:t>
      </w:r>
      <w:proofErr w:type="spellStart"/>
      <w:r w:rsidRPr="009A7B1B">
        <w:t>Pertunia's</w:t>
      </w:r>
      <w:proofErr w:type="spellEnd"/>
      <w:r w:rsidRPr="009A7B1B">
        <w:t xml:space="preserve"> marketing insights with our structural constraints, which led to a pretty heated debate over the scope of our Portfolio Builder. Instead of letting the team stall or expecting me to just step in and make a top-down executive decision, we trusted the consensus process we built into our charter. We looked directly at </w:t>
      </w:r>
      <w:proofErr w:type="spellStart"/>
      <w:r w:rsidRPr="009A7B1B">
        <w:t>Qhubekani's</w:t>
      </w:r>
      <w:proofErr w:type="spellEnd"/>
      <w:r w:rsidRPr="009A7B1B">
        <w:t xml:space="preserve"> research data alongside Lucky's feasibility metrics, negotiated openly, and resolved the issue ourselves. It proved to me that our charter wasn't just a document we signed and forgot about—it actually kept us transparent, accountable, and focused on meeting our deadlines without cutting corners on our Definition of Done.</w:t>
      </w:r>
    </w:p>
    <w:p w14:paraId="55747F21" w14:textId="22D09ECE" w:rsidR="00B0731C" w:rsidRPr="009A7B1B" w:rsidRDefault="00302AEF" w:rsidP="00302AEF">
      <w:pPr>
        <w:pStyle w:val="ListParagraph"/>
        <w:numPr>
          <w:ilvl w:val="0"/>
          <w:numId w:val="1"/>
        </w:numPr>
        <w:rPr>
          <w:u w:val="single"/>
        </w:rPr>
      </w:pPr>
      <w:r w:rsidRPr="009A7B1B">
        <w:rPr>
          <w:u w:val="single"/>
        </w:rPr>
        <w:t>Product Backlog</w:t>
      </w:r>
    </w:p>
    <w:p w14:paraId="17A5C22E" w14:textId="77777777" w:rsidR="00302AEF" w:rsidRPr="009A7B1B" w:rsidRDefault="00302AEF" w:rsidP="00302AEF">
      <w:pPr>
        <w:spacing w:after="0" w:line="240" w:lineRule="auto"/>
        <w:rPr>
          <w:rFonts w:eastAsia="Times New Roman" w:cs="Arial"/>
          <w:kern w:val="0"/>
          <w:lang w:eastAsia="en-ZA"/>
          <w14:ligatures w14:val="none"/>
        </w:rPr>
      </w:pPr>
      <w:r w:rsidRPr="009A7B1B">
        <w:rPr>
          <w:rFonts w:eastAsia="Times New Roman" w:cs="Arial"/>
          <w:kern w:val="0"/>
          <w:lang w:eastAsia="en-ZA"/>
          <w14:ligatures w14:val="none"/>
        </w:rPr>
        <w:t xml:space="preserve">Breaking our four core features—the Portfolio Builder, Mock Interview Arena, Mentor Matching System, and CV &amp; GitHub Audit Tool—into smaller, manageable tasks was the only way we could realistically organize our work. As Agile Lead, it allowed me to map out a clear visual workflow on our Trello board and assign highly specific responsibilities based on everyone’s unique roles. For example, instead of just assigning a massive "Portfolio Builder" epic to the team, we broke it down into discrete tasks: </w:t>
      </w:r>
      <w:proofErr w:type="spellStart"/>
      <w:r w:rsidRPr="009A7B1B">
        <w:rPr>
          <w:rFonts w:eastAsia="Times New Roman" w:cs="Arial"/>
          <w:kern w:val="0"/>
          <w:lang w:eastAsia="en-ZA"/>
          <w14:ligatures w14:val="none"/>
        </w:rPr>
        <w:t>Qhubekani</w:t>
      </w:r>
      <w:proofErr w:type="spellEnd"/>
      <w:r w:rsidRPr="009A7B1B">
        <w:rPr>
          <w:rFonts w:eastAsia="Times New Roman" w:cs="Arial"/>
          <w:kern w:val="0"/>
          <w:lang w:eastAsia="en-ZA"/>
          <w14:ligatures w14:val="none"/>
        </w:rPr>
        <w:t xml:space="preserve"> took the research and diagramming components, Lucky handled the technical feasibility checks, and Milani owned the final quality assurance documentation. This granular division made our daily stand-ups incredibly efficient because we could track exactly which sub-tasks were "In Progress" or stuck in a bottleneck.</w:t>
      </w:r>
    </w:p>
    <w:p w14:paraId="58719E86" w14:textId="19DB6C46" w:rsidR="00302AEF" w:rsidRPr="009A7B1B" w:rsidRDefault="00302AEF" w:rsidP="00302AEF">
      <w:pPr>
        <w:spacing w:after="0" w:line="240" w:lineRule="auto"/>
        <w:rPr>
          <w:rFonts w:eastAsia="Times New Roman" w:cs="Arial"/>
          <w:kern w:val="0"/>
          <w:lang w:eastAsia="en-ZA"/>
          <w14:ligatures w14:val="none"/>
        </w:rPr>
      </w:pPr>
      <w:r w:rsidRPr="009A7B1B">
        <w:rPr>
          <w:rFonts w:eastAsia="Times New Roman" w:cs="Arial"/>
          <w:kern w:val="0"/>
          <w:lang w:eastAsia="en-ZA"/>
          <w14:ligatures w14:val="none"/>
        </w:rPr>
        <w:t>However, a major challenge we encountered was managing dependencies and preventing uneven workloads during our early sprints. Because we were all balancing different skill gaps, some team members finished their bite-sized research tasks quickly, while others got stuck on complex technical requirements, threatening our tight April timeline. To address this, we used our retrospective meetings to adapt our Trello workflow. We introduced explicit task dependencies and openly shifted unassigned sub-tasks to underutilized team members, leaning heavily on our core value of accountability to ensure 100% participation and keep our deliverables moving steadily toward the finish line.</w:t>
      </w:r>
    </w:p>
    <w:p w14:paraId="45DC39A4" w14:textId="77777777" w:rsidR="00302AEF" w:rsidRPr="009A7B1B" w:rsidRDefault="00302AEF" w:rsidP="00302AEF">
      <w:pPr>
        <w:spacing w:after="0" w:line="240" w:lineRule="auto"/>
        <w:rPr>
          <w:rFonts w:eastAsia="Times New Roman" w:cs="Arial"/>
          <w:kern w:val="0"/>
          <w:lang w:eastAsia="en-ZA"/>
          <w14:ligatures w14:val="none"/>
        </w:rPr>
      </w:pPr>
    </w:p>
    <w:p w14:paraId="431316FA" w14:textId="77777777" w:rsidR="00302AEF" w:rsidRPr="009A7B1B" w:rsidRDefault="00302AEF" w:rsidP="00302AEF">
      <w:pPr>
        <w:pStyle w:val="ListParagraph"/>
        <w:numPr>
          <w:ilvl w:val="0"/>
          <w:numId w:val="1"/>
        </w:numPr>
        <w:spacing w:after="0" w:line="240" w:lineRule="auto"/>
        <w:rPr>
          <w:rFonts w:eastAsia="Times New Roman" w:cs="Arial"/>
          <w:kern w:val="0"/>
          <w:u w:val="single"/>
          <w:lang w:eastAsia="en-ZA"/>
          <w14:ligatures w14:val="none"/>
        </w:rPr>
      </w:pPr>
      <w:r w:rsidRPr="009A7B1B">
        <w:rPr>
          <w:rFonts w:eastAsia="Times New Roman" w:cs="Arial"/>
          <w:kern w:val="0"/>
          <w:u w:val="single"/>
          <w:lang w:eastAsia="en-ZA"/>
          <w14:ligatures w14:val="none"/>
        </w:rPr>
        <w:t>User Story</w:t>
      </w:r>
    </w:p>
    <w:p w14:paraId="36915C89" w14:textId="4CA723BE" w:rsidR="00302AEF" w:rsidRPr="009A7B1B" w:rsidRDefault="00302AEF" w:rsidP="00302AEF">
      <w:pPr>
        <w:spacing w:after="0" w:line="240" w:lineRule="auto"/>
        <w:rPr>
          <w:rFonts w:eastAsia="Times New Roman" w:cs="Arial"/>
          <w:kern w:val="0"/>
          <w:u w:val="single"/>
          <w:lang w:eastAsia="en-ZA"/>
          <w14:ligatures w14:val="none"/>
        </w:rPr>
      </w:pPr>
      <w:r w:rsidRPr="009A7B1B">
        <w:rPr>
          <w:rFonts w:eastAsia="Times New Roman" w:cs="Arial"/>
          <w:kern w:val="0"/>
          <w:lang w:eastAsia="en-ZA"/>
          <w14:ligatures w14:val="none"/>
        </w:rPr>
        <w:lastRenderedPageBreak/>
        <w:t xml:space="preserve">Breaking our core features into smaller user stories and tasks was essential for organizing our workflow and tracking progress on Trello. By framing our backlog around the user’s perspective, using the standard format of what a final-year ICT student needs and why, we ensured every deliverable directly addressed real job-readiness needs in Cape Town. As Agile Lead, this granular breakdown allowed me to divide responsibilities effectively based on team roles. </w:t>
      </w:r>
      <w:proofErr w:type="spellStart"/>
      <w:r w:rsidRPr="009A7B1B">
        <w:rPr>
          <w:rFonts w:eastAsia="Times New Roman" w:cs="Arial"/>
          <w:kern w:val="0"/>
          <w:lang w:eastAsia="en-ZA"/>
          <w14:ligatures w14:val="none"/>
        </w:rPr>
        <w:t>Qhubekani</w:t>
      </w:r>
      <w:proofErr w:type="spellEnd"/>
      <w:r w:rsidRPr="009A7B1B">
        <w:rPr>
          <w:rFonts w:eastAsia="Times New Roman" w:cs="Arial"/>
          <w:kern w:val="0"/>
          <w:lang w:eastAsia="en-ZA"/>
          <w14:ligatures w14:val="none"/>
        </w:rPr>
        <w:t xml:space="preserve"> focused on research and diagrams, Lucky assessed technical feasibility, and Milani managed quality assurance. Our daily stand-ups became highly efficient because we could track the real-time movement of specific sub-tasks across our Kanban board.</w:t>
      </w:r>
    </w:p>
    <w:p w14:paraId="572D825F" w14:textId="77777777" w:rsidR="00302AEF" w:rsidRPr="009A7B1B" w:rsidRDefault="00302AEF" w:rsidP="00302AEF">
      <w:pPr>
        <w:spacing w:after="0" w:line="240" w:lineRule="auto"/>
        <w:rPr>
          <w:rFonts w:eastAsia="Times New Roman" w:cs="Arial"/>
          <w:kern w:val="0"/>
          <w:lang w:eastAsia="en-ZA"/>
          <w14:ligatures w14:val="none"/>
        </w:rPr>
      </w:pPr>
    </w:p>
    <w:p w14:paraId="0197C8D1" w14:textId="77777777" w:rsidR="00302AEF" w:rsidRPr="009A7B1B" w:rsidRDefault="00302AEF" w:rsidP="00302AEF">
      <w:pPr>
        <w:spacing w:after="0" w:line="240" w:lineRule="auto"/>
        <w:rPr>
          <w:rFonts w:eastAsia="Times New Roman" w:cs="Arial"/>
          <w:kern w:val="0"/>
          <w:lang w:eastAsia="en-ZA"/>
          <w14:ligatures w14:val="none"/>
        </w:rPr>
      </w:pPr>
      <w:r w:rsidRPr="009A7B1B">
        <w:rPr>
          <w:rFonts w:eastAsia="Times New Roman" w:cs="Arial"/>
          <w:kern w:val="0"/>
          <w:lang w:eastAsia="en-ZA"/>
          <w14:ligatures w14:val="none"/>
        </w:rPr>
        <w:t>Our main challenge was scope creep during our early story mapping sessions. Because we were eager to create a comprehensive platform, our initial user stories became far too complex, which threatened our tight April deadlines and violated our zero-funding constraint. To address this, we introduced strict acceptance criteria for each card on Trello. We ruthlessly cut out overly complex features and narrowed our focus down to essential, realistic prototype components. This disciplined approach kept our workloads balanced, aligned the team with our Definition of Done, and kept us securely on track for our final submissions.</w:t>
      </w:r>
    </w:p>
    <w:p w14:paraId="46614370" w14:textId="77777777" w:rsidR="005E532A" w:rsidRPr="009A7B1B" w:rsidRDefault="005E532A" w:rsidP="00302AEF">
      <w:pPr>
        <w:spacing w:after="0" w:line="240" w:lineRule="auto"/>
        <w:rPr>
          <w:rFonts w:eastAsia="Times New Roman" w:cs="Arial"/>
          <w:kern w:val="0"/>
          <w:lang w:eastAsia="en-ZA"/>
          <w14:ligatures w14:val="none"/>
        </w:rPr>
      </w:pPr>
    </w:p>
    <w:p w14:paraId="670515E3" w14:textId="7D945724" w:rsidR="005E532A" w:rsidRPr="009A7B1B" w:rsidRDefault="003B500A" w:rsidP="003B500A">
      <w:pPr>
        <w:pStyle w:val="ListParagraph"/>
        <w:numPr>
          <w:ilvl w:val="0"/>
          <w:numId w:val="1"/>
        </w:numPr>
        <w:spacing w:after="0" w:line="240" w:lineRule="auto"/>
        <w:rPr>
          <w:rFonts w:eastAsia="Times New Roman" w:cs="Arial"/>
          <w:kern w:val="0"/>
          <w:lang w:eastAsia="en-ZA"/>
          <w14:ligatures w14:val="none"/>
        </w:rPr>
      </w:pPr>
      <w:r w:rsidRPr="009A7B1B">
        <w:rPr>
          <w:rFonts w:eastAsia="Times New Roman" w:cs="Arial"/>
          <w:kern w:val="0"/>
          <w:lang w:eastAsia="en-ZA"/>
          <w14:ligatures w14:val="none"/>
        </w:rPr>
        <w:t>Agile Logbook</w:t>
      </w:r>
    </w:p>
    <w:p w14:paraId="025BA2A2" w14:textId="1CAF9DE9" w:rsidR="003B500A" w:rsidRPr="009A7B1B" w:rsidRDefault="003B500A" w:rsidP="003B500A">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9A7B1B">
        <w:rPr>
          <w:rFonts w:eastAsia="Times New Roman" w:cs="Times New Roman"/>
          <w:kern w:val="0"/>
          <w:lang w:eastAsia="en-ZA"/>
          <w14:ligatures w14:val="none"/>
        </w:rPr>
        <w:t xml:space="preserve">Recording the progress of the </w:t>
      </w:r>
      <w:proofErr w:type="spellStart"/>
      <w:r w:rsidRPr="009A7B1B">
        <w:rPr>
          <w:rFonts w:eastAsia="Times New Roman" w:cs="Times New Roman"/>
          <w:kern w:val="0"/>
          <w:lang w:eastAsia="en-ZA"/>
          <w14:ligatures w14:val="none"/>
        </w:rPr>
        <w:t>LaunchPad.dev</w:t>
      </w:r>
      <w:proofErr w:type="spellEnd"/>
      <w:r w:rsidRPr="009A7B1B">
        <w:rPr>
          <w:rFonts w:eastAsia="Times New Roman" w:cs="Times New Roman"/>
          <w:kern w:val="0"/>
          <w:lang w:eastAsia="en-ZA"/>
          <w14:ligatures w14:val="none"/>
        </w:rPr>
        <w:t xml:space="preserve"> project helped us monitor whether we were meeting our objectives and completing tasks within the planned timeframes. By keeping track of assigned responsibilities, completed tasks, outstanding work and challenges, we could identify areas that required additional attention. It also helped us recognise when our original plans needed to be adjusted to accommodate technical difficulties or changes in project priorities.</w:t>
      </w:r>
    </w:p>
    <w:p w14:paraId="107AC5CB" w14:textId="77777777" w:rsidR="003B500A" w:rsidRPr="009A7B1B" w:rsidRDefault="003B500A" w:rsidP="003B500A">
      <w:pPr>
        <w:spacing w:before="100" w:beforeAutospacing="1" w:after="100" w:afterAutospacing="1" w:line="240" w:lineRule="auto"/>
        <w:rPr>
          <w:rFonts w:eastAsia="Times New Roman" w:cs="Times New Roman"/>
          <w:kern w:val="0"/>
          <w:lang w:eastAsia="en-ZA"/>
          <w14:ligatures w14:val="none"/>
        </w:rPr>
      </w:pPr>
      <w:r w:rsidRPr="009A7B1B">
        <w:rPr>
          <w:rFonts w:eastAsia="Times New Roman" w:cs="Times New Roman"/>
          <w:kern w:val="0"/>
          <w:lang w:eastAsia="en-ZA"/>
          <w14:ligatures w14:val="none"/>
        </w:rPr>
        <w:t>One example was the development of the platform’s technical solution. As we progressed from planning the business concept and prototype to developing and deploying the application, we had to consider the feasibility of our proposed features and the time available to implement them. Reviewing our progress helped us focus on the essential functionality and identify technical issues that required further investigation, particularly those relating to database access and the connection between the deployed application and its backend.</w:t>
      </w:r>
    </w:p>
    <w:p w14:paraId="5102C547" w14:textId="77777777" w:rsidR="003B500A" w:rsidRPr="009A7B1B" w:rsidRDefault="003B500A" w:rsidP="003B500A">
      <w:pPr>
        <w:spacing w:before="100" w:beforeAutospacing="1" w:after="100" w:afterAutospacing="1" w:line="240" w:lineRule="auto"/>
        <w:rPr>
          <w:rFonts w:eastAsia="Times New Roman" w:cs="Times New Roman"/>
          <w:kern w:val="0"/>
          <w:lang w:eastAsia="en-ZA"/>
          <w14:ligatures w14:val="none"/>
        </w:rPr>
      </w:pPr>
      <w:r w:rsidRPr="009A7B1B">
        <w:rPr>
          <w:rFonts w:eastAsia="Times New Roman" w:cs="Times New Roman"/>
          <w:kern w:val="0"/>
          <w:lang w:eastAsia="en-ZA"/>
          <w14:ligatures w14:val="none"/>
        </w:rPr>
        <w:t xml:space="preserve">Recording progress also encouraged accountability within the team because each member could monitor their responsibilities and understand how their work contributed to the overall project. Team discussions and feedback helped us review our priorities, address outstanding tasks and </w:t>
      </w:r>
      <w:proofErr w:type="gramStart"/>
      <w:r w:rsidRPr="009A7B1B">
        <w:rPr>
          <w:rFonts w:eastAsia="Times New Roman" w:cs="Times New Roman"/>
          <w:kern w:val="0"/>
          <w:lang w:eastAsia="en-ZA"/>
          <w14:ligatures w14:val="none"/>
        </w:rPr>
        <w:t>make adjustments</w:t>
      </w:r>
      <w:proofErr w:type="gramEnd"/>
      <w:r w:rsidRPr="009A7B1B">
        <w:rPr>
          <w:rFonts w:eastAsia="Times New Roman" w:cs="Times New Roman"/>
          <w:kern w:val="0"/>
          <w:lang w:eastAsia="en-ZA"/>
          <w14:ligatures w14:val="none"/>
        </w:rPr>
        <w:t xml:space="preserve"> where necessary. For example, the project’s deployment marked an important milestone, but it also highlighted the need to verify that the database and backend services were accessible and functioning correctly in the hosted environment.</w:t>
      </w:r>
    </w:p>
    <w:p w14:paraId="72571F0A" w14:textId="77777777" w:rsidR="003B500A" w:rsidRPr="009A7B1B" w:rsidRDefault="003B500A" w:rsidP="003B500A">
      <w:pPr>
        <w:spacing w:before="100" w:beforeAutospacing="1" w:after="100" w:afterAutospacing="1" w:line="240" w:lineRule="auto"/>
        <w:rPr>
          <w:rFonts w:eastAsia="Times New Roman" w:cs="Times New Roman"/>
          <w:kern w:val="0"/>
          <w:lang w:eastAsia="en-ZA"/>
          <w14:ligatures w14:val="none"/>
        </w:rPr>
      </w:pPr>
      <w:r w:rsidRPr="009A7B1B">
        <w:rPr>
          <w:rFonts w:eastAsia="Times New Roman" w:cs="Times New Roman"/>
          <w:kern w:val="0"/>
          <w:lang w:eastAsia="en-ZA"/>
          <w14:ligatures w14:val="none"/>
        </w:rPr>
        <w:t xml:space="preserve">Overall, maintaining progress records helped us make more informed decisions rather than relying on assumptions about how much work had been completed. It also reinforced the importance of communication, early problem identification and regular </w:t>
      </w:r>
      <w:r w:rsidRPr="009A7B1B">
        <w:rPr>
          <w:rFonts w:eastAsia="Times New Roman" w:cs="Times New Roman"/>
          <w:kern w:val="0"/>
          <w:lang w:eastAsia="en-ZA"/>
          <w14:ligatures w14:val="none"/>
        </w:rPr>
        <w:lastRenderedPageBreak/>
        <w:t>review in Agile project management. I learned that completing a task does not always mean that it is fully functional; testing, feedback and follow-up are equally important to ensure that the final solution meets its intended purpose.</w:t>
      </w:r>
    </w:p>
    <w:p w14:paraId="314129DF" w14:textId="77777777" w:rsidR="003B500A" w:rsidRPr="003B500A" w:rsidRDefault="003B500A" w:rsidP="003B500A">
      <w:pPr>
        <w:spacing w:after="0" w:line="240" w:lineRule="auto"/>
        <w:rPr>
          <w:rFonts w:ascii="Arial" w:eastAsia="Times New Roman" w:hAnsi="Arial" w:cs="Arial"/>
          <w:kern w:val="0"/>
          <w:lang w:eastAsia="en-ZA"/>
          <w14:ligatures w14:val="none"/>
        </w:rPr>
      </w:pPr>
    </w:p>
    <w:p w14:paraId="1F5B7710" w14:textId="77777777" w:rsidR="00302AEF" w:rsidRDefault="00302AEF" w:rsidP="00302AEF">
      <w:pPr>
        <w:spacing w:after="0" w:line="240" w:lineRule="auto"/>
        <w:rPr>
          <w:rFonts w:ascii="Arial" w:eastAsia="Times New Roman" w:hAnsi="Arial" w:cs="Arial"/>
          <w:kern w:val="0"/>
          <w:lang w:eastAsia="en-ZA"/>
          <w14:ligatures w14:val="none"/>
        </w:rPr>
      </w:pPr>
    </w:p>
    <w:p w14:paraId="208FF789" w14:textId="77777777" w:rsidR="00302AEF" w:rsidRPr="00302AEF" w:rsidRDefault="00302AEF" w:rsidP="00302AEF">
      <w:pPr>
        <w:spacing w:after="0" w:line="240" w:lineRule="auto"/>
        <w:rPr>
          <w:rFonts w:ascii="Arial" w:eastAsia="Times New Roman" w:hAnsi="Arial" w:cs="Arial"/>
          <w:kern w:val="0"/>
          <w:lang w:eastAsia="en-ZA"/>
          <w14:ligatures w14:val="none"/>
        </w:rPr>
      </w:pPr>
    </w:p>
    <w:p w14:paraId="6D722FB0" w14:textId="77777777" w:rsidR="00302AEF" w:rsidRPr="00302AEF" w:rsidRDefault="00302AEF" w:rsidP="00302AEF">
      <w:pPr>
        <w:spacing w:after="0" w:line="240" w:lineRule="auto"/>
        <w:rPr>
          <w:rFonts w:ascii="Arial" w:eastAsia="Times New Roman" w:hAnsi="Arial" w:cs="Arial"/>
          <w:kern w:val="0"/>
          <w:u w:val="single"/>
          <w:lang w:eastAsia="en-ZA"/>
          <w14:ligatures w14:val="none"/>
        </w:rPr>
      </w:pPr>
    </w:p>
    <w:p w14:paraId="578542C9" w14:textId="77777777" w:rsidR="00302AEF" w:rsidRPr="00302AEF" w:rsidRDefault="00302AEF" w:rsidP="00302AEF">
      <w:pPr>
        <w:ind w:firstLine="360"/>
        <w:rPr>
          <w:u w:val="single"/>
        </w:rPr>
      </w:pPr>
    </w:p>
    <w:sectPr w:rsidR="00302AEF" w:rsidRPr="00302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C78EC"/>
    <w:multiLevelType w:val="hybridMultilevel"/>
    <w:tmpl w:val="1BB8E5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6321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1C"/>
    <w:rsid w:val="00302AEF"/>
    <w:rsid w:val="003B500A"/>
    <w:rsid w:val="004D5886"/>
    <w:rsid w:val="005E532A"/>
    <w:rsid w:val="009A7B1B"/>
    <w:rsid w:val="009F4A22"/>
    <w:rsid w:val="00B0731C"/>
    <w:rsid w:val="00D913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6BE3"/>
  <w15:chartTrackingRefBased/>
  <w15:docId w15:val="{9225E340-F130-46F0-ABF3-2C307503F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7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7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31C"/>
    <w:rPr>
      <w:rFonts w:eastAsiaTheme="majorEastAsia" w:cstheme="majorBidi"/>
      <w:color w:val="272727" w:themeColor="text1" w:themeTint="D8"/>
    </w:rPr>
  </w:style>
  <w:style w:type="paragraph" w:styleId="Title">
    <w:name w:val="Title"/>
    <w:basedOn w:val="Normal"/>
    <w:next w:val="Normal"/>
    <w:link w:val="TitleChar"/>
    <w:uiPriority w:val="10"/>
    <w:qFormat/>
    <w:rsid w:val="00B07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31C"/>
    <w:pPr>
      <w:spacing w:before="160"/>
      <w:jc w:val="center"/>
    </w:pPr>
    <w:rPr>
      <w:i/>
      <w:iCs/>
      <w:color w:val="404040" w:themeColor="text1" w:themeTint="BF"/>
    </w:rPr>
  </w:style>
  <w:style w:type="character" w:customStyle="1" w:styleId="QuoteChar">
    <w:name w:val="Quote Char"/>
    <w:basedOn w:val="DefaultParagraphFont"/>
    <w:link w:val="Quote"/>
    <w:uiPriority w:val="29"/>
    <w:rsid w:val="00B0731C"/>
    <w:rPr>
      <w:i/>
      <w:iCs/>
      <w:color w:val="404040" w:themeColor="text1" w:themeTint="BF"/>
    </w:rPr>
  </w:style>
  <w:style w:type="paragraph" w:styleId="ListParagraph">
    <w:name w:val="List Paragraph"/>
    <w:basedOn w:val="Normal"/>
    <w:uiPriority w:val="34"/>
    <w:qFormat/>
    <w:rsid w:val="00B0731C"/>
    <w:pPr>
      <w:ind w:left="720"/>
      <w:contextualSpacing/>
    </w:pPr>
  </w:style>
  <w:style w:type="character" w:styleId="IntenseEmphasis">
    <w:name w:val="Intense Emphasis"/>
    <w:basedOn w:val="DefaultParagraphFont"/>
    <w:uiPriority w:val="21"/>
    <w:qFormat/>
    <w:rsid w:val="00B0731C"/>
    <w:rPr>
      <w:i/>
      <w:iCs/>
      <w:color w:val="0F4761" w:themeColor="accent1" w:themeShade="BF"/>
    </w:rPr>
  </w:style>
  <w:style w:type="paragraph" w:styleId="IntenseQuote">
    <w:name w:val="Intense Quote"/>
    <w:basedOn w:val="Normal"/>
    <w:next w:val="Normal"/>
    <w:link w:val="IntenseQuoteChar"/>
    <w:uiPriority w:val="30"/>
    <w:qFormat/>
    <w:rsid w:val="00B07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31C"/>
    <w:rPr>
      <w:i/>
      <w:iCs/>
      <w:color w:val="0F4761" w:themeColor="accent1" w:themeShade="BF"/>
    </w:rPr>
  </w:style>
  <w:style w:type="character" w:styleId="IntenseReference">
    <w:name w:val="Intense Reference"/>
    <w:basedOn w:val="DefaultParagraphFont"/>
    <w:uiPriority w:val="32"/>
    <w:qFormat/>
    <w:rsid w:val="00B0731C"/>
    <w:rPr>
      <w:b/>
      <w:bCs/>
      <w:smallCaps/>
      <w:color w:val="0F4761" w:themeColor="accent1" w:themeShade="BF"/>
      <w:spacing w:val="5"/>
    </w:rPr>
  </w:style>
  <w:style w:type="paragraph" w:styleId="NormalWeb">
    <w:name w:val="Normal (Web)"/>
    <w:basedOn w:val="Normal"/>
    <w:uiPriority w:val="99"/>
    <w:semiHidden/>
    <w:unhideWhenUsed/>
    <w:rsid w:val="003B500A"/>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Reotshepile Stock</dc:creator>
  <cp:keywords/>
  <dc:description/>
  <cp:lastModifiedBy>Reotshepile Stock</cp:lastModifiedBy>
  <cp:revision>2</cp:revision>
  <dcterms:created xsi:type="dcterms:W3CDTF">2026-10-27T20:46:00Z</dcterms:created>
  <dcterms:modified xsi:type="dcterms:W3CDTF">2026-10-27T20:46:00Z</dcterms:modified>
</cp:coreProperties>
</file>