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0C48" w14:textId="77777777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1</w:t>
      </w:r>
      <w:r w:rsidRPr="00A64FAA">
        <w:rPr>
          <w:rFonts w:ascii="Times New Roman" w:hAnsi="Times New Roman" w:cstheme="minorEastAsia" w:hint="eastAsia"/>
          <w:szCs w:val="21"/>
        </w:rPr>
        <w:t>）进入推理页面后，在系统顶部点击“打开图片”按钮、“打开视频”按钮或“打开文件夹”按钮，选择待推理数据源。</w:t>
      </w:r>
    </w:p>
    <w:p w14:paraId="50D9F6A1" w14:textId="77777777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2</w:t>
      </w:r>
      <w:r w:rsidRPr="00A64FAA">
        <w:rPr>
          <w:rFonts w:ascii="Times New Roman" w:hAnsi="Times New Roman" w:cstheme="minorEastAsia" w:hint="eastAsia"/>
          <w:szCs w:val="21"/>
        </w:rPr>
        <w:t>）查看导入内容，点击“上一张”按钮查看上一张图片，点击“播放”按钮播放多图或视频，单击“下一张”按钮查看下一张图片。</w:t>
      </w:r>
    </w:p>
    <w:p w14:paraId="54D75B79" w14:textId="77777777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3</w:t>
      </w:r>
      <w:r w:rsidRPr="00A64FAA">
        <w:rPr>
          <w:rFonts w:ascii="Times New Roman" w:hAnsi="Times New Roman" w:cstheme="minorEastAsia" w:hint="eastAsia"/>
          <w:szCs w:val="21"/>
        </w:rPr>
        <w:t>）在“推理配置”区域通过下拉框选择推理模型，点击“确认”按钮导入待推理模型。</w:t>
      </w:r>
    </w:p>
    <w:p w14:paraId="64DD1AC1" w14:textId="4D4861B8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4</w:t>
      </w:r>
      <w:r w:rsidRPr="00A64FAA">
        <w:rPr>
          <w:rFonts w:ascii="Times New Roman" w:hAnsi="Times New Roman" w:cstheme="minorEastAsia" w:hint="eastAsia"/>
          <w:szCs w:val="21"/>
        </w:rPr>
        <w:t>）查看“智能算子展示”标签页，查看待推理模型模型结构与使用到的智能算子。</w:t>
      </w:r>
    </w:p>
    <w:p w14:paraId="11584A3D" w14:textId="77777777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5</w:t>
      </w:r>
      <w:r w:rsidRPr="00A64FAA">
        <w:rPr>
          <w:rFonts w:ascii="Times New Roman" w:hAnsi="Times New Roman" w:cstheme="minorEastAsia" w:hint="eastAsia"/>
          <w:szCs w:val="21"/>
        </w:rPr>
        <w:t>）点击“开始推理”按钮，系统自动执行推理并实时刷新画面。</w:t>
      </w:r>
    </w:p>
    <w:p w14:paraId="0324BDC3" w14:textId="36649F84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6</w:t>
      </w:r>
      <w:r w:rsidRPr="00A64FAA">
        <w:rPr>
          <w:rFonts w:ascii="Times New Roman" w:hAnsi="Times New Roman" w:cstheme="minorEastAsia" w:hint="eastAsia"/>
          <w:szCs w:val="21"/>
        </w:rPr>
        <w:t>）查看“统计摘要”标签页实时传回的统计信息。</w:t>
      </w:r>
    </w:p>
    <w:p w14:paraId="33908CC6" w14:textId="77777777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7</w:t>
      </w:r>
      <w:r w:rsidRPr="00A64FAA">
        <w:rPr>
          <w:rFonts w:ascii="Times New Roman" w:hAnsi="Times New Roman" w:cstheme="minorEastAsia" w:hint="eastAsia"/>
          <w:szCs w:val="21"/>
        </w:rPr>
        <w:t>）推理结束后，浏览结果。</w:t>
      </w:r>
    </w:p>
    <w:p w14:paraId="4B7564D8" w14:textId="77777777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8</w:t>
      </w:r>
      <w:r w:rsidRPr="00A64FAA">
        <w:rPr>
          <w:rFonts w:ascii="Times New Roman" w:hAnsi="Times New Roman" w:cstheme="minorEastAsia" w:hint="eastAsia"/>
          <w:szCs w:val="21"/>
        </w:rPr>
        <w:t>）如果需量化评估推理结果，点击“打开标注”按钮选择标注文件。</w:t>
      </w:r>
    </w:p>
    <w:p w14:paraId="71AA85F0" w14:textId="1BD7870C" w:rsidR="0038790D" w:rsidRPr="00A64FAA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9</w:t>
      </w:r>
      <w:r w:rsidRPr="00A64FAA">
        <w:rPr>
          <w:rFonts w:ascii="Times New Roman" w:hAnsi="Times New Roman" w:cstheme="minorEastAsia" w:hint="eastAsia"/>
          <w:szCs w:val="21"/>
        </w:rPr>
        <w:t>）点击“计算</w:t>
      </w:r>
      <w:r w:rsidRPr="00A64FAA">
        <w:rPr>
          <w:rFonts w:ascii="Times New Roman" w:hAnsi="Times New Roman" w:cstheme="minorEastAsia" w:hint="eastAsia"/>
          <w:szCs w:val="21"/>
        </w:rPr>
        <w:t>AP</w:t>
      </w:r>
      <w:r w:rsidRPr="00A64FAA">
        <w:rPr>
          <w:rFonts w:ascii="Times New Roman" w:hAnsi="Times New Roman" w:cstheme="minorEastAsia" w:hint="eastAsia"/>
          <w:szCs w:val="21"/>
        </w:rPr>
        <w:t>指标”按钮计算总体及各类别</w:t>
      </w:r>
      <w:r w:rsidRPr="00A64FAA">
        <w:rPr>
          <w:rFonts w:ascii="Times New Roman" w:hAnsi="Times New Roman" w:cstheme="minorEastAsia" w:hint="eastAsia"/>
          <w:szCs w:val="21"/>
        </w:rPr>
        <w:t xml:space="preserve"> mAP50</w:t>
      </w:r>
      <w:r w:rsidRPr="00A64FAA">
        <w:rPr>
          <w:rFonts w:ascii="Times New Roman" w:hAnsi="Times New Roman" w:cstheme="minorEastAsia" w:hint="eastAsia"/>
          <w:szCs w:val="21"/>
        </w:rPr>
        <w:t>。</w:t>
      </w:r>
    </w:p>
    <w:p w14:paraId="6B0B12E8" w14:textId="3244FE2B" w:rsidR="00884C17" w:rsidRPr="0038790D" w:rsidRDefault="0038790D" w:rsidP="0038790D">
      <w:pPr>
        <w:pStyle w:val="a9"/>
        <w:spacing w:line="360" w:lineRule="auto"/>
        <w:ind w:left="0"/>
        <w:rPr>
          <w:rFonts w:ascii="Times New Roman" w:hAnsi="Times New Roman" w:cstheme="minorEastAsia"/>
          <w:szCs w:val="21"/>
        </w:rPr>
      </w:pPr>
      <w:r w:rsidRPr="00A64FAA">
        <w:rPr>
          <w:rFonts w:ascii="Times New Roman" w:hAnsi="Times New Roman" w:cstheme="minorEastAsia" w:hint="eastAsia"/>
          <w:szCs w:val="21"/>
        </w:rPr>
        <w:t>10</w:t>
      </w:r>
      <w:r w:rsidRPr="00A64FAA">
        <w:rPr>
          <w:rFonts w:ascii="Times New Roman" w:hAnsi="Times New Roman" w:cstheme="minorEastAsia" w:hint="eastAsia"/>
          <w:szCs w:val="21"/>
        </w:rPr>
        <w:t>）确认结果无误后点击“导出预测结果”按钮执行导出，导出</w:t>
      </w:r>
      <w:r w:rsidRPr="00A64FAA">
        <w:rPr>
          <w:rFonts w:ascii="Times New Roman" w:hAnsi="Times New Roman" w:cstheme="minorEastAsia" w:hint="eastAsia"/>
          <w:szCs w:val="21"/>
        </w:rPr>
        <w:t xml:space="preserve"> zip </w:t>
      </w:r>
      <w:r w:rsidRPr="00A64FAA">
        <w:rPr>
          <w:rFonts w:ascii="Times New Roman" w:hAnsi="Times New Roman" w:cstheme="minorEastAsia" w:hint="eastAsia"/>
          <w:szCs w:val="21"/>
        </w:rPr>
        <w:t>推理结果。</w:t>
      </w:r>
    </w:p>
    <w:sectPr w:rsidR="00884C17" w:rsidRPr="003879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B6B0" w14:textId="77777777" w:rsidR="008A603C" w:rsidRDefault="008A603C" w:rsidP="005964BB">
      <w:pPr>
        <w:rPr>
          <w:rFonts w:hint="eastAsia"/>
        </w:rPr>
      </w:pPr>
      <w:r>
        <w:separator/>
      </w:r>
    </w:p>
  </w:endnote>
  <w:endnote w:type="continuationSeparator" w:id="0">
    <w:p w14:paraId="321EB947" w14:textId="77777777" w:rsidR="008A603C" w:rsidRDefault="008A603C" w:rsidP="005964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C6E95" w14:textId="77777777" w:rsidR="008A603C" w:rsidRDefault="008A603C" w:rsidP="005964BB">
      <w:pPr>
        <w:rPr>
          <w:rFonts w:hint="eastAsia"/>
        </w:rPr>
      </w:pPr>
      <w:r>
        <w:separator/>
      </w:r>
    </w:p>
  </w:footnote>
  <w:footnote w:type="continuationSeparator" w:id="0">
    <w:p w14:paraId="61EDECC2" w14:textId="77777777" w:rsidR="008A603C" w:rsidRDefault="008A603C" w:rsidP="005964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5E"/>
    <w:rsid w:val="00093F21"/>
    <w:rsid w:val="000E6B38"/>
    <w:rsid w:val="001818EB"/>
    <w:rsid w:val="001A5375"/>
    <w:rsid w:val="001C3D16"/>
    <w:rsid w:val="00265679"/>
    <w:rsid w:val="002D6706"/>
    <w:rsid w:val="003125D0"/>
    <w:rsid w:val="00353DCA"/>
    <w:rsid w:val="0038790D"/>
    <w:rsid w:val="003B2F62"/>
    <w:rsid w:val="003C251F"/>
    <w:rsid w:val="003E7244"/>
    <w:rsid w:val="00442137"/>
    <w:rsid w:val="004B08A2"/>
    <w:rsid w:val="004C72E5"/>
    <w:rsid w:val="005964BB"/>
    <w:rsid w:val="005C1B39"/>
    <w:rsid w:val="005D5534"/>
    <w:rsid w:val="00661CE5"/>
    <w:rsid w:val="0068723C"/>
    <w:rsid w:val="006C3160"/>
    <w:rsid w:val="00706F7A"/>
    <w:rsid w:val="007372D1"/>
    <w:rsid w:val="007647F9"/>
    <w:rsid w:val="00767681"/>
    <w:rsid w:val="00775855"/>
    <w:rsid w:val="00784BE9"/>
    <w:rsid w:val="007A4662"/>
    <w:rsid w:val="007D7C19"/>
    <w:rsid w:val="007E76DF"/>
    <w:rsid w:val="00884C17"/>
    <w:rsid w:val="008A603C"/>
    <w:rsid w:val="0094058A"/>
    <w:rsid w:val="00982CD1"/>
    <w:rsid w:val="00AE3C7F"/>
    <w:rsid w:val="00B4762B"/>
    <w:rsid w:val="00B55D90"/>
    <w:rsid w:val="00B76E56"/>
    <w:rsid w:val="00BD1D37"/>
    <w:rsid w:val="00BF35A4"/>
    <w:rsid w:val="00C807DE"/>
    <w:rsid w:val="00C815B3"/>
    <w:rsid w:val="00CC242A"/>
    <w:rsid w:val="00DD4D19"/>
    <w:rsid w:val="00E0355E"/>
    <w:rsid w:val="00EB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10C63"/>
  <w15:chartTrackingRefBased/>
  <w15:docId w15:val="{A3833BDE-BC57-4BE4-8B7B-A3FEA36E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35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5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5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5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5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5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5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5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5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3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5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5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35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5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5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5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5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5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5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5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5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5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5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5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35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64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64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64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64BB"/>
    <w:rPr>
      <w:sz w:val="18"/>
      <w:szCs w:val="18"/>
    </w:rPr>
  </w:style>
  <w:style w:type="paragraph" w:customStyle="1" w:styleId="Text">
    <w:name w:val="Text"/>
    <w:basedOn w:val="a"/>
    <w:qFormat/>
    <w:rsid w:val="005964BB"/>
    <w:pPr>
      <w:widowControl/>
      <w:spacing w:after="120" w:line="278" w:lineRule="auto"/>
    </w:pPr>
    <w:rPr>
      <w:rFonts w:ascii="Arial" w:hAnsi="Arial" w:cs="Arial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Ruiming Fang</dc:creator>
  <cp:keywords/>
  <dc:description/>
  <cp:lastModifiedBy>Ruiming Fang</cp:lastModifiedBy>
  <cp:revision>3</cp:revision>
  <dcterms:created xsi:type="dcterms:W3CDTF">2026-05-26T03:16:00Z</dcterms:created>
  <dcterms:modified xsi:type="dcterms:W3CDTF">2026-05-26T03:17:00Z</dcterms:modified>
</cp:coreProperties>
</file>