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7B5F7" w14:textId="0489A9E6" w:rsidR="0012664A" w:rsidRPr="0012664A" w:rsidRDefault="0012664A" w:rsidP="0012664A">
      <w:pPr>
        <w:jc w:val="center"/>
        <w:rPr>
          <w:b/>
          <w:bCs/>
          <w:sz w:val="28"/>
          <w:szCs w:val="28"/>
        </w:rPr>
      </w:pPr>
      <w:r w:rsidRPr="0012664A">
        <w:rPr>
          <w:b/>
          <w:bCs/>
          <w:sz w:val="28"/>
          <w:szCs w:val="28"/>
        </w:rPr>
        <w:t>ISSO Knowledge Assistant - Prompt Response Showcase</w:t>
      </w:r>
    </w:p>
    <w:p w14:paraId="22BE4FC8" w14:textId="77777777" w:rsidR="0012664A" w:rsidRDefault="0012664A" w:rsidP="0012664A"/>
    <w:p w14:paraId="3532FE49" w14:textId="6F2CBF93" w:rsidR="0012664A" w:rsidRPr="0012664A" w:rsidRDefault="0012664A" w:rsidP="0012664A">
      <w:r w:rsidRPr="0012664A">
        <w:t xml:space="preserve">Below is a </w:t>
      </w:r>
      <w:r w:rsidRPr="0012664A">
        <w:rPr>
          <w:b/>
          <w:bCs/>
        </w:rPr>
        <w:t>practical, step</w:t>
      </w:r>
      <w:r w:rsidRPr="0012664A">
        <w:rPr>
          <w:b/>
          <w:bCs/>
        </w:rPr>
        <w:noBreakHyphen/>
        <w:t>by</w:t>
      </w:r>
      <w:r w:rsidRPr="0012664A">
        <w:rPr>
          <w:b/>
          <w:bCs/>
        </w:rPr>
        <w:noBreakHyphen/>
        <w:t>step guide</w:t>
      </w:r>
      <w:r w:rsidRPr="0012664A">
        <w:t xml:space="preserve"> for maintaining a strong security posture that is directly derived from the two NIST publications you referenced: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2527"/>
        <w:gridCol w:w="4372"/>
      </w:tblGrid>
      <w:tr w:rsidR="0012664A" w:rsidRPr="0012664A" w14:paraId="45E6E509" w14:textId="77777777" w:rsidTr="001266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1FC22" w14:textId="77777777" w:rsidR="0012664A" w:rsidRPr="0012664A" w:rsidRDefault="0012664A" w:rsidP="0012664A">
            <w:pPr>
              <w:rPr>
                <w:b/>
                <w:bCs/>
              </w:rPr>
            </w:pPr>
            <w:r w:rsidRPr="0012664A">
              <w:rPr>
                <w:b/>
                <w:bCs/>
              </w:rPr>
              <w:t>NIST Source</w:t>
            </w:r>
          </w:p>
        </w:tc>
        <w:tc>
          <w:tcPr>
            <w:tcW w:w="0" w:type="auto"/>
            <w:vAlign w:val="center"/>
            <w:hideMark/>
          </w:tcPr>
          <w:p w14:paraId="64424E03" w14:textId="77777777" w:rsidR="0012664A" w:rsidRPr="0012664A" w:rsidRDefault="0012664A" w:rsidP="0012664A">
            <w:pPr>
              <w:rPr>
                <w:b/>
                <w:bCs/>
              </w:rPr>
            </w:pPr>
            <w:r w:rsidRPr="0012664A">
              <w:rPr>
                <w:b/>
                <w:bCs/>
              </w:rPr>
              <w:t>What it Covers</w:t>
            </w:r>
          </w:p>
        </w:tc>
        <w:tc>
          <w:tcPr>
            <w:tcW w:w="0" w:type="auto"/>
            <w:vAlign w:val="center"/>
            <w:hideMark/>
          </w:tcPr>
          <w:p w14:paraId="5EB7A2A1" w14:textId="77777777" w:rsidR="0012664A" w:rsidRPr="0012664A" w:rsidRDefault="0012664A" w:rsidP="0012664A">
            <w:pPr>
              <w:rPr>
                <w:b/>
                <w:bCs/>
              </w:rPr>
            </w:pPr>
            <w:r w:rsidRPr="0012664A">
              <w:rPr>
                <w:b/>
                <w:bCs/>
              </w:rPr>
              <w:t>Key Actions you can take today</w:t>
            </w:r>
          </w:p>
        </w:tc>
      </w:tr>
      <w:tr w:rsidR="0012664A" w:rsidRPr="0012664A" w14:paraId="6BD10E8F" w14:textId="77777777" w:rsidTr="00126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6F59" w14:textId="77777777" w:rsidR="0012664A" w:rsidRPr="0012664A" w:rsidRDefault="0012664A" w:rsidP="0012664A">
            <w:r w:rsidRPr="0012664A">
              <w:rPr>
                <w:b/>
                <w:bCs/>
              </w:rPr>
              <w:t>NIST SP</w:t>
            </w:r>
            <w:r w:rsidRPr="0012664A">
              <w:rPr>
                <w:rFonts w:ascii="Arial" w:hAnsi="Arial" w:cs="Arial"/>
                <w:b/>
                <w:bCs/>
              </w:rPr>
              <w:t> </w:t>
            </w:r>
            <w:r w:rsidRPr="0012664A">
              <w:rPr>
                <w:b/>
                <w:bCs/>
              </w:rPr>
              <w:t>800</w:t>
            </w:r>
            <w:r w:rsidRPr="0012664A">
              <w:rPr>
                <w:b/>
                <w:bCs/>
              </w:rPr>
              <w:noBreakHyphen/>
              <w:t>53 Rev.</w:t>
            </w:r>
            <w:r w:rsidRPr="0012664A">
              <w:rPr>
                <w:rFonts w:ascii="Arial" w:hAnsi="Arial" w:cs="Arial"/>
                <w:b/>
                <w:bCs/>
              </w:rPr>
              <w:t> </w:t>
            </w:r>
            <w:r w:rsidRPr="0012664A">
              <w:rPr>
                <w:b/>
                <w:bCs/>
              </w:rPr>
              <w:t xml:space="preserve">5 </w:t>
            </w:r>
            <w:r w:rsidRPr="0012664A">
              <w:rPr>
                <w:rFonts w:ascii="Aptos" w:hAnsi="Aptos" w:cs="Aptos"/>
                <w:b/>
                <w:bCs/>
              </w:rPr>
              <w:t>–</w:t>
            </w:r>
            <w:r w:rsidRPr="0012664A">
              <w:rPr>
                <w:b/>
                <w:bCs/>
              </w:rPr>
              <w:t xml:space="preserve"> </w:t>
            </w:r>
            <w:r w:rsidRPr="0012664A">
              <w:rPr>
                <w:rFonts w:ascii="Aptos" w:hAnsi="Aptos" w:cs="Aptos"/>
                <w:b/>
                <w:bCs/>
              </w:rPr>
              <w:t>“</w:t>
            </w:r>
            <w:r w:rsidRPr="0012664A">
              <w:rPr>
                <w:b/>
                <w:bCs/>
              </w:rPr>
              <w:t>Security and Privacy Controls for Information Systems and Organizations</w:t>
            </w:r>
            <w:r w:rsidRPr="0012664A">
              <w:rPr>
                <w:rFonts w:ascii="Aptos" w:hAnsi="Aptos" w:cs="Aptos"/>
                <w:b/>
                <w:bCs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40D58472" w14:textId="77777777" w:rsidR="0012664A" w:rsidRPr="0012664A" w:rsidRDefault="0012664A" w:rsidP="0012664A">
            <w:r w:rsidRPr="0012664A">
              <w:t>Catalog of security and privacy controls (families such as Access Control, Audit &amp; Accountability, Configuration Management, etc.)</w:t>
            </w:r>
          </w:p>
        </w:tc>
        <w:tc>
          <w:tcPr>
            <w:tcW w:w="0" w:type="auto"/>
            <w:vAlign w:val="center"/>
            <w:hideMark/>
          </w:tcPr>
          <w:p w14:paraId="5A46DE75" w14:textId="77777777" w:rsidR="0012664A" w:rsidRPr="0012664A" w:rsidRDefault="0012664A" w:rsidP="0012664A">
            <w:r w:rsidRPr="0012664A">
              <w:t xml:space="preserve">• Implement the baseline controls that apply to your system’s impact level (Low, Moderate, High).• Use the </w:t>
            </w:r>
            <w:r w:rsidRPr="0012664A">
              <w:rPr>
                <w:b/>
                <w:bCs/>
              </w:rPr>
              <w:t>Control Selection</w:t>
            </w:r>
            <w:r w:rsidRPr="0012664A">
              <w:t xml:space="preserve"> process (Section</w:t>
            </w:r>
            <w:r w:rsidRPr="0012664A">
              <w:rPr>
                <w:rFonts w:ascii="Arial" w:hAnsi="Arial" w:cs="Arial"/>
              </w:rPr>
              <w:t> </w:t>
            </w:r>
            <w:r w:rsidRPr="0012664A">
              <w:t>5) to map controls to your environment.</w:t>
            </w:r>
            <w:r w:rsidRPr="0012664A">
              <w:rPr>
                <w:rFonts w:ascii="Aptos" w:hAnsi="Aptos" w:cs="Aptos"/>
              </w:rPr>
              <w:t>•</w:t>
            </w:r>
            <w:r w:rsidRPr="0012664A">
              <w:t xml:space="preserve"> Apply </w:t>
            </w:r>
            <w:r w:rsidRPr="0012664A">
              <w:rPr>
                <w:b/>
                <w:bCs/>
              </w:rPr>
              <w:t>continuous monitoring</w:t>
            </w:r>
            <w:r w:rsidRPr="0012664A">
              <w:t xml:space="preserve"> (CA</w:t>
            </w:r>
            <w:r w:rsidRPr="0012664A">
              <w:noBreakHyphen/>
              <w:t>7) to keep controls effective.</w:t>
            </w:r>
          </w:p>
        </w:tc>
      </w:tr>
      <w:tr w:rsidR="0012664A" w:rsidRPr="0012664A" w14:paraId="4BC3C410" w14:textId="77777777" w:rsidTr="00126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87EE8" w14:textId="77777777" w:rsidR="0012664A" w:rsidRPr="0012664A" w:rsidRDefault="0012664A" w:rsidP="0012664A">
            <w:r w:rsidRPr="0012664A">
              <w:rPr>
                <w:b/>
                <w:bCs/>
              </w:rPr>
              <w:t>NIST SP</w:t>
            </w:r>
            <w:r w:rsidRPr="0012664A">
              <w:rPr>
                <w:rFonts w:ascii="Arial" w:hAnsi="Arial" w:cs="Arial"/>
                <w:b/>
                <w:bCs/>
              </w:rPr>
              <w:t> </w:t>
            </w:r>
            <w:r w:rsidRPr="0012664A">
              <w:rPr>
                <w:b/>
                <w:bCs/>
              </w:rPr>
              <w:t>800</w:t>
            </w:r>
            <w:r w:rsidRPr="0012664A">
              <w:rPr>
                <w:b/>
                <w:bCs/>
              </w:rPr>
              <w:noBreakHyphen/>
              <w:t>37 Rev.</w:t>
            </w:r>
            <w:r w:rsidRPr="0012664A">
              <w:rPr>
                <w:rFonts w:ascii="Arial" w:hAnsi="Arial" w:cs="Arial"/>
                <w:b/>
                <w:bCs/>
              </w:rPr>
              <w:t> </w:t>
            </w:r>
            <w:r w:rsidRPr="0012664A">
              <w:rPr>
                <w:b/>
                <w:bCs/>
              </w:rPr>
              <w:t xml:space="preserve">2 </w:t>
            </w:r>
            <w:r w:rsidRPr="0012664A">
              <w:rPr>
                <w:rFonts w:ascii="Aptos" w:hAnsi="Aptos" w:cs="Aptos"/>
                <w:b/>
                <w:bCs/>
              </w:rPr>
              <w:t>–</w:t>
            </w:r>
            <w:r w:rsidRPr="0012664A">
              <w:rPr>
                <w:b/>
                <w:bCs/>
              </w:rPr>
              <w:t xml:space="preserve"> </w:t>
            </w:r>
            <w:r w:rsidRPr="0012664A">
              <w:rPr>
                <w:rFonts w:ascii="Aptos" w:hAnsi="Aptos" w:cs="Aptos"/>
                <w:b/>
                <w:bCs/>
              </w:rPr>
              <w:t>“</w:t>
            </w:r>
            <w:r w:rsidRPr="0012664A">
              <w:rPr>
                <w:b/>
                <w:bCs/>
              </w:rPr>
              <w:t>Risk Management Framework (RMF) for Information Systems and Organizations</w:t>
            </w:r>
            <w:r w:rsidRPr="0012664A">
              <w:rPr>
                <w:rFonts w:ascii="Aptos" w:hAnsi="Aptos" w:cs="Aptos"/>
                <w:b/>
                <w:bCs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029966F9" w14:textId="77777777" w:rsidR="0012664A" w:rsidRPr="0012664A" w:rsidRDefault="0012664A" w:rsidP="0012664A">
            <w:r w:rsidRPr="0012664A">
              <w:t>Structured, repeatable process for categorizing, selecting, implementing, assessing, authorizing, and monitoring security controls.</w:t>
            </w:r>
          </w:p>
        </w:tc>
        <w:tc>
          <w:tcPr>
            <w:tcW w:w="0" w:type="auto"/>
            <w:vAlign w:val="center"/>
            <w:hideMark/>
          </w:tcPr>
          <w:p w14:paraId="52100605" w14:textId="77777777" w:rsidR="0012664A" w:rsidRPr="0012664A" w:rsidRDefault="0012664A" w:rsidP="0012664A">
            <w:r w:rsidRPr="0012664A">
              <w:t xml:space="preserve">• Follow the </w:t>
            </w:r>
            <w:r w:rsidRPr="0012664A">
              <w:rPr>
                <w:b/>
                <w:bCs/>
              </w:rPr>
              <w:t>six RMF steps</w:t>
            </w:r>
            <w:r w:rsidRPr="0012664A">
              <w:t xml:space="preserve"> (Categorize → Select → Implement → Assess → Authorize → Monitor).• Produce the required artifacts (e.g., System Security Plan, POA&amp;M).• Conduct periodic </w:t>
            </w:r>
            <w:r w:rsidRPr="0012664A">
              <w:rPr>
                <w:b/>
                <w:bCs/>
              </w:rPr>
              <w:t>continuous</w:t>
            </w:r>
            <w:r w:rsidRPr="0012664A">
              <w:rPr>
                <w:b/>
                <w:bCs/>
              </w:rPr>
              <w:noBreakHyphen/>
              <w:t>monitoring</w:t>
            </w:r>
            <w:r w:rsidRPr="0012664A">
              <w:t xml:space="preserve"> activities (Step</w:t>
            </w:r>
            <w:r w:rsidRPr="0012664A">
              <w:rPr>
                <w:rFonts w:ascii="Arial" w:hAnsi="Arial" w:cs="Arial"/>
              </w:rPr>
              <w:t> </w:t>
            </w:r>
            <w:r w:rsidRPr="0012664A">
              <w:t>6).</w:t>
            </w:r>
          </w:p>
        </w:tc>
      </w:tr>
    </w:tbl>
    <w:p w14:paraId="304566EA" w14:textId="77777777" w:rsidR="0012664A" w:rsidRPr="0012664A" w:rsidRDefault="0012664A" w:rsidP="0012664A">
      <w:r w:rsidRPr="0012664A">
        <w:t xml:space="preserve">Below is a </w:t>
      </w:r>
      <w:r w:rsidRPr="0012664A">
        <w:rPr>
          <w:b/>
          <w:bCs/>
        </w:rPr>
        <w:t>concise, actionable checklist</w:t>
      </w:r>
      <w:r w:rsidRPr="0012664A">
        <w:t xml:space="preserve"> that pulls the most important controls from those publications. You can use it as a daily/weekly routine or as a template for a formal security</w:t>
      </w:r>
      <w:r w:rsidRPr="0012664A">
        <w:noBreakHyphen/>
        <w:t>posture review.</w:t>
      </w:r>
    </w:p>
    <w:p w14:paraId="7189F553" w14:textId="77777777" w:rsidR="0012664A" w:rsidRPr="0012664A" w:rsidRDefault="0012664A" w:rsidP="0012664A">
      <w:r w:rsidRPr="0012664A">
        <w:pict w14:anchorId="534802A6">
          <v:rect id="_x0000_i1085" style="width:0;height:1.5pt" o:hralign="center" o:hrstd="t" o:hr="t" fillcolor="#a0a0a0" stroked="f"/>
        </w:pict>
      </w:r>
    </w:p>
    <w:p w14:paraId="54955495" w14:textId="77777777" w:rsidR="0012664A" w:rsidRPr="0012664A" w:rsidRDefault="0012664A" w:rsidP="0012664A">
      <w:pPr>
        <w:rPr>
          <w:b/>
          <w:bCs/>
        </w:rPr>
      </w:pPr>
      <w:r w:rsidRPr="0012664A">
        <w:rPr>
          <w:b/>
          <w:bCs/>
        </w:rPr>
        <w:t>1. Categorize the System (RMF Step</w:t>
      </w:r>
      <w:r w:rsidRPr="0012664A">
        <w:rPr>
          <w:rFonts w:ascii="Arial" w:hAnsi="Arial" w:cs="Arial"/>
          <w:b/>
          <w:bCs/>
        </w:rPr>
        <w:t> </w:t>
      </w:r>
      <w:r w:rsidRPr="0012664A">
        <w:rPr>
          <w:b/>
          <w:bCs/>
        </w:rPr>
        <w:t>1)</w:t>
      </w:r>
    </w:p>
    <w:p w14:paraId="7FDAB377" w14:textId="77777777" w:rsidR="0012664A" w:rsidRPr="0012664A" w:rsidRDefault="0012664A" w:rsidP="0012664A">
      <w:pPr>
        <w:numPr>
          <w:ilvl w:val="0"/>
          <w:numId w:val="1"/>
        </w:numPr>
      </w:pPr>
      <w:r w:rsidRPr="0012664A">
        <w:t xml:space="preserve">Identify the </w:t>
      </w:r>
      <w:r w:rsidRPr="0012664A">
        <w:rPr>
          <w:b/>
          <w:bCs/>
        </w:rPr>
        <w:t>information types</w:t>
      </w:r>
      <w:r w:rsidRPr="0012664A">
        <w:t xml:space="preserve"> processed, stored, or transmitted.</w:t>
      </w:r>
    </w:p>
    <w:p w14:paraId="0423C62F" w14:textId="77777777" w:rsidR="0012664A" w:rsidRPr="0012664A" w:rsidRDefault="0012664A" w:rsidP="0012664A">
      <w:pPr>
        <w:numPr>
          <w:ilvl w:val="0"/>
          <w:numId w:val="1"/>
        </w:numPr>
      </w:pPr>
      <w:r w:rsidRPr="0012664A">
        <w:t xml:space="preserve">Assign a </w:t>
      </w:r>
      <w:r w:rsidRPr="0012664A">
        <w:rPr>
          <w:b/>
          <w:bCs/>
        </w:rPr>
        <w:t>FIPS</w:t>
      </w:r>
      <w:r w:rsidRPr="0012664A">
        <w:rPr>
          <w:rFonts w:ascii="Arial" w:hAnsi="Arial" w:cs="Arial"/>
          <w:b/>
          <w:bCs/>
        </w:rPr>
        <w:t> </w:t>
      </w:r>
      <w:r w:rsidRPr="0012664A">
        <w:rPr>
          <w:b/>
          <w:bCs/>
        </w:rPr>
        <w:t>199 impact level</w:t>
      </w:r>
      <w:r w:rsidRPr="0012664A">
        <w:t xml:space="preserve"> (Low, Moderate, High) for confidentiality, integrity, and availability.</w:t>
      </w:r>
    </w:p>
    <w:p w14:paraId="6B76A68E" w14:textId="77777777" w:rsidR="0012664A" w:rsidRPr="0012664A" w:rsidRDefault="0012664A" w:rsidP="0012664A">
      <w:pPr>
        <w:numPr>
          <w:ilvl w:val="0"/>
          <w:numId w:val="1"/>
        </w:numPr>
      </w:pPr>
      <w:r w:rsidRPr="0012664A">
        <w:t xml:space="preserve">Document the categorization in the </w:t>
      </w:r>
      <w:r w:rsidRPr="0012664A">
        <w:rPr>
          <w:b/>
          <w:bCs/>
        </w:rPr>
        <w:t>System Security Plan (SSP)</w:t>
      </w:r>
      <w:r w:rsidRPr="0012664A">
        <w:t>.</w:t>
      </w:r>
    </w:p>
    <w:p w14:paraId="41E0793E" w14:textId="77777777" w:rsidR="0012664A" w:rsidRPr="0012664A" w:rsidRDefault="0012664A" w:rsidP="0012664A">
      <w:r w:rsidRPr="0012664A">
        <w:rPr>
          <w:i/>
          <w:iCs/>
        </w:rPr>
        <w:t>Reference: NIST</w:t>
      </w:r>
      <w:r w:rsidRPr="0012664A">
        <w:rPr>
          <w:rFonts w:ascii="Arial" w:hAnsi="Arial" w:cs="Arial"/>
          <w:i/>
          <w:iCs/>
        </w:rPr>
        <w:t> </w:t>
      </w:r>
      <w:r w:rsidRPr="0012664A">
        <w:rPr>
          <w:i/>
          <w:iCs/>
        </w:rPr>
        <w:t>800</w:t>
      </w:r>
      <w:r w:rsidRPr="0012664A">
        <w:rPr>
          <w:i/>
          <w:iCs/>
        </w:rPr>
        <w:noBreakHyphen/>
        <w:t>37, Step</w:t>
      </w:r>
      <w:r w:rsidRPr="0012664A">
        <w:rPr>
          <w:rFonts w:ascii="Arial" w:hAnsi="Arial" w:cs="Arial"/>
          <w:i/>
          <w:iCs/>
        </w:rPr>
        <w:t> </w:t>
      </w:r>
      <w:r w:rsidRPr="0012664A">
        <w:rPr>
          <w:i/>
          <w:iCs/>
        </w:rPr>
        <w:t xml:space="preserve">1 </w:t>
      </w:r>
      <w:r w:rsidRPr="0012664A">
        <w:rPr>
          <w:rFonts w:ascii="Aptos" w:hAnsi="Aptos" w:cs="Aptos"/>
          <w:i/>
          <w:iCs/>
        </w:rPr>
        <w:t>–</w:t>
      </w:r>
      <w:r w:rsidRPr="0012664A">
        <w:rPr>
          <w:i/>
          <w:iCs/>
        </w:rPr>
        <w:t xml:space="preserve"> </w:t>
      </w:r>
      <w:r w:rsidRPr="0012664A">
        <w:rPr>
          <w:rFonts w:ascii="Aptos" w:hAnsi="Aptos" w:cs="Aptos"/>
          <w:i/>
          <w:iCs/>
        </w:rPr>
        <w:t>“</w:t>
      </w:r>
      <w:r w:rsidRPr="0012664A">
        <w:rPr>
          <w:i/>
          <w:iCs/>
        </w:rPr>
        <w:t>Categorize Information System</w:t>
      </w:r>
      <w:r w:rsidRPr="0012664A">
        <w:rPr>
          <w:rFonts w:ascii="Aptos" w:hAnsi="Aptos" w:cs="Aptos"/>
          <w:i/>
          <w:iCs/>
        </w:rPr>
        <w:t>”</w:t>
      </w:r>
      <w:r w:rsidRPr="0012664A">
        <w:rPr>
          <w:i/>
          <w:iCs/>
        </w:rPr>
        <w:t>.</w:t>
      </w:r>
    </w:p>
    <w:p w14:paraId="5B98097A" w14:textId="77777777" w:rsidR="0012664A" w:rsidRPr="0012664A" w:rsidRDefault="0012664A" w:rsidP="0012664A">
      <w:r w:rsidRPr="0012664A">
        <w:pict w14:anchorId="0C9A695C">
          <v:rect id="_x0000_i1086" style="width:0;height:1.5pt" o:hralign="center" o:hrstd="t" o:hr="t" fillcolor="#a0a0a0" stroked="f"/>
        </w:pict>
      </w:r>
    </w:p>
    <w:p w14:paraId="72B071DF" w14:textId="77777777" w:rsidR="0012664A" w:rsidRPr="0012664A" w:rsidRDefault="0012664A" w:rsidP="0012664A">
      <w:pPr>
        <w:rPr>
          <w:b/>
          <w:bCs/>
        </w:rPr>
      </w:pPr>
      <w:r w:rsidRPr="0012664A">
        <w:rPr>
          <w:b/>
          <w:bCs/>
        </w:rPr>
        <w:lastRenderedPageBreak/>
        <w:t>2. Select &amp; Tailor Controls (RMF Step</w:t>
      </w:r>
      <w:r w:rsidRPr="0012664A">
        <w:rPr>
          <w:rFonts w:ascii="Arial" w:hAnsi="Arial" w:cs="Arial"/>
          <w:b/>
          <w:bCs/>
        </w:rPr>
        <w:t> </w:t>
      </w:r>
      <w:r w:rsidRPr="0012664A">
        <w:rPr>
          <w:b/>
          <w:bCs/>
        </w:rPr>
        <w:t>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3319"/>
        <w:gridCol w:w="3443"/>
      </w:tblGrid>
      <w:tr w:rsidR="0012664A" w:rsidRPr="0012664A" w14:paraId="2F9B9DC6" w14:textId="77777777" w:rsidTr="001266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D6F12" w14:textId="77777777" w:rsidR="0012664A" w:rsidRPr="0012664A" w:rsidRDefault="0012664A" w:rsidP="0012664A">
            <w:pPr>
              <w:rPr>
                <w:b/>
                <w:bCs/>
              </w:rPr>
            </w:pPr>
            <w:r w:rsidRPr="0012664A">
              <w:rPr>
                <w:b/>
                <w:bCs/>
              </w:rPr>
              <w:t>Control Family (800</w:t>
            </w:r>
            <w:r w:rsidRPr="0012664A">
              <w:rPr>
                <w:b/>
                <w:bCs/>
              </w:rPr>
              <w:noBreakHyphen/>
              <w:t>53)</w:t>
            </w:r>
          </w:p>
        </w:tc>
        <w:tc>
          <w:tcPr>
            <w:tcW w:w="0" w:type="auto"/>
            <w:vAlign w:val="center"/>
            <w:hideMark/>
          </w:tcPr>
          <w:p w14:paraId="7C6AF780" w14:textId="77777777" w:rsidR="0012664A" w:rsidRPr="0012664A" w:rsidRDefault="0012664A" w:rsidP="0012664A">
            <w:pPr>
              <w:rPr>
                <w:b/>
                <w:bCs/>
              </w:rPr>
            </w:pPr>
            <w:r w:rsidRPr="0012664A">
              <w:rPr>
                <w:b/>
                <w:bCs/>
              </w:rPr>
              <w:t>Core Controls to Apply (example)</w:t>
            </w:r>
          </w:p>
        </w:tc>
        <w:tc>
          <w:tcPr>
            <w:tcW w:w="0" w:type="auto"/>
            <w:vAlign w:val="center"/>
            <w:hideMark/>
          </w:tcPr>
          <w:p w14:paraId="2EA5F458" w14:textId="77777777" w:rsidR="0012664A" w:rsidRPr="0012664A" w:rsidRDefault="0012664A" w:rsidP="0012664A">
            <w:pPr>
              <w:rPr>
                <w:b/>
                <w:bCs/>
              </w:rPr>
            </w:pPr>
            <w:r w:rsidRPr="0012664A">
              <w:rPr>
                <w:b/>
                <w:bCs/>
              </w:rPr>
              <w:t>Action</w:t>
            </w:r>
          </w:p>
        </w:tc>
      </w:tr>
      <w:tr w:rsidR="0012664A" w:rsidRPr="0012664A" w14:paraId="20478285" w14:textId="77777777" w:rsidTr="00126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8B8D" w14:textId="77777777" w:rsidR="0012664A" w:rsidRPr="0012664A" w:rsidRDefault="0012664A" w:rsidP="0012664A">
            <w:r w:rsidRPr="0012664A">
              <w:rPr>
                <w:b/>
                <w:bCs/>
              </w:rPr>
              <w:t>AC – Access Control</w:t>
            </w:r>
          </w:p>
        </w:tc>
        <w:tc>
          <w:tcPr>
            <w:tcW w:w="0" w:type="auto"/>
            <w:vAlign w:val="center"/>
            <w:hideMark/>
          </w:tcPr>
          <w:p w14:paraId="2FF652CD" w14:textId="77777777" w:rsidR="0012664A" w:rsidRPr="0012664A" w:rsidRDefault="0012664A" w:rsidP="0012664A">
            <w:r w:rsidRPr="0012664A">
              <w:t>AC</w:t>
            </w:r>
            <w:r w:rsidRPr="0012664A">
              <w:noBreakHyphen/>
              <w:t>2 (Account Management), AC</w:t>
            </w:r>
            <w:r w:rsidRPr="0012664A">
              <w:noBreakHyphen/>
              <w:t>3 (Access Enforcement), AC</w:t>
            </w:r>
            <w:r w:rsidRPr="0012664A">
              <w:noBreakHyphen/>
              <w:t>5 (Separation of Duties)</w:t>
            </w:r>
          </w:p>
        </w:tc>
        <w:tc>
          <w:tcPr>
            <w:tcW w:w="0" w:type="auto"/>
            <w:vAlign w:val="center"/>
            <w:hideMark/>
          </w:tcPr>
          <w:p w14:paraId="17D34D41" w14:textId="77777777" w:rsidR="0012664A" w:rsidRPr="0012664A" w:rsidRDefault="0012664A" w:rsidP="0012664A">
            <w:r w:rsidRPr="0012664A">
              <w:t>Create/maintain account inventories, enforce least</w:t>
            </w:r>
            <w:r w:rsidRPr="0012664A">
              <w:noBreakHyphen/>
              <w:t>privilege, separate duties where feasible.</w:t>
            </w:r>
          </w:p>
        </w:tc>
      </w:tr>
      <w:tr w:rsidR="0012664A" w:rsidRPr="0012664A" w14:paraId="1D864EB7" w14:textId="77777777" w:rsidTr="00126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DBDD" w14:textId="77777777" w:rsidR="0012664A" w:rsidRPr="0012664A" w:rsidRDefault="0012664A" w:rsidP="0012664A">
            <w:r w:rsidRPr="0012664A">
              <w:rPr>
                <w:b/>
                <w:bCs/>
              </w:rPr>
              <w:t>AU – Audit &amp; Accountability</w:t>
            </w:r>
          </w:p>
        </w:tc>
        <w:tc>
          <w:tcPr>
            <w:tcW w:w="0" w:type="auto"/>
            <w:vAlign w:val="center"/>
            <w:hideMark/>
          </w:tcPr>
          <w:p w14:paraId="6F0DAC49" w14:textId="77777777" w:rsidR="0012664A" w:rsidRPr="0012664A" w:rsidRDefault="0012664A" w:rsidP="0012664A">
            <w:r w:rsidRPr="0012664A">
              <w:t>AU</w:t>
            </w:r>
            <w:r w:rsidRPr="0012664A">
              <w:noBreakHyphen/>
              <w:t>2 (Audit Events), AU</w:t>
            </w:r>
            <w:r w:rsidRPr="0012664A">
              <w:noBreakHyphen/>
              <w:t>6 (Audit Review, Analysis, and Reporting)</w:t>
            </w:r>
          </w:p>
        </w:tc>
        <w:tc>
          <w:tcPr>
            <w:tcW w:w="0" w:type="auto"/>
            <w:vAlign w:val="center"/>
            <w:hideMark/>
          </w:tcPr>
          <w:p w14:paraId="7A976839" w14:textId="77777777" w:rsidR="0012664A" w:rsidRPr="0012664A" w:rsidRDefault="0012664A" w:rsidP="0012664A">
            <w:r w:rsidRPr="0012664A">
              <w:t>Enable logging of security</w:t>
            </w:r>
            <w:r w:rsidRPr="0012664A">
              <w:noBreakHyphen/>
              <w:t>relevant events, review logs weekly, retain per policy.</w:t>
            </w:r>
          </w:p>
        </w:tc>
      </w:tr>
      <w:tr w:rsidR="0012664A" w:rsidRPr="0012664A" w14:paraId="0016F18A" w14:textId="77777777" w:rsidTr="00126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8DA2" w14:textId="77777777" w:rsidR="0012664A" w:rsidRPr="0012664A" w:rsidRDefault="0012664A" w:rsidP="0012664A">
            <w:r w:rsidRPr="0012664A">
              <w:rPr>
                <w:b/>
                <w:bCs/>
              </w:rPr>
              <w:t>CM – Configuration Management</w:t>
            </w:r>
          </w:p>
        </w:tc>
        <w:tc>
          <w:tcPr>
            <w:tcW w:w="0" w:type="auto"/>
            <w:vAlign w:val="center"/>
            <w:hideMark/>
          </w:tcPr>
          <w:p w14:paraId="78F460CE" w14:textId="77777777" w:rsidR="0012664A" w:rsidRPr="0012664A" w:rsidRDefault="0012664A" w:rsidP="0012664A">
            <w:r w:rsidRPr="0012664A">
              <w:t>CM</w:t>
            </w:r>
            <w:r w:rsidRPr="0012664A">
              <w:noBreakHyphen/>
              <w:t>2 (Baseline Configuration), CM</w:t>
            </w:r>
            <w:r w:rsidRPr="0012664A">
              <w:noBreakHyphen/>
              <w:t>6 (Configuration Settings)</w:t>
            </w:r>
          </w:p>
        </w:tc>
        <w:tc>
          <w:tcPr>
            <w:tcW w:w="0" w:type="auto"/>
            <w:vAlign w:val="center"/>
            <w:hideMark/>
          </w:tcPr>
          <w:p w14:paraId="5232C0B0" w14:textId="77777777" w:rsidR="0012664A" w:rsidRPr="0012664A" w:rsidRDefault="0012664A" w:rsidP="0012664A">
            <w:r w:rsidRPr="0012664A">
              <w:t>Establish a secure baseline, track changes, apply approved configurations only.</w:t>
            </w:r>
          </w:p>
        </w:tc>
      </w:tr>
      <w:tr w:rsidR="0012664A" w:rsidRPr="0012664A" w14:paraId="5EE4A0FC" w14:textId="77777777" w:rsidTr="00126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CE732" w14:textId="77777777" w:rsidR="0012664A" w:rsidRPr="0012664A" w:rsidRDefault="0012664A" w:rsidP="0012664A">
            <w:r w:rsidRPr="0012664A">
              <w:rPr>
                <w:b/>
                <w:bCs/>
              </w:rPr>
              <w:t>IA – Identification &amp; Authentication</w:t>
            </w:r>
          </w:p>
        </w:tc>
        <w:tc>
          <w:tcPr>
            <w:tcW w:w="0" w:type="auto"/>
            <w:vAlign w:val="center"/>
            <w:hideMark/>
          </w:tcPr>
          <w:p w14:paraId="3A7E1526" w14:textId="77777777" w:rsidR="0012664A" w:rsidRPr="0012664A" w:rsidRDefault="0012664A" w:rsidP="0012664A">
            <w:r w:rsidRPr="0012664A">
              <w:t>IA</w:t>
            </w:r>
            <w:r w:rsidRPr="0012664A">
              <w:noBreakHyphen/>
              <w:t>2 (Identification &amp; Authentication (Organizational Users)), IA</w:t>
            </w:r>
            <w:r w:rsidRPr="0012664A">
              <w:noBreakHyphen/>
              <w:t>5 (Authenticator Management)</w:t>
            </w:r>
          </w:p>
        </w:tc>
        <w:tc>
          <w:tcPr>
            <w:tcW w:w="0" w:type="auto"/>
            <w:vAlign w:val="center"/>
            <w:hideMark/>
          </w:tcPr>
          <w:p w14:paraId="11FE2BD7" w14:textId="77777777" w:rsidR="0012664A" w:rsidRPr="0012664A" w:rsidRDefault="0012664A" w:rsidP="0012664A">
            <w:r w:rsidRPr="0012664A">
              <w:t>Enforce strong, unique passwords or MFA; manage tokens securely.</w:t>
            </w:r>
          </w:p>
        </w:tc>
      </w:tr>
      <w:tr w:rsidR="0012664A" w:rsidRPr="0012664A" w14:paraId="5FA6F0AC" w14:textId="77777777" w:rsidTr="00126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C123" w14:textId="77777777" w:rsidR="0012664A" w:rsidRPr="0012664A" w:rsidRDefault="0012664A" w:rsidP="0012664A">
            <w:r w:rsidRPr="0012664A">
              <w:rPr>
                <w:b/>
                <w:bCs/>
              </w:rPr>
              <w:t>SC – System and Communications Protection</w:t>
            </w:r>
          </w:p>
        </w:tc>
        <w:tc>
          <w:tcPr>
            <w:tcW w:w="0" w:type="auto"/>
            <w:vAlign w:val="center"/>
            <w:hideMark/>
          </w:tcPr>
          <w:p w14:paraId="2BFE0A2C" w14:textId="77777777" w:rsidR="0012664A" w:rsidRPr="0012664A" w:rsidRDefault="0012664A" w:rsidP="0012664A">
            <w:r w:rsidRPr="0012664A">
              <w:t>SC</w:t>
            </w:r>
            <w:r w:rsidRPr="0012664A">
              <w:noBreakHyphen/>
              <w:t>7 (Boundary Protection), SC</w:t>
            </w:r>
            <w:r w:rsidRPr="0012664A">
              <w:noBreakHyphen/>
              <w:t>13 (Cryptographic Protection)</w:t>
            </w:r>
          </w:p>
        </w:tc>
        <w:tc>
          <w:tcPr>
            <w:tcW w:w="0" w:type="auto"/>
            <w:vAlign w:val="center"/>
            <w:hideMark/>
          </w:tcPr>
          <w:p w14:paraId="4BD90523" w14:textId="77777777" w:rsidR="0012664A" w:rsidRPr="0012664A" w:rsidRDefault="0012664A" w:rsidP="0012664A">
            <w:r w:rsidRPr="0012664A">
              <w:t>Deploy firewalls/IPS, encrypt data at rest and in transit.</w:t>
            </w:r>
          </w:p>
        </w:tc>
      </w:tr>
      <w:tr w:rsidR="0012664A" w:rsidRPr="0012664A" w14:paraId="1E0109AF" w14:textId="77777777" w:rsidTr="00126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BD1F9" w14:textId="77777777" w:rsidR="0012664A" w:rsidRPr="0012664A" w:rsidRDefault="0012664A" w:rsidP="0012664A">
            <w:r w:rsidRPr="0012664A">
              <w:rPr>
                <w:b/>
                <w:bCs/>
              </w:rPr>
              <w:t>SI – System and Information Integrity</w:t>
            </w:r>
          </w:p>
        </w:tc>
        <w:tc>
          <w:tcPr>
            <w:tcW w:w="0" w:type="auto"/>
            <w:vAlign w:val="center"/>
            <w:hideMark/>
          </w:tcPr>
          <w:p w14:paraId="1D630EFB" w14:textId="77777777" w:rsidR="0012664A" w:rsidRPr="0012664A" w:rsidRDefault="0012664A" w:rsidP="0012664A">
            <w:r w:rsidRPr="0012664A">
              <w:t>SI</w:t>
            </w:r>
            <w:r w:rsidRPr="0012664A">
              <w:noBreakHyphen/>
              <w:t>3 (Malware Protection), SI</w:t>
            </w:r>
            <w:r w:rsidRPr="0012664A">
              <w:noBreakHyphen/>
              <w:t>4 (System Monitoring)</w:t>
            </w:r>
          </w:p>
        </w:tc>
        <w:tc>
          <w:tcPr>
            <w:tcW w:w="0" w:type="auto"/>
            <w:vAlign w:val="center"/>
            <w:hideMark/>
          </w:tcPr>
          <w:p w14:paraId="7C427EA2" w14:textId="77777777" w:rsidR="0012664A" w:rsidRPr="0012664A" w:rsidRDefault="0012664A" w:rsidP="0012664A">
            <w:r w:rsidRPr="0012664A">
              <w:t>Run approved anti</w:t>
            </w:r>
            <w:r w:rsidRPr="0012664A">
              <w:noBreakHyphen/>
              <w:t>malware, monitor for anomalies.</w:t>
            </w:r>
          </w:p>
        </w:tc>
      </w:tr>
    </w:tbl>
    <w:p w14:paraId="28DD49BB" w14:textId="77777777" w:rsidR="0012664A" w:rsidRPr="0012664A" w:rsidRDefault="0012664A" w:rsidP="0012664A">
      <w:r w:rsidRPr="0012664A">
        <w:rPr>
          <w:i/>
          <w:iCs/>
        </w:rPr>
        <w:t>Reference: NIST</w:t>
      </w:r>
      <w:r w:rsidRPr="0012664A">
        <w:rPr>
          <w:rFonts w:ascii="Arial" w:hAnsi="Arial" w:cs="Arial"/>
          <w:i/>
          <w:iCs/>
        </w:rPr>
        <w:t> </w:t>
      </w:r>
      <w:r w:rsidRPr="0012664A">
        <w:rPr>
          <w:i/>
          <w:iCs/>
        </w:rPr>
        <w:t>800</w:t>
      </w:r>
      <w:r w:rsidRPr="0012664A">
        <w:rPr>
          <w:i/>
          <w:iCs/>
        </w:rPr>
        <w:noBreakHyphen/>
        <w:t>53, Control Families 5.1</w:t>
      </w:r>
      <w:r w:rsidRPr="0012664A">
        <w:rPr>
          <w:rFonts w:ascii="Aptos" w:hAnsi="Aptos" w:cs="Aptos"/>
          <w:i/>
          <w:iCs/>
        </w:rPr>
        <w:t>–</w:t>
      </w:r>
      <w:r w:rsidRPr="0012664A">
        <w:rPr>
          <w:i/>
          <w:iCs/>
        </w:rPr>
        <w:t>5.2 (Control Selection).</w:t>
      </w:r>
    </w:p>
    <w:p w14:paraId="4C624587" w14:textId="77777777" w:rsidR="0012664A" w:rsidRPr="0012664A" w:rsidRDefault="0012664A" w:rsidP="0012664A">
      <w:r w:rsidRPr="0012664A">
        <w:pict w14:anchorId="1AC893BD">
          <v:rect id="_x0000_i1087" style="width:0;height:1.5pt" o:hralign="center" o:hrstd="t" o:hr="t" fillcolor="#a0a0a0" stroked="f"/>
        </w:pict>
      </w:r>
    </w:p>
    <w:p w14:paraId="71122787" w14:textId="77777777" w:rsidR="0012664A" w:rsidRPr="0012664A" w:rsidRDefault="0012664A" w:rsidP="0012664A">
      <w:pPr>
        <w:rPr>
          <w:b/>
          <w:bCs/>
        </w:rPr>
      </w:pPr>
      <w:r w:rsidRPr="0012664A">
        <w:rPr>
          <w:b/>
          <w:bCs/>
        </w:rPr>
        <w:t>3. Implement Controls (RMF Step</w:t>
      </w:r>
      <w:r w:rsidRPr="0012664A">
        <w:rPr>
          <w:rFonts w:ascii="Arial" w:hAnsi="Arial" w:cs="Arial"/>
          <w:b/>
          <w:bCs/>
        </w:rPr>
        <w:t> </w:t>
      </w:r>
      <w:r w:rsidRPr="0012664A">
        <w:rPr>
          <w:b/>
          <w:bCs/>
        </w:rPr>
        <w:t>3)</w:t>
      </w:r>
    </w:p>
    <w:p w14:paraId="60835DED" w14:textId="77777777" w:rsidR="0012664A" w:rsidRPr="0012664A" w:rsidRDefault="0012664A" w:rsidP="0012664A">
      <w:pPr>
        <w:numPr>
          <w:ilvl w:val="0"/>
          <w:numId w:val="2"/>
        </w:numPr>
      </w:pPr>
      <w:r w:rsidRPr="0012664A">
        <w:rPr>
          <w:b/>
          <w:bCs/>
        </w:rPr>
        <w:t>Apply technical safeguards</w:t>
      </w:r>
      <w:r w:rsidRPr="0012664A">
        <w:t xml:space="preserve"> (e.g., firewalls, encryption, patch management).</w:t>
      </w:r>
    </w:p>
    <w:p w14:paraId="2AB73EEA" w14:textId="77777777" w:rsidR="0012664A" w:rsidRPr="0012664A" w:rsidRDefault="0012664A" w:rsidP="0012664A">
      <w:pPr>
        <w:numPr>
          <w:ilvl w:val="0"/>
          <w:numId w:val="2"/>
        </w:numPr>
      </w:pPr>
      <w:r w:rsidRPr="0012664A">
        <w:rPr>
          <w:b/>
          <w:bCs/>
        </w:rPr>
        <w:t>Document implementation</w:t>
      </w:r>
      <w:r w:rsidRPr="0012664A">
        <w:t xml:space="preserve"> in the SSP (including configuration details, responsible personnel, and dates).</w:t>
      </w:r>
    </w:p>
    <w:p w14:paraId="52F56D79" w14:textId="77777777" w:rsidR="0012664A" w:rsidRPr="0012664A" w:rsidRDefault="0012664A" w:rsidP="0012664A">
      <w:pPr>
        <w:numPr>
          <w:ilvl w:val="0"/>
          <w:numId w:val="2"/>
        </w:numPr>
      </w:pPr>
      <w:r w:rsidRPr="0012664A">
        <w:rPr>
          <w:b/>
          <w:bCs/>
        </w:rPr>
        <w:t>Validate</w:t>
      </w:r>
      <w:r w:rsidRPr="0012664A">
        <w:t xml:space="preserve"> that each control is operating as intended (e.g., test MFA, verify logging).</w:t>
      </w:r>
    </w:p>
    <w:p w14:paraId="2C75AC53" w14:textId="77777777" w:rsidR="0012664A" w:rsidRPr="0012664A" w:rsidRDefault="0012664A" w:rsidP="0012664A">
      <w:r w:rsidRPr="0012664A">
        <w:rPr>
          <w:i/>
          <w:iCs/>
        </w:rPr>
        <w:t>Reference: NIST</w:t>
      </w:r>
      <w:r w:rsidRPr="0012664A">
        <w:rPr>
          <w:rFonts w:ascii="Arial" w:hAnsi="Arial" w:cs="Arial"/>
          <w:i/>
          <w:iCs/>
        </w:rPr>
        <w:t> </w:t>
      </w:r>
      <w:r w:rsidRPr="0012664A">
        <w:rPr>
          <w:i/>
          <w:iCs/>
        </w:rPr>
        <w:t>800</w:t>
      </w:r>
      <w:r w:rsidRPr="0012664A">
        <w:rPr>
          <w:i/>
          <w:iCs/>
        </w:rPr>
        <w:noBreakHyphen/>
        <w:t>37, Step</w:t>
      </w:r>
      <w:r w:rsidRPr="0012664A">
        <w:rPr>
          <w:rFonts w:ascii="Arial" w:hAnsi="Arial" w:cs="Arial"/>
          <w:i/>
          <w:iCs/>
        </w:rPr>
        <w:t> </w:t>
      </w:r>
      <w:r w:rsidRPr="0012664A">
        <w:rPr>
          <w:i/>
          <w:iCs/>
        </w:rPr>
        <w:t xml:space="preserve">3 </w:t>
      </w:r>
      <w:r w:rsidRPr="0012664A">
        <w:rPr>
          <w:rFonts w:ascii="Aptos" w:hAnsi="Aptos" w:cs="Aptos"/>
          <w:i/>
          <w:iCs/>
        </w:rPr>
        <w:t>–</w:t>
      </w:r>
      <w:r w:rsidRPr="0012664A">
        <w:rPr>
          <w:i/>
          <w:iCs/>
        </w:rPr>
        <w:t xml:space="preserve"> </w:t>
      </w:r>
      <w:r w:rsidRPr="0012664A">
        <w:rPr>
          <w:rFonts w:ascii="Aptos" w:hAnsi="Aptos" w:cs="Aptos"/>
          <w:i/>
          <w:iCs/>
        </w:rPr>
        <w:t>“</w:t>
      </w:r>
      <w:r w:rsidRPr="0012664A">
        <w:rPr>
          <w:i/>
          <w:iCs/>
        </w:rPr>
        <w:t>Implement Security Controls</w:t>
      </w:r>
      <w:r w:rsidRPr="0012664A">
        <w:rPr>
          <w:rFonts w:ascii="Aptos" w:hAnsi="Aptos" w:cs="Aptos"/>
          <w:i/>
          <w:iCs/>
        </w:rPr>
        <w:t>”</w:t>
      </w:r>
      <w:r w:rsidRPr="0012664A">
        <w:rPr>
          <w:i/>
          <w:iCs/>
        </w:rPr>
        <w:t>.</w:t>
      </w:r>
    </w:p>
    <w:p w14:paraId="3960BF2C" w14:textId="77777777" w:rsidR="0012664A" w:rsidRPr="0012664A" w:rsidRDefault="0012664A" w:rsidP="0012664A">
      <w:r w:rsidRPr="0012664A">
        <w:lastRenderedPageBreak/>
        <w:pict w14:anchorId="1BD87EAC">
          <v:rect id="_x0000_i1088" style="width:0;height:1.5pt" o:hralign="center" o:hrstd="t" o:hr="t" fillcolor="#a0a0a0" stroked="f"/>
        </w:pict>
      </w:r>
    </w:p>
    <w:p w14:paraId="4F92DEB7" w14:textId="77777777" w:rsidR="0012664A" w:rsidRPr="0012664A" w:rsidRDefault="0012664A" w:rsidP="0012664A">
      <w:pPr>
        <w:rPr>
          <w:b/>
          <w:bCs/>
        </w:rPr>
      </w:pPr>
      <w:r w:rsidRPr="0012664A">
        <w:rPr>
          <w:b/>
          <w:bCs/>
        </w:rPr>
        <w:t>4. Assess Controls (RMF Step</w:t>
      </w:r>
      <w:r w:rsidRPr="0012664A">
        <w:rPr>
          <w:rFonts w:ascii="Arial" w:hAnsi="Arial" w:cs="Arial"/>
          <w:b/>
          <w:bCs/>
        </w:rPr>
        <w:t> </w:t>
      </w:r>
      <w:r w:rsidRPr="0012664A">
        <w:rPr>
          <w:b/>
          <w:bCs/>
        </w:rPr>
        <w:t>4)</w:t>
      </w:r>
    </w:p>
    <w:p w14:paraId="5076E341" w14:textId="77777777" w:rsidR="0012664A" w:rsidRPr="0012664A" w:rsidRDefault="0012664A" w:rsidP="0012664A">
      <w:pPr>
        <w:numPr>
          <w:ilvl w:val="0"/>
          <w:numId w:val="3"/>
        </w:numPr>
      </w:pPr>
      <w:r w:rsidRPr="0012664A">
        <w:t xml:space="preserve">Conduct a </w:t>
      </w:r>
      <w:r w:rsidRPr="0012664A">
        <w:rPr>
          <w:b/>
          <w:bCs/>
        </w:rPr>
        <w:t>Security Assessment</w:t>
      </w:r>
      <w:r w:rsidRPr="0012664A">
        <w:t xml:space="preserve"> (internal or third</w:t>
      </w:r>
      <w:r w:rsidRPr="0012664A">
        <w:noBreakHyphen/>
        <w:t xml:space="preserve">party) using the </w:t>
      </w:r>
      <w:r w:rsidRPr="0012664A">
        <w:rPr>
          <w:b/>
          <w:bCs/>
        </w:rPr>
        <w:t>Security Assessment Plan (SAP)</w:t>
      </w:r>
      <w:r w:rsidRPr="0012664A">
        <w:t xml:space="preserve"> and </w:t>
      </w:r>
      <w:r w:rsidRPr="0012664A">
        <w:rPr>
          <w:b/>
          <w:bCs/>
        </w:rPr>
        <w:t>Security Assessment Report (SAR)</w:t>
      </w:r>
      <w:r w:rsidRPr="0012664A">
        <w:t>.</w:t>
      </w:r>
    </w:p>
    <w:p w14:paraId="7BF9071B" w14:textId="77777777" w:rsidR="0012664A" w:rsidRPr="0012664A" w:rsidRDefault="0012664A" w:rsidP="0012664A">
      <w:pPr>
        <w:numPr>
          <w:ilvl w:val="0"/>
          <w:numId w:val="3"/>
        </w:numPr>
      </w:pPr>
      <w:r w:rsidRPr="0012664A">
        <w:t xml:space="preserve">Verify that each control meets its </w:t>
      </w:r>
      <w:r w:rsidRPr="0012664A">
        <w:rPr>
          <w:b/>
          <w:bCs/>
        </w:rPr>
        <w:t>assessment objectives</w:t>
      </w:r>
      <w:r w:rsidRPr="0012664A">
        <w:t xml:space="preserve"> (e.g., does the firewall block unauthorized traffic?).</w:t>
      </w:r>
    </w:p>
    <w:p w14:paraId="1B92967D" w14:textId="77777777" w:rsidR="0012664A" w:rsidRPr="0012664A" w:rsidRDefault="0012664A" w:rsidP="0012664A">
      <w:pPr>
        <w:numPr>
          <w:ilvl w:val="0"/>
          <w:numId w:val="3"/>
        </w:numPr>
      </w:pPr>
      <w:r w:rsidRPr="0012664A">
        <w:t xml:space="preserve">Identify </w:t>
      </w:r>
      <w:r w:rsidRPr="0012664A">
        <w:rPr>
          <w:b/>
          <w:bCs/>
        </w:rPr>
        <w:t>deficiencies</w:t>
      </w:r>
      <w:r w:rsidRPr="0012664A">
        <w:t xml:space="preserve"> and record them in a </w:t>
      </w:r>
      <w:r w:rsidRPr="0012664A">
        <w:rPr>
          <w:b/>
          <w:bCs/>
        </w:rPr>
        <w:t>Plan of Action &amp; Milestones (POA&amp;M)</w:t>
      </w:r>
      <w:r w:rsidRPr="0012664A">
        <w:t>.</w:t>
      </w:r>
    </w:p>
    <w:p w14:paraId="61A400AA" w14:textId="77777777" w:rsidR="0012664A" w:rsidRPr="0012664A" w:rsidRDefault="0012664A" w:rsidP="0012664A">
      <w:r w:rsidRPr="0012664A">
        <w:rPr>
          <w:i/>
          <w:iCs/>
        </w:rPr>
        <w:t>Reference: NIST</w:t>
      </w:r>
      <w:r w:rsidRPr="0012664A">
        <w:rPr>
          <w:rFonts w:ascii="Arial" w:hAnsi="Arial" w:cs="Arial"/>
          <w:i/>
          <w:iCs/>
        </w:rPr>
        <w:t> </w:t>
      </w:r>
      <w:r w:rsidRPr="0012664A">
        <w:rPr>
          <w:i/>
          <w:iCs/>
        </w:rPr>
        <w:t>800</w:t>
      </w:r>
      <w:r w:rsidRPr="0012664A">
        <w:rPr>
          <w:i/>
          <w:iCs/>
        </w:rPr>
        <w:noBreakHyphen/>
        <w:t>53, CA</w:t>
      </w:r>
      <w:r w:rsidRPr="0012664A">
        <w:rPr>
          <w:i/>
          <w:iCs/>
        </w:rPr>
        <w:noBreakHyphen/>
        <w:t>2 (Security Assessments).</w:t>
      </w:r>
    </w:p>
    <w:p w14:paraId="6BBA6FFE" w14:textId="77777777" w:rsidR="0012664A" w:rsidRPr="0012664A" w:rsidRDefault="0012664A" w:rsidP="0012664A">
      <w:r w:rsidRPr="0012664A">
        <w:pict w14:anchorId="5B804B20">
          <v:rect id="_x0000_i1089" style="width:0;height:1.5pt" o:hralign="center" o:hrstd="t" o:hr="t" fillcolor="#a0a0a0" stroked="f"/>
        </w:pict>
      </w:r>
    </w:p>
    <w:p w14:paraId="6A67553D" w14:textId="77777777" w:rsidR="0012664A" w:rsidRPr="0012664A" w:rsidRDefault="0012664A" w:rsidP="0012664A">
      <w:pPr>
        <w:rPr>
          <w:b/>
          <w:bCs/>
        </w:rPr>
      </w:pPr>
      <w:r w:rsidRPr="0012664A">
        <w:rPr>
          <w:b/>
          <w:bCs/>
        </w:rPr>
        <w:t>5. Authorize the System (RMF Step</w:t>
      </w:r>
      <w:r w:rsidRPr="0012664A">
        <w:rPr>
          <w:rFonts w:ascii="Arial" w:hAnsi="Arial" w:cs="Arial"/>
          <w:b/>
          <w:bCs/>
        </w:rPr>
        <w:t> </w:t>
      </w:r>
      <w:r w:rsidRPr="0012664A">
        <w:rPr>
          <w:b/>
          <w:bCs/>
        </w:rPr>
        <w:t>5)</w:t>
      </w:r>
    </w:p>
    <w:p w14:paraId="193DE9A4" w14:textId="77777777" w:rsidR="0012664A" w:rsidRPr="0012664A" w:rsidRDefault="0012664A" w:rsidP="0012664A">
      <w:pPr>
        <w:numPr>
          <w:ilvl w:val="0"/>
          <w:numId w:val="4"/>
        </w:numPr>
      </w:pPr>
      <w:r w:rsidRPr="0012664A">
        <w:t xml:space="preserve">The </w:t>
      </w:r>
      <w:r w:rsidRPr="0012664A">
        <w:rPr>
          <w:b/>
          <w:bCs/>
        </w:rPr>
        <w:t>Authorizing Official (AO)</w:t>
      </w:r>
      <w:r w:rsidRPr="0012664A">
        <w:t xml:space="preserve"> reviews the SSP, SAR, and POA&amp;M.</w:t>
      </w:r>
    </w:p>
    <w:p w14:paraId="7739024E" w14:textId="77777777" w:rsidR="0012664A" w:rsidRPr="0012664A" w:rsidRDefault="0012664A" w:rsidP="0012664A">
      <w:pPr>
        <w:numPr>
          <w:ilvl w:val="0"/>
          <w:numId w:val="4"/>
        </w:numPr>
      </w:pPr>
      <w:r w:rsidRPr="0012664A">
        <w:t xml:space="preserve">AO issues an </w:t>
      </w:r>
      <w:r w:rsidRPr="0012664A">
        <w:rPr>
          <w:b/>
          <w:bCs/>
        </w:rPr>
        <w:t>Authorization to Operate (ATO)</w:t>
      </w:r>
      <w:r w:rsidRPr="0012664A">
        <w:t xml:space="preserve">, </w:t>
      </w:r>
      <w:r w:rsidRPr="0012664A">
        <w:rPr>
          <w:b/>
          <w:bCs/>
        </w:rPr>
        <w:t>Interim Authorization</w:t>
      </w:r>
      <w:r w:rsidRPr="0012664A">
        <w:t xml:space="preserve">, or </w:t>
      </w:r>
      <w:r w:rsidRPr="0012664A">
        <w:rPr>
          <w:b/>
          <w:bCs/>
        </w:rPr>
        <w:t>Denial</w:t>
      </w:r>
      <w:r w:rsidRPr="0012664A">
        <w:t xml:space="preserve"> based on risk.</w:t>
      </w:r>
    </w:p>
    <w:p w14:paraId="611A6059" w14:textId="77777777" w:rsidR="0012664A" w:rsidRPr="0012664A" w:rsidRDefault="0012664A" w:rsidP="0012664A">
      <w:pPr>
        <w:numPr>
          <w:ilvl w:val="0"/>
          <w:numId w:val="4"/>
        </w:numPr>
      </w:pPr>
      <w:r w:rsidRPr="0012664A">
        <w:t xml:space="preserve">Record the </w:t>
      </w:r>
      <w:r w:rsidRPr="0012664A">
        <w:rPr>
          <w:b/>
          <w:bCs/>
        </w:rPr>
        <w:t>Authorization Decision</w:t>
      </w:r>
      <w:r w:rsidRPr="0012664A">
        <w:t xml:space="preserve"> and any </w:t>
      </w:r>
      <w:r w:rsidRPr="0012664A">
        <w:rPr>
          <w:b/>
          <w:bCs/>
        </w:rPr>
        <w:t>risk acceptance</w:t>
      </w:r>
      <w:r w:rsidRPr="0012664A">
        <w:t xml:space="preserve"> in the SSP.</w:t>
      </w:r>
    </w:p>
    <w:p w14:paraId="4BEF1378" w14:textId="77777777" w:rsidR="0012664A" w:rsidRPr="0012664A" w:rsidRDefault="0012664A" w:rsidP="0012664A">
      <w:r w:rsidRPr="0012664A">
        <w:rPr>
          <w:i/>
          <w:iCs/>
        </w:rPr>
        <w:t>Reference: NIST</w:t>
      </w:r>
      <w:r w:rsidRPr="0012664A">
        <w:rPr>
          <w:rFonts w:ascii="Arial" w:hAnsi="Arial" w:cs="Arial"/>
          <w:i/>
          <w:iCs/>
        </w:rPr>
        <w:t> </w:t>
      </w:r>
      <w:r w:rsidRPr="0012664A">
        <w:rPr>
          <w:i/>
          <w:iCs/>
        </w:rPr>
        <w:t>800</w:t>
      </w:r>
      <w:r w:rsidRPr="0012664A">
        <w:rPr>
          <w:i/>
          <w:iCs/>
        </w:rPr>
        <w:noBreakHyphen/>
        <w:t>37, Step</w:t>
      </w:r>
      <w:r w:rsidRPr="0012664A">
        <w:rPr>
          <w:rFonts w:ascii="Arial" w:hAnsi="Arial" w:cs="Arial"/>
          <w:i/>
          <w:iCs/>
        </w:rPr>
        <w:t> </w:t>
      </w:r>
      <w:r w:rsidRPr="0012664A">
        <w:rPr>
          <w:i/>
          <w:iCs/>
        </w:rPr>
        <w:t xml:space="preserve">5 </w:t>
      </w:r>
      <w:r w:rsidRPr="0012664A">
        <w:rPr>
          <w:rFonts w:ascii="Aptos" w:hAnsi="Aptos" w:cs="Aptos"/>
          <w:i/>
          <w:iCs/>
        </w:rPr>
        <w:t>–</w:t>
      </w:r>
      <w:r w:rsidRPr="0012664A">
        <w:rPr>
          <w:i/>
          <w:iCs/>
        </w:rPr>
        <w:t xml:space="preserve"> </w:t>
      </w:r>
      <w:r w:rsidRPr="0012664A">
        <w:rPr>
          <w:rFonts w:ascii="Aptos" w:hAnsi="Aptos" w:cs="Aptos"/>
          <w:i/>
          <w:iCs/>
        </w:rPr>
        <w:t>“</w:t>
      </w:r>
      <w:r w:rsidRPr="0012664A">
        <w:rPr>
          <w:i/>
          <w:iCs/>
        </w:rPr>
        <w:t>Authorize Information System</w:t>
      </w:r>
      <w:r w:rsidRPr="0012664A">
        <w:rPr>
          <w:rFonts w:ascii="Aptos" w:hAnsi="Aptos" w:cs="Aptos"/>
          <w:i/>
          <w:iCs/>
        </w:rPr>
        <w:t>”</w:t>
      </w:r>
      <w:r w:rsidRPr="0012664A">
        <w:rPr>
          <w:i/>
          <w:iCs/>
        </w:rPr>
        <w:t>.</w:t>
      </w:r>
    </w:p>
    <w:p w14:paraId="2DCAB3F8" w14:textId="77777777" w:rsidR="0012664A" w:rsidRPr="0012664A" w:rsidRDefault="0012664A" w:rsidP="0012664A">
      <w:r w:rsidRPr="0012664A">
        <w:pict w14:anchorId="63CEDEC5">
          <v:rect id="_x0000_i1090" style="width:0;height:1.5pt" o:hralign="center" o:hrstd="t" o:hr="t" fillcolor="#a0a0a0" stroked="f"/>
        </w:pict>
      </w:r>
    </w:p>
    <w:p w14:paraId="5466EE9C" w14:textId="77777777" w:rsidR="0012664A" w:rsidRPr="0012664A" w:rsidRDefault="0012664A" w:rsidP="0012664A">
      <w:pPr>
        <w:rPr>
          <w:b/>
          <w:bCs/>
        </w:rPr>
      </w:pPr>
      <w:r w:rsidRPr="0012664A">
        <w:rPr>
          <w:b/>
          <w:bCs/>
        </w:rPr>
        <w:t>6. Continuous Monitoring (RMF Step</w:t>
      </w:r>
      <w:r w:rsidRPr="0012664A">
        <w:rPr>
          <w:rFonts w:ascii="Arial" w:hAnsi="Arial" w:cs="Arial"/>
          <w:b/>
          <w:bCs/>
        </w:rPr>
        <w:t> </w:t>
      </w:r>
      <w:r w:rsidRPr="0012664A">
        <w:rPr>
          <w:b/>
          <w:bCs/>
        </w:rPr>
        <w:t>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2530"/>
        <w:gridCol w:w="4386"/>
      </w:tblGrid>
      <w:tr w:rsidR="0012664A" w:rsidRPr="0012664A" w14:paraId="71BC6356" w14:textId="77777777" w:rsidTr="001266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CB562" w14:textId="77777777" w:rsidR="0012664A" w:rsidRPr="0012664A" w:rsidRDefault="0012664A" w:rsidP="0012664A">
            <w:pPr>
              <w:rPr>
                <w:b/>
                <w:bCs/>
              </w:rPr>
            </w:pPr>
            <w:r w:rsidRPr="0012664A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D273ADB" w14:textId="77777777" w:rsidR="0012664A" w:rsidRPr="0012664A" w:rsidRDefault="0012664A" w:rsidP="0012664A">
            <w:pPr>
              <w:rPr>
                <w:b/>
                <w:bCs/>
              </w:rPr>
            </w:pPr>
            <w:r w:rsidRPr="0012664A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5509BD9F" w14:textId="77777777" w:rsidR="0012664A" w:rsidRPr="0012664A" w:rsidRDefault="0012664A" w:rsidP="0012664A">
            <w:pPr>
              <w:rPr>
                <w:b/>
                <w:bCs/>
              </w:rPr>
            </w:pPr>
            <w:r w:rsidRPr="0012664A">
              <w:rPr>
                <w:b/>
                <w:bCs/>
              </w:rPr>
              <w:t>What to Do</w:t>
            </w:r>
          </w:p>
        </w:tc>
      </w:tr>
      <w:tr w:rsidR="0012664A" w:rsidRPr="0012664A" w14:paraId="38FDFD28" w14:textId="77777777" w:rsidTr="00126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BCDA1" w14:textId="77777777" w:rsidR="0012664A" w:rsidRPr="0012664A" w:rsidRDefault="0012664A" w:rsidP="0012664A">
            <w:r w:rsidRPr="0012664A">
              <w:rPr>
                <w:b/>
                <w:bCs/>
              </w:rPr>
              <w:t>Patch Management</w:t>
            </w:r>
          </w:p>
        </w:tc>
        <w:tc>
          <w:tcPr>
            <w:tcW w:w="0" w:type="auto"/>
            <w:vAlign w:val="center"/>
            <w:hideMark/>
          </w:tcPr>
          <w:p w14:paraId="084C8F34" w14:textId="77777777" w:rsidR="0012664A" w:rsidRPr="0012664A" w:rsidRDefault="0012664A" w:rsidP="0012664A">
            <w:r w:rsidRPr="0012664A">
              <w:t>Weekly (or as vendor releases)</w:t>
            </w:r>
          </w:p>
        </w:tc>
        <w:tc>
          <w:tcPr>
            <w:tcW w:w="0" w:type="auto"/>
            <w:vAlign w:val="center"/>
            <w:hideMark/>
          </w:tcPr>
          <w:p w14:paraId="7C1E7F13" w14:textId="77777777" w:rsidR="0012664A" w:rsidRPr="0012664A" w:rsidRDefault="0012664A" w:rsidP="0012664A">
            <w:r w:rsidRPr="0012664A">
              <w:t>Apply security patches, verify via vulnerability scans.</w:t>
            </w:r>
          </w:p>
        </w:tc>
      </w:tr>
      <w:tr w:rsidR="0012664A" w:rsidRPr="0012664A" w14:paraId="51162C1D" w14:textId="77777777" w:rsidTr="00126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5A7C0" w14:textId="77777777" w:rsidR="0012664A" w:rsidRPr="0012664A" w:rsidRDefault="0012664A" w:rsidP="0012664A">
            <w:r w:rsidRPr="0012664A">
              <w:rPr>
                <w:b/>
                <w:bCs/>
              </w:rPr>
              <w:t>Log Review &amp; Analysis</w:t>
            </w:r>
          </w:p>
        </w:tc>
        <w:tc>
          <w:tcPr>
            <w:tcW w:w="0" w:type="auto"/>
            <w:vAlign w:val="center"/>
            <w:hideMark/>
          </w:tcPr>
          <w:p w14:paraId="3F61176A" w14:textId="77777777" w:rsidR="0012664A" w:rsidRPr="0012664A" w:rsidRDefault="0012664A" w:rsidP="0012664A">
            <w:r w:rsidRPr="0012664A">
              <w:t>Daily/Weekly</w:t>
            </w:r>
          </w:p>
        </w:tc>
        <w:tc>
          <w:tcPr>
            <w:tcW w:w="0" w:type="auto"/>
            <w:vAlign w:val="center"/>
            <w:hideMark/>
          </w:tcPr>
          <w:p w14:paraId="0ACC0CDD" w14:textId="77777777" w:rsidR="0012664A" w:rsidRPr="0012664A" w:rsidRDefault="0012664A" w:rsidP="0012664A">
            <w:r w:rsidRPr="0012664A">
              <w:t>Review audit logs for suspicious activity; correlate with threat intel.</w:t>
            </w:r>
          </w:p>
        </w:tc>
      </w:tr>
      <w:tr w:rsidR="0012664A" w:rsidRPr="0012664A" w14:paraId="0FE69DC8" w14:textId="77777777" w:rsidTr="00126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7265B" w14:textId="77777777" w:rsidR="0012664A" w:rsidRPr="0012664A" w:rsidRDefault="0012664A" w:rsidP="0012664A">
            <w:r w:rsidRPr="0012664A">
              <w:rPr>
                <w:b/>
                <w:bCs/>
              </w:rPr>
              <w:t>Configuration Drift Detection</w:t>
            </w:r>
          </w:p>
        </w:tc>
        <w:tc>
          <w:tcPr>
            <w:tcW w:w="0" w:type="auto"/>
            <w:vAlign w:val="center"/>
            <w:hideMark/>
          </w:tcPr>
          <w:p w14:paraId="59775862" w14:textId="77777777" w:rsidR="0012664A" w:rsidRPr="0012664A" w:rsidRDefault="0012664A" w:rsidP="0012664A">
            <w:r w:rsidRPr="0012664A">
              <w:t>Monthly</w:t>
            </w:r>
          </w:p>
        </w:tc>
        <w:tc>
          <w:tcPr>
            <w:tcW w:w="0" w:type="auto"/>
            <w:vAlign w:val="center"/>
            <w:hideMark/>
          </w:tcPr>
          <w:p w14:paraId="528693F2" w14:textId="77777777" w:rsidR="0012664A" w:rsidRPr="0012664A" w:rsidRDefault="0012664A" w:rsidP="0012664A">
            <w:r w:rsidRPr="0012664A">
              <w:t>Compare live configurations to baseline; remediate drift.</w:t>
            </w:r>
          </w:p>
        </w:tc>
      </w:tr>
      <w:tr w:rsidR="0012664A" w:rsidRPr="0012664A" w14:paraId="11695483" w14:textId="77777777" w:rsidTr="00126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C698" w14:textId="77777777" w:rsidR="0012664A" w:rsidRPr="0012664A" w:rsidRDefault="0012664A" w:rsidP="0012664A">
            <w:r w:rsidRPr="0012664A">
              <w:rPr>
                <w:b/>
                <w:bCs/>
              </w:rPr>
              <w:t>Vulnerability Scanning</w:t>
            </w:r>
          </w:p>
        </w:tc>
        <w:tc>
          <w:tcPr>
            <w:tcW w:w="0" w:type="auto"/>
            <w:vAlign w:val="center"/>
            <w:hideMark/>
          </w:tcPr>
          <w:p w14:paraId="32B26CE4" w14:textId="77777777" w:rsidR="0012664A" w:rsidRPr="0012664A" w:rsidRDefault="0012664A" w:rsidP="0012664A">
            <w:r w:rsidRPr="0012664A">
              <w:t>Quarterly (or after major changes)</w:t>
            </w:r>
          </w:p>
        </w:tc>
        <w:tc>
          <w:tcPr>
            <w:tcW w:w="0" w:type="auto"/>
            <w:vAlign w:val="center"/>
            <w:hideMark/>
          </w:tcPr>
          <w:p w14:paraId="02083F19" w14:textId="77777777" w:rsidR="0012664A" w:rsidRPr="0012664A" w:rsidRDefault="0012664A" w:rsidP="0012664A">
            <w:r w:rsidRPr="0012664A">
              <w:t>Run automated scans, remediate findings per POA&amp;M.</w:t>
            </w:r>
          </w:p>
        </w:tc>
      </w:tr>
      <w:tr w:rsidR="0012664A" w:rsidRPr="0012664A" w14:paraId="7BC4E6B5" w14:textId="77777777" w:rsidTr="00126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BE270" w14:textId="77777777" w:rsidR="0012664A" w:rsidRPr="0012664A" w:rsidRDefault="0012664A" w:rsidP="0012664A">
            <w:r w:rsidRPr="0012664A">
              <w:rPr>
                <w:b/>
                <w:bCs/>
              </w:rPr>
              <w:lastRenderedPageBreak/>
              <w:t>Security Awareness Training</w:t>
            </w:r>
          </w:p>
        </w:tc>
        <w:tc>
          <w:tcPr>
            <w:tcW w:w="0" w:type="auto"/>
            <w:vAlign w:val="center"/>
            <w:hideMark/>
          </w:tcPr>
          <w:p w14:paraId="5E8A99AF" w14:textId="77777777" w:rsidR="0012664A" w:rsidRPr="0012664A" w:rsidRDefault="0012664A" w:rsidP="0012664A">
            <w:r w:rsidRPr="0012664A">
              <w:t>Annually (or upon role change)</w:t>
            </w:r>
          </w:p>
        </w:tc>
        <w:tc>
          <w:tcPr>
            <w:tcW w:w="0" w:type="auto"/>
            <w:vAlign w:val="center"/>
            <w:hideMark/>
          </w:tcPr>
          <w:p w14:paraId="0636B4DB" w14:textId="77777777" w:rsidR="0012664A" w:rsidRPr="0012664A" w:rsidRDefault="0012664A" w:rsidP="0012664A">
            <w:r w:rsidRPr="0012664A">
              <w:t>Complete required training; test with phishing simulations.</w:t>
            </w:r>
          </w:p>
        </w:tc>
      </w:tr>
      <w:tr w:rsidR="0012664A" w:rsidRPr="0012664A" w14:paraId="04458380" w14:textId="77777777" w:rsidTr="00126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3B3F3" w14:textId="77777777" w:rsidR="0012664A" w:rsidRPr="0012664A" w:rsidRDefault="0012664A" w:rsidP="0012664A">
            <w:r w:rsidRPr="0012664A">
              <w:rPr>
                <w:b/>
                <w:bCs/>
              </w:rPr>
              <w:t>Incident Response Testing</w:t>
            </w:r>
          </w:p>
        </w:tc>
        <w:tc>
          <w:tcPr>
            <w:tcW w:w="0" w:type="auto"/>
            <w:vAlign w:val="center"/>
            <w:hideMark/>
          </w:tcPr>
          <w:p w14:paraId="13AB5768" w14:textId="77777777" w:rsidR="0012664A" w:rsidRPr="0012664A" w:rsidRDefault="0012664A" w:rsidP="0012664A">
            <w:r w:rsidRPr="0012664A">
              <w:t>Semi</w:t>
            </w:r>
            <w:r w:rsidRPr="0012664A">
              <w:noBreakHyphen/>
              <w:t>annual</w:t>
            </w:r>
          </w:p>
        </w:tc>
        <w:tc>
          <w:tcPr>
            <w:tcW w:w="0" w:type="auto"/>
            <w:vAlign w:val="center"/>
            <w:hideMark/>
          </w:tcPr>
          <w:p w14:paraId="2F44FA5D" w14:textId="77777777" w:rsidR="0012664A" w:rsidRPr="0012664A" w:rsidRDefault="0012664A" w:rsidP="0012664A">
            <w:r w:rsidRPr="0012664A">
              <w:t>Conduct tabletop or live drills; update IR plan as needed.</w:t>
            </w:r>
          </w:p>
        </w:tc>
      </w:tr>
    </w:tbl>
    <w:p w14:paraId="79D28470" w14:textId="77777777" w:rsidR="0012664A" w:rsidRPr="0012664A" w:rsidRDefault="0012664A" w:rsidP="0012664A">
      <w:r w:rsidRPr="0012664A">
        <w:rPr>
          <w:i/>
          <w:iCs/>
        </w:rPr>
        <w:t>Reference: NIST</w:t>
      </w:r>
      <w:r w:rsidRPr="0012664A">
        <w:rPr>
          <w:rFonts w:ascii="Arial" w:hAnsi="Arial" w:cs="Arial"/>
          <w:i/>
          <w:iCs/>
        </w:rPr>
        <w:t> </w:t>
      </w:r>
      <w:r w:rsidRPr="0012664A">
        <w:rPr>
          <w:i/>
          <w:iCs/>
        </w:rPr>
        <w:t>800</w:t>
      </w:r>
      <w:r w:rsidRPr="0012664A">
        <w:rPr>
          <w:i/>
          <w:iCs/>
        </w:rPr>
        <w:noBreakHyphen/>
        <w:t>53, CA</w:t>
      </w:r>
      <w:r w:rsidRPr="0012664A">
        <w:rPr>
          <w:i/>
          <w:iCs/>
        </w:rPr>
        <w:noBreakHyphen/>
        <w:t>7 (Continuous Monitoring); NIST</w:t>
      </w:r>
      <w:r w:rsidRPr="0012664A">
        <w:rPr>
          <w:rFonts w:ascii="Arial" w:hAnsi="Arial" w:cs="Arial"/>
          <w:i/>
          <w:iCs/>
        </w:rPr>
        <w:t> </w:t>
      </w:r>
      <w:r w:rsidRPr="0012664A">
        <w:rPr>
          <w:i/>
          <w:iCs/>
        </w:rPr>
        <w:t>800</w:t>
      </w:r>
      <w:r w:rsidRPr="0012664A">
        <w:rPr>
          <w:i/>
          <w:iCs/>
        </w:rPr>
        <w:noBreakHyphen/>
        <w:t>37, Step</w:t>
      </w:r>
      <w:r w:rsidRPr="0012664A">
        <w:rPr>
          <w:rFonts w:ascii="Arial" w:hAnsi="Arial" w:cs="Arial"/>
          <w:i/>
          <w:iCs/>
        </w:rPr>
        <w:t> </w:t>
      </w:r>
      <w:r w:rsidRPr="0012664A">
        <w:rPr>
          <w:i/>
          <w:iCs/>
        </w:rPr>
        <w:t>6.</w:t>
      </w:r>
    </w:p>
    <w:p w14:paraId="1C2FACB5" w14:textId="77777777" w:rsidR="0012664A" w:rsidRPr="0012664A" w:rsidRDefault="0012664A" w:rsidP="0012664A">
      <w:r w:rsidRPr="0012664A">
        <w:pict w14:anchorId="124504BC">
          <v:rect id="_x0000_i1091" style="width:0;height:1.5pt" o:hralign="center" o:hrstd="t" o:hr="t" fillcolor="#a0a0a0" stroked="f"/>
        </w:pict>
      </w:r>
    </w:p>
    <w:p w14:paraId="6C016482" w14:textId="77777777" w:rsidR="0012664A" w:rsidRPr="0012664A" w:rsidRDefault="0012664A" w:rsidP="0012664A">
      <w:pPr>
        <w:rPr>
          <w:b/>
          <w:bCs/>
        </w:rPr>
      </w:pPr>
      <w:r w:rsidRPr="0012664A">
        <w:rPr>
          <w:b/>
          <w:bCs/>
        </w:rPr>
        <w:t>7. Supporting Practices (Cross</w:t>
      </w:r>
      <w:r w:rsidRPr="0012664A">
        <w:rPr>
          <w:b/>
          <w:bCs/>
        </w:rPr>
        <w:noBreakHyphen/>
        <w:t>Cutting)</w:t>
      </w:r>
    </w:p>
    <w:p w14:paraId="0C79B761" w14:textId="77777777" w:rsidR="0012664A" w:rsidRPr="0012664A" w:rsidRDefault="0012664A" w:rsidP="0012664A">
      <w:pPr>
        <w:numPr>
          <w:ilvl w:val="0"/>
          <w:numId w:val="5"/>
        </w:numPr>
      </w:pPr>
      <w:r w:rsidRPr="0012664A">
        <w:rPr>
          <w:b/>
          <w:bCs/>
        </w:rPr>
        <w:t>Media Protection (MP</w:t>
      </w:r>
      <w:r w:rsidRPr="0012664A">
        <w:rPr>
          <w:b/>
          <w:bCs/>
        </w:rPr>
        <w:noBreakHyphen/>
        <w:t>2, MP</w:t>
      </w:r>
      <w:r w:rsidRPr="0012664A">
        <w:rPr>
          <w:b/>
          <w:bCs/>
        </w:rPr>
        <w:noBreakHyphen/>
        <w:t>4):</w:t>
      </w:r>
      <w:r w:rsidRPr="0012664A">
        <w:t xml:space="preserve"> Label, control, and securely destroy media.</w:t>
      </w:r>
    </w:p>
    <w:p w14:paraId="347CCA4C" w14:textId="77777777" w:rsidR="0012664A" w:rsidRPr="0012664A" w:rsidRDefault="0012664A" w:rsidP="0012664A">
      <w:pPr>
        <w:numPr>
          <w:ilvl w:val="0"/>
          <w:numId w:val="5"/>
        </w:numPr>
      </w:pPr>
      <w:r w:rsidRPr="0012664A">
        <w:rPr>
          <w:b/>
          <w:bCs/>
        </w:rPr>
        <w:t>Personnel Security (PS</w:t>
      </w:r>
      <w:r w:rsidRPr="0012664A">
        <w:rPr>
          <w:b/>
          <w:bCs/>
        </w:rPr>
        <w:noBreakHyphen/>
        <w:t>2, PS</w:t>
      </w:r>
      <w:r w:rsidRPr="0012664A">
        <w:rPr>
          <w:b/>
          <w:bCs/>
        </w:rPr>
        <w:noBreakHyphen/>
        <w:t>3):</w:t>
      </w:r>
      <w:r w:rsidRPr="0012664A">
        <w:t xml:space="preserve"> Verify background checks, enforce need</w:t>
      </w:r>
      <w:r w:rsidRPr="0012664A">
        <w:noBreakHyphen/>
        <w:t>to</w:t>
      </w:r>
      <w:r w:rsidRPr="0012664A">
        <w:noBreakHyphen/>
        <w:t>know.</w:t>
      </w:r>
    </w:p>
    <w:p w14:paraId="32699915" w14:textId="77777777" w:rsidR="0012664A" w:rsidRPr="0012664A" w:rsidRDefault="0012664A" w:rsidP="0012664A">
      <w:pPr>
        <w:numPr>
          <w:ilvl w:val="0"/>
          <w:numId w:val="5"/>
        </w:numPr>
      </w:pPr>
      <w:r w:rsidRPr="0012664A">
        <w:rPr>
          <w:b/>
          <w:bCs/>
        </w:rPr>
        <w:t>Supply Chain Risk Management (SR</w:t>
      </w:r>
      <w:r w:rsidRPr="0012664A">
        <w:rPr>
          <w:b/>
          <w:bCs/>
        </w:rPr>
        <w:noBreakHyphen/>
        <w:t>1, SR</w:t>
      </w:r>
      <w:r w:rsidRPr="0012664A">
        <w:rPr>
          <w:b/>
          <w:bCs/>
        </w:rPr>
        <w:noBreakHyphen/>
        <w:t>2):</w:t>
      </w:r>
      <w:r w:rsidRPr="0012664A">
        <w:t xml:space="preserve"> Vet vendors, require security clauses.</w:t>
      </w:r>
    </w:p>
    <w:p w14:paraId="18227B72" w14:textId="77777777" w:rsidR="0012664A" w:rsidRPr="0012664A" w:rsidRDefault="0012664A" w:rsidP="0012664A">
      <w:pPr>
        <w:numPr>
          <w:ilvl w:val="0"/>
          <w:numId w:val="5"/>
        </w:numPr>
      </w:pPr>
      <w:r w:rsidRPr="0012664A">
        <w:rPr>
          <w:b/>
          <w:bCs/>
        </w:rPr>
        <w:t>Privacy Controls (Appendix</w:t>
      </w:r>
      <w:r w:rsidRPr="0012664A">
        <w:rPr>
          <w:rFonts w:ascii="Arial" w:hAnsi="Arial" w:cs="Arial"/>
          <w:b/>
          <w:bCs/>
        </w:rPr>
        <w:t> </w:t>
      </w:r>
      <w:r w:rsidRPr="0012664A">
        <w:rPr>
          <w:b/>
          <w:bCs/>
        </w:rPr>
        <w:t>J):</w:t>
      </w:r>
      <w:r w:rsidRPr="0012664A">
        <w:t xml:space="preserve"> If handling PII, implement privacy</w:t>
      </w:r>
      <w:r w:rsidRPr="0012664A">
        <w:noBreakHyphen/>
        <w:t>specific controls (e.g., PI</w:t>
      </w:r>
      <w:r w:rsidRPr="0012664A">
        <w:noBreakHyphen/>
        <w:t>1, PI</w:t>
      </w:r>
      <w:r w:rsidRPr="0012664A">
        <w:noBreakHyphen/>
        <w:t>2).</w:t>
      </w:r>
    </w:p>
    <w:p w14:paraId="7DE67C75" w14:textId="77777777" w:rsidR="0012664A" w:rsidRPr="0012664A" w:rsidRDefault="0012664A" w:rsidP="0012664A">
      <w:r w:rsidRPr="0012664A">
        <w:rPr>
          <w:i/>
          <w:iCs/>
        </w:rPr>
        <w:t>Reference: NIST</w:t>
      </w:r>
      <w:r w:rsidRPr="0012664A">
        <w:rPr>
          <w:rFonts w:ascii="Arial" w:hAnsi="Arial" w:cs="Arial"/>
          <w:i/>
          <w:iCs/>
        </w:rPr>
        <w:t> </w:t>
      </w:r>
      <w:r w:rsidRPr="0012664A">
        <w:rPr>
          <w:i/>
          <w:iCs/>
        </w:rPr>
        <w:t>800</w:t>
      </w:r>
      <w:r w:rsidRPr="0012664A">
        <w:rPr>
          <w:i/>
          <w:iCs/>
        </w:rPr>
        <w:noBreakHyphen/>
        <w:t>53, families MP, PS, SR, and Appendix</w:t>
      </w:r>
      <w:r w:rsidRPr="0012664A">
        <w:rPr>
          <w:rFonts w:ascii="Arial" w:hAnsi="Arial" w:cs="Arial"/>
          <w:i/>
          <w:iCs/>
        </w:rPr>
        <w:t> </w:t>
      </w:r>
      <w:r w:rsidRPr="0012664A">
        <w:rPr>
          <w:i/>
          <w:iCs/>
        </w:rPr>
        <w:t>J.</w:t>
      </w:r>
    </w:p>
    <w:p w14:paraId="0E418F9D" w14:textId="77777777" w:rsidR="0012664A" w:rsidRPr="0012664A" w:rsidRDefault="0012664A" w:rsidP="0012664A">
      <w:r w:rsidRPr="0012664A">
        <w:pict w14:anchorId="7CD3599D">
          <v:rect id="_x0000_i1092" style="width:0;height:1.5pt" o:hralign="center" o:hrstd="t" o:hr="t" fillcolor="#a0a0a0" stroked="f"/>
        </w:pict>
      </w:r>
    </w:p>
    <w:p w14:paraId="042F3E4C" w14:textId="77777777" w:rsidR="0012664A" w:rsidRPr="0012664A" w:rsidRDefault="0012664A" w:rsidP="0012664A">
      <w:pPr>
        <w:rPr>
          <w:b/>
          <w:bCs/>
        </w:rPr>
      </w:pPr>
      <w:r w:rsidRPr="0012664A">
        <w:rPr>
          <w:b/>
          <w:bCs/>
        </w:rPr>
        <w:t>Quick “One</w:t>
      </w:r>
      <w:r w:rsidRPr="0012664A">
        <w:rPr>
          <w:b/>
          <w:bCs/>
        </w:rPr>
        <w:noBreakHyphen/>
        <w:t>Page” Checklist</w:t>
      </w:r>
    </w:p>
    <w:p w14:paraId="2375AF4B" w14:textId="77777777" w:rsidR="0012664A" w:rsidRPr="0012664A" w:rsidRDefault="0012664A" w:rsidP="0012664A">
      <w:r w:rsidRPr="0012664A">
        <w:t>[ ] System categorized (FIPS 199) and documented in SSP</w:t>
      </w:r>
    </w:p>
    <w:p w14:paraId="74D2A73C" w14:textId="77777777" w:rsidR="0012664A" w:rsidRPr="0012664A" w:rsidRDefault="0012664A" w:rsidP="0012664A">
      <w:r w:rsidRPr="0012664A">
        <w:t>[ ] Baseline controls selected &amp; tailored (800</w:t>
      </w:r>
      <w:r w:rsidRPr="0012664A">
        <w:noBreakHyphen/>
        <w:t>53 families)</w:t>
      </w:r>
    </w:p>
    <w:p w14:paraId="5066A494" w14:textId="77777777" w:rsidR="0012664A" w:rsidRPr="0012664A" w:rsidRDefault="0012664A" w:rsidP="0012664A">
      <w:r w:rsidRPr="0012664A">
        <w:t>[ ] Technical controls implemented (firewall, encryption, MFA, patching)</w:t>
      </w:r>
    </w:p>
    <w:p w14:paraId="0CC49E4E" w14:textId="77777777" w:rsidR="0012664A" w:rsidRPr="0012664A" w:rsidRDefault="0012664A" w:rsidP="0012664A">
      <w:r w:rsidRPr="0012664A">
        <w:t>[ ] Controls assessed – SAR completed, POA&amp;M created</w:t>
      </w:r>
    </w:p>
    <w:p w14:paraId="6DF9D652" w14:textId="77777777" w:rsidR="0012664A" w:rsidRPr="0012664A" w:rsidRDefault="0012664A" w:rsidP="0012664A">
      <w:r w:rsidRPr="0012664A">
        <w:t>[ ] ATO granted – record decision in SSP</w:t>
      </w:r>
    </w:p>
    <w:p w14:paraId="24A00CA4" w14:textId="77777777" w:rsidR="0012664A" w:rsidRPr="0012664A" w:rsidRDefault="0012664A" w:rsidP="0012664A">
      <w:r w:rsidRPr="0012664A">
        <w:t>[ ] Continuous monitoring program active:</w:t>
      </w:r>
    </w:p>
    <w:p w14:paraId="2B11A501" w14:textId="77777777" w:rsidR="0012664A" w:rsidRPr="0012664A" w:rsidRDefault="0012664A" w:rsidP="0012664A">
      <w:r w:rsidRPr="0012664A">
        <w:t xml:space="preserve">    • Patch weekly</w:t>
      </w:r>
    </w:p>
    <w:p w14:paraId="5EF3DE65" w14:textId="77777777" w:rsidR="0012664A" w:rsidRPr="0012664A" w:rsidRDefault="0012664A" w:rsidP="0012664A">
      <w:r w:rsidRPr="0012664A">
        <w:t xml:space="preserve">    • Log review daily/weekly</w:t>
      </w:r>
    </w:p>
    <w:p w14:paraId="4CA7AA06" w14:textId="77777777" w:rsidR="0012664A" w:rsidRPr="0012664A" w:rsidRDefault="0012664A" w:rsidP="0012664A">
      <w:r w:rsidRPr="0012664A">
        <w:t xml:space="preserve">    • Config drift check monthly</w:t>
      </w:r>
    </w:p>
    <w:p w14:paraId="57328025" w14:textId="77777777" w:rsidR="0012664A" w:rsidRPr="0012664A" w:rsidRDefault="0012664A" w:rsidP="0012664A">
      <w:r w:rsidRPr="0012664A">
        <w:t xml:space="preserve">    • Vulnerability scan quarterly</w:t>
      </w:r>
    </w:p>
    <w:p w14:paraId="476AEEB9" w14:textId="77777777" w:rsidR="0012664A" w:rsidRPr="0012664A" w:rsidRDefault="0012664A" w:rsidP="0012664A">
      <w:r w:rsidRPr="0012664A">
        <w:lastRenderedPageBreak/>
        <w:t xml:space="preserve">    • Security training annually</w:t>
      </w:r>
    </w:p>
    <w:p w14:paraId="6C54FC88" w14:textId="77777777" w:rsidR="0012664A" w:rsidRPr="0012664A" w:rsidRDefault="0012664A" w:rsidP="0012664A">
      <w:r w:rsidRPr="0012664A">
        <w:t xml:space="preserve">    • Incident response drill semi</w:t>
      </w:r>
      <w:r w:rsidRPr="0012664A">
        <w:noBreakHyphen/>
        <w:t>annual</w:t>
      </w:r>
    </w:p>
    <w:p w14:paraId="1368D8A2" w14:textId="77777777" w:rsidR="0012664A" w:rsidRPr="0012664A" w:rsidRDefault="0012664A" w:rsidP="0012664A">
      <w:r w:rsidRPr="0012664A">
        <w:t>[ ] Media, personnel, and supply</w:t>
      </w:r>
      <w:r w:rsidRPr="0012664A">
        <w:noBreakHyphen/>
        <w:t>chain safeguards in place</w:t>
      </w:r>
    </w:p>
    <w:p w14:paraId="384B6FA1" w14:textId="77777777" w:rsidR="0012664A" w:rsidRPr="0012664A" w:rsidRDefault="0012664A" w:rsidP="0012664A">
      <w:r w:rsidRPr="0012664A">
        <w:pict w14:anchorId="5321DA83">
          <v:rect id="_x0000_i1093" style="width:0;height:1.5pt" o:hralign="center" o:hrstd="t" o:hr="t" fillcolor="#a0a0a0" stroked="f"/>
        </w:pict>
      </w:r>
    </w:p>
    <w:p w14:paraId="410656D8" w14:textId="77777777" w:rsidR="0012664A" w:rsidRPr="0012664A" w:rsidRDefault="0012664A" w:rsidP="0012664A">
      <w:pPr>
        <w:rPr>
          <w:b/>
          <w:bCs/>
        </w:rPr>
      </w:pPr>
      <w:r w:rsidRPr="0012664A">
        <w:rPr>
          <w:b/>
          <w:bCs/>
        </w:rPr>
        <w:t>How to Use This Guidance</w:t>
      </w:r>
    </w:p>
    <w:p w14:paraId="2B3E70C4" w14:textId="77777777" w:rsidR="0012664A" w:rsidRPr="0012664A" w:rsidRDefault="0012664A" w:rsidP="0012664A">
      <w:pPr>
        <w:numPr>
          <w:ilvl w:val="0"/>
          <w:numId w:val="6"/>
        </w:numPr>
      </w:pPr>
      <w:r w:rsidRPr="0012664A">
        <w:rPr>
          <w:b/>
          <w:bCs/>
        </w:rPr>
        <w:t>Map your environment</w:t>
      </w:r>
      <w:r w:rsidRPr="0012664A">
        <w:t xml:space="preserve"> – Identify which of the above families apply to your system (most will).</w:t>
      </w:r>
    </w:p>
    <w:p w14:paraId="1578CFF2" w14:textId="77777777" w:rsidR="0012664A" w:rsidRPr="0012664A" w:rsidRDefault="0012664A" w:rsidP="0012664A">
      <w:pPr>
        <w:numPr>
          <w:ilvl w:val="0"/>
          <w:numId w:val="6"/>
        </w:numPr>
      </w:pPr>
      <w:r w:rsidRPr="0012664A">
        <w:rPr>
          <w:b/>
          <w:bCs/>
        </w:rPr>
        <w:t>Create/Update your SSP</w:t>
      </w:r>
      <w:r w:rsidRPr="0012664A">
        <w:t xml:space="preserve"> – Use the NIST templates (available on the NIST website) and fill in the details for each control.</w:t>
      </w:r>
    </w:p>
    <w:p w14:paraId="56CE27FE" w14:textId="77777777" w:rsidR="0012664A" w:rsidRPr="0012664A" w:rsidRDefault="0012664A" w:rsidP="0012664A">
      <w:pPr>
        <w:numPr>
          <w:ilvl w:val="0"/>
          <w:numId w:val="6"/>
        </w:numPr>
      </w:pPr>
      <w:r w:rsidRPr="0012664A">
        <w:rPr>
          <w:b/>
          <w:bCs/>
        </w:rPr>
        <w:t>Schedule the activities</w:t>
      </w:r>
      <w:r w:rsidRPr="0012664A">
        <w:t xml:space="preserve"> – Put the recurring tasks into your organization’s calendar or ticketing system.</w:t>
      </w:r>
    </w:p>
    <w:p w14:paraId="3DE11424" w14:textId="77777777" w:rsidR="0012664A" w:rsidRPr="0012664A" w:rsidRDefault="0012664A" w:rsidP="0012664A">
      <w:pPr>
        <w:numPr>
          <w:ilvl w:val="0"/>
          <w:numId w:val="6"/>
        </w:numPr>
      </w:pPr>
      <w:r w:rsidRPr="0012664A">
        <w:rPr>
          <w:b/>
          <w:bCs/>
        </w:rPr>
        <w:t>Report &amp; Review</w:t>
      </w:r>
      <w:r w:rsidRPr="0012664A">
        <w:t xml:space="preserve"> – Provide regular status updates to your ISSM/ISO and the Authorizing Official.</w:t>
      </w:r>
    </w:p>
    <w:p w14:paraId="7ECE6CE2" w14:textId="77777777" w:rsidR="0012664A" w:rsidRPr="0012664A" w:rsidRDefault="0012664A" w:rsidP="0012664A">
      <w:r w:rsidRPr="0012664A">
        <w:pict w14:anchorId="54C8C4CE">
          <v:rect id="_x0000_i1094" style="width:0;height:1.5pt" o:hralign="center" o:hrstd="t" o:hr="t" fillcolor="#a0a0a0" stroked="f"/>
        </w:pict>
      </w:r>
    </w:p>
    <w:p w14:paraId="50342910" w14:textId="77777777" w:rsidR="0012664A" w:rsidRPr="0012664A" w:rsidRDefault="0012664A" w:rsidP="0012664A">
      <w:pPr>
        <w:rPr>
          <w:b/>
          <w:bCs/>
        </w:rPr>
      </w:pPr>
      <w:r w:rsidRPr="0012664A">
        <w:rPr>
          <w:b/>
          <w:bCs/>
        </w:rPr>
        <w:t>Sources Consulted</w:t>
      </w:r>
    </w:p>
    <w:p w14:paraId="7C183A87" w14:textId="77777777" w:rsidR="0012664A" w:rsidRPr="0012664A" w:rsidRDefault="0012664A" w:rsidP="0012664A">
      <w:pPr>
        <w:numPr>
          <w:ilvl w:val="0"/>
          <w:numId w:val="7"/>
        </w:numPr>
      </w:pPr>
      <w:r w:rsidRPr="0012664A">
        <w:rPr>
          <w:b/>
          <w:bCs/>
        </w:rPr>
        <w:t>NIST Special Publication 800</w:t>
      </w:r>
      <w:r w:rsidRPr="0012664A">
        <w:rPr>
          <w:b/>
          <w:bCs/>
        </w:rPr>
        <w:noBreakHyphen/>
        <w:t>53 Rev.</w:t>
      </w:r>
      <w:r w:rsidRPr="0012664A">
        <w:rPr>
          <w:rFonts w:ascii="Arial" w:hAnsi="Arial" w:cs="Arial"/>
          <w:b/>
          <w:bCs/>
        </w:rPr>
        <w:t> </w:t>
      </w:r>
      <w:r w:rsidRPr="0012664A">
        <w:rPr>
          <w:b/>
          <w:bCs/>
        </w:rPr>
        <w:t>5</w:t>
      </w:r>
      <w:r w:rsidRPr="0012664A">
        <w:t xml:space="preserve"> – “Security and Privacy Controls for Information Systems and Organizations” (PDF, 492</w:t>
      </w:r>
      <w:r w:rsidRPr="0012664A">
        <w:rPr>
          <w:rFonts w:ascii="Arial" w:hAnsi="Arial" w:cs="Arial"/>
        </w:rPr>
        <w:t> </w:t>
      </w:r>
      <w:r w:rsidRPr="0012664A">
        <w:t>pages).</w:t>
      </w:r>
    </w:p>
    <w:p w14:paraId="488A4694" w14:textId="77777777" w:rsidR="0012664A" w:rsidRPr="0012664A" w:rsidRDefault="0012664A" w:rsidP="0012664A">
      <w:pPr>
        <w:numPr>
          <w:ilvl w:val="0"/>
          <w:numId w:val="7"/>
        </w:numPr>
      </w:pPr>
      <w:r w:rsidRPr="0012664A">
        <w:rPr>
          <w:b/>
          <w:bCs/>
        </w:rPr>
        <w:t>NIST Special Publication 800</w:t>
      </w:r>
      <w:r w:rsidRPr="0012664A">
        <w:rPr>
          <w:b/>
          <w:bCs/>
        </w:rPr>
        <w:noBreakHyphen/>
        <w:t>37 Rev.</w:t>
      </w:r>
      <w:r w:rsidRPr="0012664A">
        <w:rPr>
          <w:rFonts w:ascii="Arial" w:hAnsi="Arial" w:cs="Arial"/>
          <w:b/>
          <w:bCs/>
        </w:rPr>
        <w:t> </w:t>
      </w:r>
      <w:r w:rsidRPr="0012664A">
        <w:rPr>
          <w:b/>
          <w:bCs/>
        </w:rPr>
        <w:t>2</w:t>
      </w:r>
      <w:r w:rsidRPr="0012664A">
        <w:t xml:space="preserve"> – “Risk Management Framework for Information Systems and Organizations” (PDF, 183</w:t>
      </w:r>
      <w:r w:rsidRPr="0012664A">
        <w:rPr>
          <w:rFonts w:ascii="Arial" w:hAnsi="Arial" w:cs="Arial"/>
        </w:rPr>
        <w:t> </w:t>
      </w:r>
      <w:r w:rsidRPr="0012664A">
        <w:t>pages).</w:t>
      </w:r>
    </w:p>
    <w:p w14:paraId="7BC26737" w14:textId="77777777" w:rsidR="0012664A" w:rsidRPr="0012664A" w:rsidRDefault="0012664A" w:rsidP="0012664A">
      <w:r w:rsidRPr="0012664A">
        <w:t>If you need the exact sections or want to dive deeper into a particular control family, let me know and I can point you to the specific pages/clauses in the PDFs.</w:t>
      </w:r>
    </w:p>
    <w:p w14:paraId="15C880BC" w14:textId="77777777" w:rsidR="00BB0928" w:rsidRDefault="00BB0928"/>
    <w:sectPr w:rsidR="00BB092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640EA" w14:textId="77777777" w:rsidR="0012664A" w:rsidRDefault="0012664A" w:rsidP="0012664A">
      <w:pPr>
        <w:spacing w:after="0" w:line="240" w:lineRule="auto"/>
      </w:pPr>
      <w:r>
        <w:separator/>
      </w:r>
    </w:p>
  </w:endnote>
  <w:endnote w:type="continuationSeparator" w:id="0">
    <w:p w14:paraId="59EAE37A" w14:textId="77777777" w:rsidR="0012664A" w:rsidRDefault="0012664A" w:rsidP="00126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5C001" w14:textId="77777777" w:rsidR="0012664A" w:rsidRDefault="0012664A" w:rsidP="0012664A">
      <w:pPr>
        <w:spacing w:after="0" w:line="240" w:lineRule="auto"/>
      </w:pPr>
      <w:r>
        <w:separator/>
      </w:r>
    </w:p>
  </w:footnote>
  <w:footnote w:type="continuationSeparator" w:id="0">
    <w:p w14:paraId="54C40F87" w14:textId="77777777" w:rsidR="0012664A" w:rsidRDefault="0012664A" w:rsidP="00126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6440A" w14:textId="77777777" w:rsidR="0012664A" w:rsidRDefault="0012664A" w:rsidP="0012664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262"/>
    <w:multiLevelType w:val="multilevel"/>
    <w:tmpl w:val="B39E2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E2108"/>
    <w:multiLevelType w:val="multilevel"/>
    <w:tmpl w:val="E7B6E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993C30"/>
    <w:multiLevelType w:val="multilevel"/>
    <w:tmpl w:val="702E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13D46"/>
    <w:multiLevelType w:val="multilevel"/>
    <w:tmpl w:val="CEB8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62C46"/>
    <w:multiLevelType w:val="multilevel"/>
    <w:tmpl w:val="7C4AA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52129B"/>
    <w:multiLevelType w:val="multilevel"/>
    <w:tmpl w:val="D412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154F7A"/>
    <w:multiLevelType w:val="multilevel"/>
    <w:tmpl w:val="6642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9230494">
    <w:abstractNumId w:val="5"/>
  </w:num>
  <w:num w:numId="2" w16cid:durableId="389228630">
    <w:abstractNumId w:val="0"/>
  </w:num>
  <w:num w:numId="3" w16cid:durableId="764570182">
    <w:abstractNumId w:val="6"/>
  </w:num>
  <w:num w:numId="4" w16cid:durableId="119496856">
    <w:abstractNumId w:val="4"/>
  </w:num>
  <w:num w:numId="5" w16cid:durableId="911087213">
    <w:abstractNumId w:val="2"/>
  </w:num>
  <w:num w:numId="6" w16cid:durableId="368260490">
    <w:abstractNumId w:val="1"/>
  </w:num>
  <w:num w:numId="7" w16cid:durableId="1680496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4A"/>
    <w:rsid w:val="0012664A"/>
    <w:rsid w:val="001F6024"/>
    <w:rsid w:val="00BB0928"/>
    <w:rsid w:val="00F7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7C493"/>
  <w15:chartTrackingRefBased/>
  <w15:docId w15:val="{4EA9E0BF-5177-40CF-828B-29AD7AB56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6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66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64A"/>
  </w:style>
  <w:style w:type="paragraph" w:styleId="Footer">
    <w:name w:val="footer"/>
    <w:basedOn w:val="Normal"/>
    <w:link w:val="FooterChar"/>
    <w:uiPriority w:val="99"/>
    <w:unhideWhenUsed/>
    <w:rsid w:val="001266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6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30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1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4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7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24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40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6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5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1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8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5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4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1014</Words>
  <Characters>5786</Characters>
  <Application>Microsoft Office Word</Application>
  <DocSecurity>0</DocSecurity>
  <Lines>48</Lines>
  <Paragraphs>13</Paragraphs>
  <ScaleCrop>false</ScaleCrop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Niemuth, Reece (US)</dc:creator>
  <cp:keywords/>
  <dc:description/>
  <cp:lastModifiedBy>Niemuth, Reece (US)</cp:lastModifiedBy>
  <cp:revision>1</cp:revision>
  <dcterms:created xsi:type="dcterms:W3CDTF">2025-12-16T19:51:00Z</dcterms:created>
  <dcterms:modified xsi:type="dcterms:W3CDTF">2025-12-16T19:52:00Z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2bc7c3-f152-4da1-98bd-f7a1bebdf752_Enabled">
    <vt:lpwstr>true</vt:lpwstr>
  </property>
  <property fmtid="{D5CDD505-2E9C-101B-9397-08002B2CF9AE}" pid="3" name="MSIP_Label_502bc7c3-f152-4da1-98bd-f7a1bebdf752_SetDate">
    <vt:lpwstr>2025-12-16T19:52:48Z</vt:lpwstr>
  </property>
  <property fmtid="{D5CDD505-2E9C-101B-9397-08002B2CF9AE}" pid="4" name="MSIP_Label_502bc7c3-f152-4da1-98bd-f7a1bebdf752_Method">
    <vt:lpwstr>Privileged</vt:lpwstr>
  </property>
  <property fmtid="{D5CDD505-2E9C-101B-9397-08002B2CF9AE}" pid="5" name="MSIP_Label_502bc7c3-f152-4da1-98bd-f7a1bebdf752_Name">
    <vt:lpwstr>Unrestricted</vt:lpwstr>
  </property>
  <property fmtid="{D5CDD505-2E9C-101B-9397-08002B2CF9AE}" pid="6" name="MSIP_Label_502bc7c3-f152-4da1-98bd-f7a1bebdf752_SiteId">
    <vt:lpwstr>b18f006c-b0fc-467d-b23a-a35b5695b5dc</vt:lpwstr>
  </property>
  <property fmtid="{D5CDD505-2E9C-101B-9397-08002B2CF9AE}" pid="7" name="MSIP_Label_502bc7c3-f152-4da1-98bd-f7a1bebdf752_ActionId">
    <vt:lpwstr>e0067704-b664-4990-86ab-43eb628f0f81</vt:lpwstr>
  </property>
  <property fmtid="{D5CDD505-2E9C-101B-9397-08002B2CF9AE}" pid="8" name="MSIP_Label_502bc7c3-f152-4da1-98bd-f7a1bebdf752_ContentBits">
    <vt:lpwstr>0</vt:lpwstr>
  </property>
  <property fmtid="{D5CDD505-2E9C-101B-9397-08002B2CF9AE}" pid="9" name="MSIP_Label_502bc7c3-f152-4da1-98bd-f7a1bebdf752_Tag">
    <vt:lpwstr>10, 0, 1, 1</vt:lpwstr>
  </property>
</Properties>
</file>