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5 Layers of Genesys Cloud-</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numPr>
          <w:ilvl w:val="0"/>
          <w:numId w:val="1"/>
        </w:numPr>
        <w:spacing w:after="0" w:afterAutospacing="0" w:before="60" w:lineRule="auto"/>
        <w:ind w:left="720" w:hanging="360"/>
        <w:rPr>
          <w:sz w:val="18"/>
          <w:szCs w:val="18"/>
        </w:rPr>
      </w:pPr>
      <w:r w:rsidDel="00000000" w:rsidR="00000000" w:rsidRPr="00000000">
        <w:rPr>
          <w:b w:val="1"/>
          <w:bCs w:val="1"/>
          <w:sz w:val="24"/>
          <w:szCs w:val="24"/>
          <w:rtl w:val="0"/>
        </w:rPr>
        <w:t xml:space="preserve">Configuration Layer</w:t>
      </w:r>
      <w:r w:rsidDel="00000000" w:rsidR="00000000" w:rsidRPr="00000000">
        <w:rPr>
          <w:sz w:val="24"/>
          <w:szCs w:val="24"/>
          <w:rtl w:val="0"/>
        </w:rPr>
        <w:t xml:space="preserve"> processes and stores all the data required for running Genesys solutions in a particular environment; it notifies clients of any configuration changes. The Configuration Layer also controls user access to a solution’s functions and data. </w:t>
      </w:r>
    </w:p>
    <w:p w:rsidR="00000000" w:rsidDel="00000000" w:rsidP="00000000" w:rsidRDefault="00000000" w:rsidRPr="00000000" w14:paraId="00000004">
      <w:pPr>
        <w:numPr>
          <w:ilvl w:val="0"/>
          <w:numId w:val="1"/>
        </w:numPr>
        <w:spacing w:before="0" w:beforeAutospacing="0" w:lineRule="auto"/>
        <w:ind w:left="720" w:hanging="360"/>
        <w:rPr>
          <w:sz w:val="18"/>
          <w:szCs w:val="18"/>
        </w:rPr>
      </w:pPr>
      <w:r w:rsidDel="00000000" w:rsidR="00000000" w:rsidRPr="00000000">
        <w:rPr>
          <w:b w:val="1"/>
          <w:bCs w:val="1"/>
          <w:sz w:val="24"/>
          <w:szCs w:val="24"/>
          <w:rtl w:val="0"/>
        </w:rPr>
        <w:t xml:space="preserve">Management Layer</w:t>
      </w:r>
      <w:r w:rsidDel="00000000" w:rsidR="00000000" w:rsidRPr="00000000">
        <w:rPr>
          <w:sz w:val="24"/>
          <w:szCs w:val="24"/>
          <w:rtl w:val="0"/>
        </w:rPr>
        <w:t xml:space="preserve"> controls the startup and status of solutions, logging of maintenance events, generation and processing of alarms, and management of application failures. </w:t>
      </w:r>
    </w:p>
    <w:p w:rsidR="00000000" w:rsidDel="00000000" w:rsidP="00000000" w:rsidRDefault="00000000" w:rsidRPr="00000000" w14:paraId="00000005">
      <w:pPr>
        <w:numPr>
          <w:ilvl w:val="0"/>
          <w:numId w:val="1"/>
        </w:numPr>
        <w:spacing w:after="0" w:afterAutospacing="0"/>
        <w:ind w:left="720" w:hanging="360"/>
        <w:rPr>
          <w:sz w:val="18"/>
          <w:szCs w:val="18"/>
        </w:rPr>
      </w:pPr>
      <w:r w:rsidDel="00000000" w:rsidR="00000000" w:rsidRPr="00000000">
        <w:rPr>
          <w:b w:val="1"/>
          <w:bCs w:val="1"/>
          <w:sz w:val="24"/>
          <w:szCs w:val="24"/>
          <w:rtl w:val="0"/>
        </w:rPr>
        <w:t xml:space="preserve">User Interaction Layer</w:t>
      </w:r>
      <w:r w:rsidDel="00000000" w:rsidR="00000000" w:rsidRPr="00000000">
        <w:rPr>
          <w:sz w:val="24"/>
          <w:szCs w:val="24"/>
          <w:rtl w:val="0"/>
        </w:rPr>
        <w:t xml:space="preserve"> provides a comprehensive user interface to configure, monitor, and control the management environment</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Media Layer</w:t>
      </w:r>
      <w:r w:rsidDel="00000000" w:rsidR="00000000" w:rsidRPr="00000000">
        <w:rPr>
          <w:sz w:val="24"/>
          <w:szCs w:val="24"/>
          <w:rtl w:val="0"/>
        </w:rPr>
        <w:t xml:space="preserve"> enables Genesys solutions to communicate across media, including traditional telephony systems, Voice over IP (VOIP), e-mail, and the Web. This layer also provides the mechanism to distribute interaction-related business data within and across solutions.</w:t>
      </w:r>
    </w:p>
    <w:p w:rsidR="00000000" w:rsidDel="00000000" w:rsidP="00000000" w:rsidRDefault="00000000" w:rsidRPr="00000000" w14:paraId="00000007">
      <w:pPr>
        <w:numPr>
          <w:ilvl w:val="0"/>
          <w:numId w:val="1"/>
        </w:numPr>
        <w:spacing w:before="0" w:beforeAutospacing="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Services Layer</w:t>
      </w:r>
      <w:r w:rsidDel="00000000" w:rsidR="00000000" w:rsidRPr="00000000">
        <w:rPr>
          <w:sz w:val="24"/>
          <w:szCs w:val="24"/>
          <w:rtl w:val="0"/>
        </w:rPr>
        <w:t xml:space="preserve"> generates the statistical data used for interaction processing and contact center reporting and enables solutions to communicate with various database management systems (DBMSs).</w:t>
      </w:r>
    </w:p>
    <w:p w:rsidR="00000000" w:rsidDel="00000000" w:rsidP="00000000" w:rsidRDefault="00000000" w:rsidRPr="00000000" w14:paraId="00000008">
      <w:pPr>
        <w:spacing w:before="60" w:lineRule="auto"/>
        <w:rPr>
          <w:sz w:val="24"/>
          <w:szCs w:val="24"/>
        </w:rPr>
      </w:pPr>
      <w:r w:rsidDel="00000000" w:rsidR="00000000" w:rsidRPr="00000000">
        <w:rPr>
          <w:rtl w:val="0"/>
        </w:rPr>
      </w:r>
    </w:p>
    <w:p w:rsidR="00000000" w:rsidDel="00000000" w:rsidP="00000000" w:rsidRDefault="00000000" w:rsidRPr="00000000" w14:paraId="00000009">
      <w:pPr>
        <w:spacing w:before="60" w:lineRule="auto"/>
        <w:rPr>
          <w:b w:val="1"/>
          <w:bCs w:val="1"/>
          <w:sz w:val="24"/>
          <w:szCs w:val="24"/>
        </w:rPr>
      </w:pPr>
      <w:r w:rsidDel="00000000" w:rsidR="00000000" w:rsidRPr="00000000">
        <w:rPr>
          <w:b w:val="1"/>
          <w:bCs w:val="1"/>
          <w:sz w:val="24"/>
          <w:szCs w:val="24"/>
          <w:rtl w:val="0"/>
        </w:rPr>
        <w:t xml:space="preserve">Components and Descriptions-</w:t>
      </w:r>
    </w:p>
    <w:p w:rsidR="00000000" w:rsidDel="00000000" w:rsidP="00000000" w:rsidRDefault="00000000" w:rsidRPr="00000000" w14:paraId="0000000A">
      <w:pPr>
        <w:spacing w:before="60" w:lineRule="auto"/>
        <w:rPr>
          <w:b w:val="1"/>
          <w:bCs w:val="1"/>
          <w:sz w:val="24"/>
          <w:szCs w:val="24"/>
        </w:rPr>
      </w:pPr>
      <w:r w:rsidDel="00000000" w:rsidR="00000000" w:rsidRPr="00000000">
        <w:rPr>
          <w:rtl w:val="0"/>
        </w:rPr>
      </w:r>
    </w:p>
    <w:p w:rsidR="00000000" w:rsidDel="00000000" w:rsidP="00000000" w:rsidRDefault="00000000" w:rsidRPr="00000000" w14:paraId="0000000B">
      <w:pPr>
        <w:spacing w:before="60" w:lineRule="auto"/>
        <w:rPr>
          <w:sz w:val="24"/>
          <w:szCs w:val="24"/>
        </w:rPr>
      </w:pPr>
      <w:r w:rsidDel="00000000" w:rsidR="00000000" w:rsidRPr="00000000">
        <w:rPr>
          <w:b w:val="1"/>
          <w:bCs w:val="1"/>
          <w:sz w:val="24"/>
          <w:szCs w:val="24"/>
          <w:rtl w:val="0"/>
        </w:rPr>
        <w:t xml:space="preserve">•DBServer</w:t>
      </w:r>
      <w:r w:rsidDel="00000000" w:rsidR="00000000" w:rsidRPr="00000000">
        <w:rPr>
          <w:sz w:val="24"/>
          <w:szCs w:val="24"/>
          <w:rtl w:val="0"/>
        </w:rPr>
        <w:t xml:space="preserve"> – Allows another Genesys component to access a database. It can manage multiple connections from different components to different databases. Most instances are used for a specific component to access a specific database.</w:t>
      </w:r>
    </w:p>
    <w:p w:rsidR="00000000" w:rsidDel="00000000" w:rsidP="00000000" w:rsidRDefault="00000000" w:rsidRPr="00000000" w14:paraId="0000000C">
      <w:pPr>
        <w:spacing w:before="60" w:lineRule="auto"/>
        <w:rPr>
          <w:sz w:val="24"/>
          <w:szCs w:val="24"/>
        </w:rPr>
      </w:pPr>
      <w:r w:rsidDel="00000000" w:rsidR="00000000" w:rsidRPr="00000000">
        <w:rPr>
          <w:b w:val="1"/>
          <w:bCs w:val="1"/>
          <w:sz w:val="24"/>
          <w:szCs w:val="24"/>
          <w:rtl w:val="0"/>
        </w:rPr>
        <w:t xml:space="preserve">•Data Access Point</w:t>
      </w:r>
      <w:r w:rsidDel="00000000" w:rsidR="00000000" w:rsidRPr="00000000">
        <w:rPr>
          <w:sz w:val="24"/>
          <w:szCs w:val="24"/>
          <w:rtl w:val="0"/>
        </w:rPr>
        <w:t xml:space="preserve"> – Also known as a DAP. This is a logical object that allows for defining the database name and credentials that will be used for a connection.</w:t>
      </w:r>
    </w:p>
    <w:p w:rsidR="00000000" w:rsidDel="00000000" w:rsidP="00000000" w:rsidRDefault="00000000" w:rsidRPr="00000000" w14:paraId="0000000D">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Config Server</w:t>
      </w:r>
      <w:r w:rsidDel="00000000" w:rsidR="00000000" w:rsidRPr="00000000">
        <w:rPr>
          <w:sz w:val="24"/>
          <w:szCs w:val="24"/>
          <w:rtl w:val="0"/>
        </w:rPr>
        <w:t xml:space="preserve"> – This component is the interface point for all other Genesys apps that use the data stored in the configuration database.</w:t>
      </w:r>
    </w:p>
    <w:p w:rsidR="00000000" w:rsidDel="00000000" w:rsidP="00000000" w:rsidRDefault="00000000" w:rsidRPr="00000000" w14:paraId="0000000E">
      <w:pPr>
        <w:spacing w:before="60" w:lineRule="auto"/>
        <w:rPr>
          <w:sz w:val="24"/>
          <w:szCs w:val="24"/>
        </w:rPr>
      </w:pPr>
      <w:r w:rsidDel="00000000" w:rsidR="00000000" w:rsidRPr="00000000">
        <w:rPr>
          <w:b w:val="1"/>
          <w:bCs w:val="1"/>
          <w:sz w:val="24"/>
          <w:szCs w:val="24"/>
          <w:rtl w:val="0"/>
        </w:rPr>
        <w:t xml:space="preserve">•Config Manager / CME</w:t>
      </w:r>
      <w:r w:rsidDel="00000000" w:rsidR="00000000" w:rsidRPr="00000000">
        <w:rPr>
          <w:sz w:val="24"/>
          <w:szCs w:val="24"/>
          <w:rtl w:val="0"/>
        </w:rPr>
        <w:t xml:space="preserve"> – This is a windows based client application that allows for the management of the data stored in the configuration database.</w:t>
      </w:r>
    </w:p>
    <w:p w:rsidR="00000000" w:rsidDel="00000000" w:rsidP="00000000" w:rsidRDefault="00000000" w:rsidRPr="00000000" w14:paraId="0000000F">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Genesys Administrator / GA </w:t>
      </w:r>
      <w:r w:rsidDel="00000000" w:rsidR="00000000" w:rsidRPr="00000000">
        <w:rPr>
          <w:sz w:val="24"/>
          <w:szCs w:val="24"/>
          <w:rtl w:val="0"/>
        </w:rPr>
        <w:t xml:space="preserve">– This is a web based client application that allows for the management of the data stored in the configuration database.</w:t>
      </w:r>
    </w:p>
    <w:p w:rsidR="00000000" w:rsidDel="00000000" w:rsidP="00000000" w:rsidRDefault="00000000" w:rsidRPr="00000000" w14:paraId="00000010">
      <w:pPr>
        <w:spacing w:before="60" w:lineRule="auto"/>
        <w:rPr>
          <w:sz w:val="24"/>
          <w:szCs w:val="24"/>
        </w:rPr>
      </w:pPr>
      <w:r w:rsidDel="00000000" w:rsidR="00000000" w:rsidRPr="00000000">
        <w:rPr>
          <w:sz w:val="24"/>
          <w:szCs w:val="24"/>
          <w:rtl w:val="0"/>
        </w:rPr>
        <w:t xml:space="preserve">•Solution Control Server / SCS – This component monitors and can control the status of the other components in the platform. Monitoring of components is done via the Local Control Agent. Alarms can be defined and generated in response to component status changes. The most common status changes are “starting” and “stopping”.</w:t>
      </w:r>
    </w:p>
    <w:p w:rsidR="00000000" w:rsidDel="00000000" w:rsidP="00000000" w:rsidRDefault="00000000" w:rsidRPr="00000000" w14:paraId="00000011">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Local Control Agent / LCA </w:t>
      </w:r>
      <w:r w:rsidDel="00000000" w:rsidR="00000000" w:rsidRPr="00000000">
        <w:rPr>
          <w:sz w:val="24"/>
          <w:szCs w:val="24"/>
          <w:rtl w:val="0"/>
        </w:rPr>
        <w:t xml:space="preserve">– This is a windows based service deployed on each host machine where a genesys component is also deployed. It communicates with the SCS, processing requests from the SCS and providing status changes and events from genesys components back to the SCS.</w:t>
      </w:r>
    </w:p>
    <w:p w:rsidR="00000000" w:rsidDel="00000000" w:rsidP="00000000" w:rsidRDefault="00000000" w:rsidRPr="00000000" w14:paraId="00000012">
      <w:pPr>
        <w:spacing w:before="60" w:lineRule="auto"/>
        <w:rPr>
          <w:sz w:val="24"/>
          <w:szCs w:val="24"/>
        </w:rPr>
      </w:pPr>
      <w:r w:rsidDel="00000000" w:rsidR="00000000" w:rsidRPr="00000000">
        <w:rPr>
          <w:b w:val="1"/>
          <w:bCs w:val="1"/>
          <w:sz w:val="24"/>
          <w:szCs w:val="24"/>
          <w:rtl w:val="0"/>
        </w:rPr>
        <w:t xml:space="preserve">•Solution Control Interface</w:t>
      </w:r>
      <w:r w:rsidDel="00000000" w:rsidR="00000000" w:rsidRPr="00000000">
        <w:rPr>
          <w:sz w:val="24"/>
          <w:szCs w:val="24"/>
          <w:rtl w:val="0"/>
        </w:rPr>
        <w:t xml:space="preserve"> – This is a windows based client application that allows for a user to manually start/stop a component, check the running status of a component, define alarms and alarm conditions.</w:t>
      </w:r>
    </w:p>
    <w:p w:rsidR="00000000" w:rsidDel="00000000" w:rsidP="00000000" w:rsidRDefault="00000000" w:rsidRPr="00000000" w14:paraId="00000013">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Message Server </w:t>
      </w:r>
      <w:r w:rsidDel="00000000" w:rsidR="00000000" w:rsidRPr="00000000">
        <w:rPr>
          <w:sz w:val="24"/>
          <w:szCs w:val="24"/>
          <w:rtl w:val="0"/>
        </w:rPr>
        <w:t xml:space="preserve">– This component provides for the exchange of messages between components, the logging of messages for reporting and other uses.</w:t>
      </w:r>
    </w:p>
    <w:p w:rsidR="00000000" w:rsidDel="00000000" w:rsidP="00000000" w:rsidRDefault="00000000" w:rsidRPr="00000000" w14:paraId="00000014">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SIP Server </w:t>
      </w:r>
      <w:r w:rsidDel="00000000" w:rsidR="00000000" w:rsidRPr="00000000">
        <w:rPr>
          <w:sz w:val="24"/>
          <w:szCs w:val="24"/>
          <w:rtl w:val="0"/>
        </w:rPr>
        <w:t xml:space="preserve">– This is a SIP enabled ACD or phone switch. This component is a central and key component to the Genesys implementation. It is where the agents connect, the calls get routed and many other components get their inputs.  </w:t>
      </w:r>
    </w:p>
    <w:p w:rsidR="00000000" w:rsidDel="00000000" w:rsidP="00000000" w:rsidRDefault="00000000" w:rsidRPr="00000000" w14:paraId="00000015">
      <w:pPr>
        <w:spacing w:before="60" w:lineRule="auto"/>
        <w:rPr>
          <w:sz w:val="24"/>
          <w:szCs w:val="24"/>
        </w:rPr>
      </w:pPr>
      <w:r w:rsidDel="00000000" w:rsidR="00000000" w:rsidRPr="00000000">
        <w:rPr>
          <w:sz w:val="24"/>
          <w:szCs w:val="24"/>
          <w:rtl w:val="0"/>
        </w:rPr>
        <w:t xml:space="preserve">•Composer – This is a development tool used to create XVML (Voice XML) IVRs that will be executed by a GVP instance. When CCXML (call control xml) becomes more of a standard, this tool can be used to develop ccxml that will be executed by the CCP to route calls.</w:t>
      </w:r>
    </w:p>
    <w:p w:rsidR="00000000" w:rsidDel="00000000" w:rsidP="00000000" w:rsidRDefault="00000000" w:rsidRPr="00000000" w14:paraId="00000016">
      <w:pPr>
        <w:spacing w:before="60" w:lineRule="auto"/>
        <w:rPr>
          <w:sz w:val="24"/>
          <w:szCs w:val="24"/>
        </w:rPr>
      </w:pPr>
      <w:r w:rsidDel="00000000" w:rsidR="00000000" w:rsidRPr="00000000">
        <w:rPr>
          <w:sz w:val="24"/>
          <w:szCs w:val="24"/>
          <w:rtl w:val="0"/>
        </w:rPr>
        <w:t xml:space="preserve">•Supervisor Desktop / GSD – This is a web based interface that is used by the supervisors in the call center to perform monitoring of agents and to forcibly log out agents as needed.</w:t>
      </w:r>
    </w:p>
    <w:p w:rsidR="00000000" w:rsidDel="00000000" w:rsidP="00000000" w:rsidRDefault="00000000" w:rsidRPr="00000000" w14:paraId="00000017">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Interaction Workspace / IW, Workspace Desktop Edition / WDE </w:t>
      </w:r>
      <w:r w:rsidDel="00000000" w:rsidR="00000000" w:rsidRPr="00000000">
        <w:rPr>
          <w:sz w:val="24"/>
          <w:szCs w:val="24"/>
          <w:rtl w:val="0"/>
        </w:rPr>
        <w:t xml:space="preserve">– This is a windows based client application that is used by the call center agents. This interface serves as the agents phone; allowing them to receive, make, transfer, consult and hold calls. This interface also provides the agent with data attached to the call and historical information stored in the contact database. This interface has also been customized by AA to provide other custom features needed by the business.</w:t>
      </w:r>
    </w:p>
    <w:p w:rsidR="00000000" w:rsidDel="00000000" w:rsidP="00000000" w:rsidRDefault="00000000" w:rsidRPr="00000000" w14:paraId="00000018">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CCPulse / Call Center Pulse </w:t>
      </w:r>
      <w:r w:rsidDel="00000000" w:rsidR="00000000" w:rsidRPr="00000000">
        <w:rPr>
          <w:sz w:val="24"/>
          <w:szCs w:val="24"/>
          <w:rtl w:val="0"/>
        </w:rPr>
        <w:t xml:space="preserve">– This is a windows based application that provides near real-time statistical reporting. It is a client of a stat server. It requests regular updates based on predefined statistical definitions that are applied to one or more Genesys objects. It then displays the returned values in custom views that the user has created.</w:t>
      </w:r>
    </w:p>
    <w:p w:rsidR="00000000" w:rsidDel="00000000" w:rsidP="00000000" w:rsidRDefault="00000000" w:rsidRPr="00000000" w14:paraId="00000019">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Stat Server </w:t>
      </w:r>
      <w:r w:rsidDel="00000000" w:rsidR="00000000" w:rsidRPr="00000000">
        <w:rPr>
          <w:sz w:val="24"/>
          <w:szCs w:val="24"/>
          <w:rtl w:val="0"/>
        </w:rPr>
        <w:t xml:space="preserve">– This component converts the raw events sent from the SIP Server into meaningful data values that can be presented to a user.  A stat server has predefined statistic definitions. A client will request that one of the statistics be applied to one or more objects on the Genesys platform. Stat server will manage this statistic and send updates to the client.</w:t>
      </w:r>
    </w:p>
    <w:p w:rsidR="00000000" w:rsidDel="00000000" w:rsidP="00000000" w:rsidRDefault="00000000" w:rsidRPr="00000000" w14:paraId="0000001A">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Interaction Routing Designer / IRD </w:t>
      </w:r>
      <w:r w:rsidDel="00000000" w:rsidR="00000000" w:rsidRPr="00000000">
        <w:rPr>
          <w:sz w:val="24"/>
          <w:szCs w:val="24"/>
          <w:rtl w:val="0"/>
        </w:rPr>
        <w:t xml:space="preserve">– This is a windows based application that provides a development UI for call (and other types of interactions) routing scripts.</w:t>
      </w:r>
    </w:p>
    <w:p w:rsidR="00000000" w:rsidDel="00000000" w:rsidP="00000000" w:rsidRDefault="00000000" w:rsidRPr="00000000" w14:paraId="0000001B">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Universal Routing Server / URS </w:t>
      </w:r>
      <w:r w:rsidDel="00000000" w:rsidR="00000000" w:rsidRPr="00000000">
        <w:rPr>
          <w:sz w:val="24"/>
          <w:szCs w:val="24"/>
          <w:rtl w:val="0"/>
        </w:rPr>
        <w:t xml:space="preserve">– This is the call routing engine. This component executes the routing scripts that define what is to occur when a call is received on the SIP server.</w:t>
      </w:r>
    </w:p>
    <w:p w:rsidR="00000000" w:rsidDel="00000000" w:rsidP="00000000" w:rsidRDefault="00000000" w:rsidRPr="00000000" w14:paraId="0000001C">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Universal Contact Server / UCS </w:t>
      </w:r>
      <w:r w:rsidDel="00000000" w:rsidR="00000000" w:rsidRPr="00000000">
        <w:rPr>
          <w:sz w:val="24"/>
          <w:szCs w:val="24"/>
          <w:rtl w:val="0"/>
        </w:rPr>
        <w:t xml:space="preserve">– This component provides for a historical storage of interactions and related data received by the platform. This data is available to any client that wants to use it. Currently, IW and the AACrew UIs are using this data.</w:t>
      </w:r>
    </w:p>
    <w:p w:rsidR="00000000" w:rsidDel="00000000" w:rsidP="00000000" w:rsidRDefault="00000000" w:rsidRPr="00000000" w14:paraId="0000001D">
      <w:pPr>
        <w:spacing w:before="60" w:lineRule="auto"/>
        <w:rPr>
          <w:sz w:val="24"/>
          <w:szCs w:val="24"/>
        </w:rPr>
      </w:pPr>
      <w:r w:rsidDel="00000000" w:rsidR="00000000" w:rsidRPr="00000000">
        <w:rPr>
          <w:sz w:val="24"/>
          <w:szCs w:val="24"/>
          <w:rtl w:val="0"/>
        </w:rPr>
        <w:t xml:space="preserve">•Interaction Server – This component is part of the eServices / MultiMedia suite. It is used to process and rout the non-call interactions</w:t>
      </w:r>
    </w:p>
    <w:p w:rsidR="00000000" w:rsidDel="00000000" w:rsidP="00000000" w:rsidRDefault="00000000" w:rsidRPr="00000000" w14:paraId="0000001E">
      <w:pPr>
        <w:spacing w:before="60" w:lineRule="auto"/>
        <w:rPr>
          <w:sz w:val="24"/>
          <w:szCs w:val="24"/>
        </w:rPr>
      </w:pPr>
      <w:r w:rsidDel="00000000" w:rsidR="00000000" w:rsidRPr="00000000">
        <w:rPr>
          <w:sz w:val="24"/>
          <w:szCs w:val="24"/>
          <w:rtl w:val="0"/>
        </w:rPr>
        <w:t xml:space="preserve">•Outbound Contact Server / OCS – This component allows the business to initiate calls to customers and then to connect them to an IVR or an agent. Currently, AA uses this component to conduct survey callbacks.</w:t>
      </w:r>
    </w:p>
    <w:p w:rsidR="00000000" w:rsidDel="00000000" w:rsidP="00000000" w:rsidRDefault="00000000" w:rsidRPr="00000000" w14:paraId="0000001F">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Interaction Concentrator / ICON </w:t>
      </w:r>
      <w:r w:rsidDel="00000000" w:rsidR="00000000" w:rsidRPr="00000000">
        <w:rPr>
          <w:sz w:val="24"/>
          <w:szCs w:val="24"/>
          <w:rtl w:val="0"/>
        </w:rPr>
        <w:t xml:space="preserve">– This is the first component that comprises the Historical Reporting portion of Genesys. This component receives the raw events for all calls processed by a SIP Server. It interprets these events and turns them into data entries on a database. Thus creating the raw data that will be aggregated by the rest of the historical reporting components.</w:t>
      </w:r>
    </w:p>
    <w:p w:rsidR="00000000" w:rsidDel="00000000" w:rsidP="00000000" w:rsidRDefault="00000000" w:rsidRPr="00000000" w14:paraId="00000020">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InfoMart </w:t>
      </w:r>
      <w:r w:rsidDel="00000000" w:rsidR="00000000" w:rsidRPr="00000000">
        <w:rPr>
          <w:sz w:val="24"/>
          <w:szCs w:val="24"/>
          <w:rtl w:val="0"/>
        </w:rPr>
        <w:t xml:space="preserve">- Infomart is the name of the historical database. This is where the aggregated ICON data is stored. The data is aggregated into 15 min, 30 min, hourly, daily, weekly, monthly and yearly chunks. The data is then used by GI2 to produce reports for the business.</w:t>
      </w:r>
    </w:p>
    <w:p w:rsidR="00000000" w:rsidDel="00000000" w:rsidP="00000000" w:rsidRDefault="00000000" w:rsidRPr="00000000" w14:paraId="00000021">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ETL</w:t>
      </w:r>
      <w:r w:rsidDel="00000000" w:rsidR="00000000" w:rsidRPr="00000000">
        <w:rPr>
          <w:sz w:val="24"/>
          <w:szCs w:val="24"/>
          <w:rtl w:val="0"/>
        </w:rPr>
        <w:t xml:space="preserve"> – ETL stands for Extract, Transform, Load. This component extracts the raw data from the ICON DB, transforms or aggregates the data and finally loads the data to the InfoMart DB.</w:t>
      </w:r>
    </w:p>
    <w:p w:rsidR="00000000" w:rsidDel="00000000" w:rsidP="00000000" w:rsidRDefault="00000000" w:rsidRPr="00000000" w14:paraId="00000022">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GI2 / GII / Interactive Insights </w:t>
      </w:r>
      <w:r w:rsidDel="00000000" w:rsidR="00000000" w:rsidRPr="00000000">
        <w:rPr>
          <w:sz w:val="24"/>
          <w:szCs w:val="24"/>
          <w:rtl w:val="0"/>
        </w:rPr>
        <w:t xml:space="preserve">– This is the Business Objects based reporting suite provided by Genesys. GI2 provides the business tools to connect to data sources and to bring that data together into reports. The Genesys “value add” is that Genesys has created ready to use, out of the box reports that apply to most call centers. These reports leverage the data stored in the InfoMart database. </w:t>
      </w:r>
    </w:p>
    <w:p w:rsidR="00000000" w:rsidDel="00000000" w:rsidP="00000000" w:rsidRDefault="00000000" w:rsidRPr="00000000" w14:paraId="00000023">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Resource Manager / RM </w:t>
      </w:r>
      <w:r w:rsidDel="00000000" w:rsidR="00000000" w:rsidRPr="00000000">
        <w:rPr>
          <w:sz w:val="24"/>
          <w:szCs w:val="24"/>
          <w:rtl w:val="0"/>
        </w:rPr>
        <w:t xml:space="preserve">– This component serves as an intelligent proxy for the media services provided by GVP.  RM will receive a request for a media service. It will use the attributes of the request to select one of the GVP instances that have registered with it. The goal is 2 fold. First, select an instance that meets the requested criteria. Second, distribute the load among the pool of instances.</w:t>
      </w:r>
    </w:p>
    <w:p w:rsidR="00000000" w:rsidDel="00000000" w:rsidP="00000000" w:rsidRDefault="00000000" w:rsidRPr="00000000" w14:paraId="00000024">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Genesys Voice Platform / GVP </w:t>
      </w:r>
      <w:r w:rsidDel="00000000" w:rsidR="00000000" w:rsidRPr="00000000">
        <w:rPr>
          <w:sz w:val="24"/>
          <w:szCs w:val="24"/>
          <w:rtl w:val="0"/>
        </w:rPr>
        <w:t xml:space="preserve">– The collection of components that provide media based services. The 2 main components are the MCP and the CCP. It also includes the optional Resource Manager. And it is able to connect with 3</w:t>
      </w:r>
      <w:r w:rsidDel="00000000" w:rsidR="00000000" w:rsidRPr="00000000">
        <w:rPr>
          <w:sz w:val="24"/>
          <w:szCs w:val="24"/>
          <w:vertAlign w:val="superscript"/>
          <w:rtl w:val="0"/>
        </w:rPr>
        <w:t xml:space="preserve">rd</w:t>
      </w:r>
      <w:r w:rsidDel="00000000" w:rsidR="00000000" w:rsidRPr="00000000">
        <w:rPr>
          <w:sz w:val="24"/>
          <w:szCs w:val="24"/>
          <w:rtl w:val="0"/>
        </w:rPr>
        <w:t xml:space="preserve"> party ASR and TTS services.</w:t>
      </w:r>
    </w:p>
    <w:p w:rsidR="00000000" w:rsidDel="00000000" w:rsidP="00000000" w:rsidRDefault="00000000" w:rsidRPr="00000000" w14:paraId="00000025">
      <w:pPr>
        <w:spacing w:before="60" w:lineRule="auto"/>
        <w:rPr>
          <w:sz w:val="24"/>
          <w:szCs w:val="24"/>
        </w:rPr>
      </w:pPr>
      <w:r w:rsidDel="00000000" w:rsidR="00000000" w:rsidRPr="00000000">
        <w:rPr>
          <w:b w:val="1"/>
          <w:bCs w:val="1"/>
          <w:sz w:val="24"/>
          <w:szCs w:val="24"/>
          <w:rtl w:val="0"/>
        </w:rPr>
        <w:t xml:space="preserve">•Call Control Platform / CCP</w:t>
      </w:r>
      <w:r w:rsidDel="00000000" w:rsidR="00000000" w:rsidRPr="00000000">
        <w:rPr>
          <w:sz w:val="24"/>
          <w:szCs w:val="24"/>
          <w:rtl w:val="0"/>
        </w:rPr>
        <w:t xml:space="preserve"> – This is a component of GVP that performs call control via CCXML scripts</w:t>
      </w:r>
    </w:p>
    <w:p w:rsidR="00000000" w:rsidDel="00000000" w:rsidP="00000000" w:rsidRDefault="00000000" w:rsidRPr="00000000" w14:paraId="00000026">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Media Control Platform / MCP </w:t>
      </w:r>
      <w:r w:rsidDel="00000000" w:rsidR="00000000" w:rsidRPr="00000000">
        <w:rPr>
          <w:sz w:val="24"/>
          <w:szCs w:val="24"/>
          <w:rtl w:val="0"/>
        </w:rPr>
        <w:t xml:space="preserve">– This is a component of GVP that performs audio based services. These services include, MoH (Music on Hold), playing of audio files, receiving DTMF (dual tone multi frequency), transcoding, conference management, VXML processing and call recording.</w:t>
      </w:r>
    </w:p>
    <w:p w:rsidR="00000000" w:rsidDel="00000000" w:rsidP="00000000" w:rsidRDefault="00000000" w:rsidRPr="00000000" w14:paraId="00000027">
      <w:pPr>
        <w:spacing w:before="60" w:lineRule="auto"/>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Media Server </w:t>
      </w:r>
      <w:r w:rsidDel="00000000" w:rsidR="00000000" w:rsidRPr="00000000">
        <w:rPr>
          <w:sz w:val="24"/>
          <w:szCs w:val="24"/>
          <w:rtl w:val="0"/>
        </w:rPr>
        <w:t xml:space="preserve">– A generic term applied to the MCP portion of GVP.</w:t>
      </w:r>
    </w:p>
    <w:p w:rsidR="00000000" w:rsidDel="00000000" w:rsidP="00000000" w:rsidRDefault="00000000" w:rsidRPr="00000000" w14:paraId="00000028">
      <w:pPr>
        <w:spacing w:before="6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9">
      <w:pPr>
        <w:spacing w:before="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Non-Genesys Components-</w:t>
      </w:r>
    </w:p>
    <w:p w:rsidR="00000000" w:rsidDel="00000000" w:rsidP="00000000" w:rsidRDefault="00000000" w:rsidRPr="00000000" w14:paraId="0000002A">
      <w:pPr>
        <w:spacing w:before="6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B">
      <w:pPr>
        <w:spacing w:before="8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In the case of a phone call, There are additional components that are needed to facilitate the delivery of the calls to the Genesys platform.</w:t>
      </w:r>
    </w:p>
    <w:p w:rsidR="00000000" w:rsidDel="00000000" w:rsidP="00000000" w:rsidRDefault="00000000" w:rsidRPr="00000000" w14:paraId="0000002C">
      <w:pPr>
        <w:spacing w:before="60" w:lineRule="auto"/>
        <w:ind w:left="20" w:firstLine="0"/>
        <w:rPr>
          <w:rFonts w:ascii="Calibri" w:cs="Calibri" w:eastAsia="Calibri" w:hAnsi="Calibri"/>
          <w:sz w:val="28"/>
          <w:szCs w:val="28"/>
        </w:rPr>
      </w:pP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A TelCo or Telephone Company</w:t>
      </w:r>
    </w:p>
    <w:p w:rsidR="00000000" w:rsidDel="00000000" w:rsidP="00000000" w:rsidRDefault="00000000" w:rsidRPr="00000000" w14:paraId="0000002D">
      <w:pPr>
        <w:spacing w:before="60" w:lineRule="auto"/>
        <w:ind w:left="20" w:firstLine="0"/>
        <w:rPr>
          <w:rFonts w:ascii="Calibri" w:cs="Calibri" w:eastAsia="Calibri" w:hAnsi="Calibri"/>
          <w:sz w:val="28"/>
          <w:szCs w:val="28"/>
        </w:rPr>
      </w:pP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Examples would be XO, AT&amp;T, Verizon. These Carriers provide the connections to the larger backbone that all the calls ride on from the caller to the call center.</w:t>
      </w:r>
    </w:p>
    <w:p w:rsidR="00000000" w:rsidDel="00000000" w:rsidP="00000000" w:rsidRDefault="00000000" w:rsidRPr="00000000" w14:paraId="0000002E">
      <w:pPr>
        <w:spacing w:before="60" w:lineRule="auto"/>
        <w:ind w:left="20" w:firstLine="0"/>
        <w:rPr>
          <w:rFonts w:ascii="Calibri" w:cs="Calibri" w:eastAsia="Calibri" w:hAnsi="Calibri"/>
          <w:sz w:val="28"/>
          <w:szCs w:val="28"/>
        </w:rPr>
      </w:pPr>
      <w:r w:rsidDel="00000000" w:rsidR="00000000" w:rsidRPr="00000000">
        <w:rPr>
          <w:sz w:val="28"/>
          <w:szCs w:val="28"/>
          <w:rtl w:val="0"/>
        </w:rPr>
        <w:t xml:space="preserve">–</w:t>
      </w:r>
      <w:r w:rsidDel="00000000" w:rsidR="00000000" w:rsidRPr="00000000">
        <w:rPr>
          <w:rFonts w:ascii="Calibri" w:cs="Calibri" w:eastAsia="Calibri" w:hAnsi="Calibri"/>
          <w:sz w:val="28"/>
          <w:szCs w:val="28"/>
          <w:rtl w:val="0"/>
        </w:rPr>
        <w:t xml:space="preserve">An SBC or Session Border Controller</w:t>
      </w:r>
    </w:p>
    <w:p w:rsidR="00000000" w:rsidDel="00000000" w:rsidP="00000000" w:rsidRDefault="00000000" w:rsidRPr="00000000" w14:paraId="0000002F">
      <w:pPr>
        <w:spacing w:before="60" w:lineRule="auto"/>
        <w:ind w:left="20" w:firstLine="0"/>
        <w:rPr>
          <w:sz w:val="28"/>
          <w:szCs w:val="28"/>
        </w:rPr>
      </w:pPr>
      <w:r w:rsidDel="00000000" w:rsidR="00000000" w:rsidRPr="00000000">
        <w:rPr>
          <w:rFonts w:ascii="Calibri" w:cs="Calibri" w:eastAsia="Calibri" w:hAnsi="Calibri"/>
          <w:sz w:val="28"/>
          <w:szCs w:val="28"/>
          <w:rtl w:val="0"/>
        </w:rPr>
        <w:t xml:space="preserve">It is a network device that separates the trusted side from the untrusted side. To this end, an SBC is a voice enabled firewall. It has the ability to communicate with the carrier and map that communication to the related communication with the voice platform. It can also perform routing decisions and also manipulate the contents of the messages it is managing.</w:t>
      </w:r>
      <w:r w:rsidDel="00000000" w:rsidR="00000000" w:rsidRPr="00000000">
        <w:rPr>
          <w:rtl w:val="0"/>
        </w:rPr>
      </w:r>
    </w:p>
    <w:p w:rsidR="00000000" w:rsidDel="00000000" w:rsidP="00000000" w:rsidRDefault="00000000" w:rsidRPr="00000000" w14:paraId="00000030">
      <w:pPr>
        <w:spacing w:before="8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the case of non voice interactions, web server, SMS servers, Email servers and social media interfaces are needed to facilitate delivery of interactions to and from the Genesys platform.</w:t>
      </w:r>
    </w:p>
    <w:p w:rsidR="00000000" w:rsidDel="00000000" w:rsidP="00000000" w:rsidRDefault="00000000" w:rsidRPr="00000000" w14:paraId="00000031">
      <w:pPr>
        <w:spacing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before="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before="60" w:lineRule="auto"/>
        <w:rPr>
          <w:sz w:val="24"/>
          <w:szCs w:val="24"/>
        </w:rPr>
      </w:pPr>
      <w:r w:rsidDel="00000000" w:rsidR="00000000" w:rsidRPr="00000000">
        <w:rPr>
          <w:rtl w:val="0"/>
        </w:rPr>
      </w:r>
    </w:p>
    <w:p w:rsidR="00000000" w:rsidDel="00000000" w:rsidP="00000000" w:rsidRDefault="00000000" w:rsidRPr="00000000" w14:paraId="00000037">
      <w:pPr>
        <w:ind w:left="0" w:firstLine="0"/>
        <w:rPr>
          <w:rFonts w:ascii="Calibri" w:cs="Calibri" w:eastAsia="Calibri" w:hAnsi="Calib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